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B6954" w14:textId="20ABF787" w:rsidR="0060598A" w:rsidRPr="0039015E" w:rsidRDefault="0039015E" w:rsidP="0039015E">
      <w:pPr>
        <w:rPr>
          <w:rFonts w:ascii="Arial" w:hAnsi="Arial" w:cs="Arial"/>
          <w:b/>
        </w:rPr>
      </w:pPr>
      <w:r>
        <w:rPr>
          <w:noProof/>
        </w:rPr>
        <w:drawing>
          <wp:inline distT="0" distB="0" distL="0" distR="0" wp14:anchorId="0043BB5B" wp14:editId="66DB4F5B">
            <wp:extent cx="733425" cy="7064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278" cy="717879"/>
                    </a:xfrm>
                    <a:prstGeom prst="rect">
                      <a:avLst/>
                    </a:prstGeom>
                    <a:noFill/>
                    <a:ln>
                      <a:noFill/>
                    </a:ln>
                  </pic:spPr>
                </pic:pic>
              </a:graphicData>
            </a:graphic>
          </wp:inline>
        </w:drawing>
      </w:r>
      <w:r w:rsidR="004B3099" w:rsidRPr="006F4084">
        <w:rPr>
          <w:rFonts w:ascii="Arial" w:hAnsi="Arial" w:cs="Arial"/>
          <w:b/>
          <w:bCs/>
          <w:noProof/>
          <w:color w:val="002060"/>
          <w:kern w:val="24"/>
          <w:sz w:val="36"/>
          <w:szCs w:val="36"/>
          <w:lang w:eastAsia="en-GB"/>
        </w:rPr>
        <w:drawing>
          <wp:anchor distT="0" distB="0" distL="114300" distR="114300" simplePos="0" relativeHeight="251681280" behindDoc="0" locked="0" layoutInCell="1" allowOverlap="1" wp14:anchorId="3AE372B5" wp14:editId="42B46458">
            <wp:simplePos x="0" y="0"/>
            <wp:positionH relativeFrom="column">
              <wp:posOffset>5650634</wp:posOffset>
            </wp:positionH>
            <wp:positionV relativeFrom="paragraph">
              <wp:posOffset>-179879</wp:posOffset>
            </wp:positionV>
            <wp:extent cx="854926" cy="1013460"/>
            <wp:effectExtent l="0" t="0" r="254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et_and_KAW_Lockup_Logo_Stacked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4926" cy="1013460"/>
                    </a:xfrm>
                    <a:prstGeom prst="rect">
                      <a:avLst/>
                    </a:prstGeom>
                  </pic:spPr>
                </pic:pic>
              </a:graphicData>
            </a:graphic>
            <wp14:sizeRelH relativeFrom="page">
              <wp14:pctWidth>0</wp14:pctWidth>
            </wp14:sizeRelH>
            <wp14:sizeRelV relativeFrom="page">
              <wp14:pctHeight>0</wp14:pctHeight>
            </wp14:sizeRelV>
          </wp:anchor>
        </w:drawing>
      </w:r>
      <w:r w:rsidRPr="0039015E">
        <w:t xml:space="preserve"> </w:t>
      </w:r>
    </w:p>
    <w:p w14:paraId="11648985" w14:textId="77777777" w:rsidR="0060598A" w:rsidRPr="006F4084" w:rsidRDefault="0060598A" w:rsidP="00F950DD">
      <w:pPr>
        <w:jc w:val="center"/>
        <w:rPr>
          <w:rFonts w:ascii="Arial" w:hAnsi="Arial" w:cs="Arial"/>
          <w:b/>
          <w:bCs/>
          <w:color w:val="002060"/>
          <w:kern w:val="24"/>
          <w:sz w:val="20"/>
          <w:szCs w:val="20"/>
        </w:rPr>
      </w:pPr>
    </w:p>
    <w:p w14:paraId="58FC6A2A" w14:textId="77777777" w:rsidR="00C32856" w:rsidRPr="006F4084" w:rsidRDefault="00EF7395" w:rsidP="00EF7395">
      <w:pPr>
        <w:jc w:val="center"/>
        <w:rPr>
          <w:rFonts w:ascii="Arial" w:hAnsi="Arial" w:cs="Arial"/>
          <w:b/>
          <w:bCs/>
          <w:color w:val="AF1E2C"/>
          <w:kern w:val="24"/>
          <w:sz w:val="48"/>
          <w:szCs w:val="48"/>
        </w:rPr>
      </w:pPr>
      <w:r w:rsidRPr="006F4084">
        <w:rPr>
          <w:rFonts w:ascii="Arial" w:hAnsi="Arial" w:cs="Arial"/>
          <w:b/>
          <w:bCs/>
          <w:color w:val="AF1E2C"/>
          <w:kern w:val="24"/>
          <w:sz w:val="48"/>
          <w:szCs w:val="48"/>
        </w:rPr>
        <w:t>The TARGET Antibiotics Toolkit</w:t>
      </w:r>
    </w:p>
    <w:p w14:paraId="6681A599" w14:textId="77777777" w:rsidR="009C79BC" w:rsidRPr="006F4084" w:rsidRDefault="00D53B29" w:rsidP="008676C7">
      <w:pPr>
        <w:jc w:val="center"/>
        <w:rPr>
          <w:rFonts w:ascii="Arial" w:hAnsi="Arial" w:cs="Arial"/>
          <w:b/>
          <w:bCs/>
          <w:color w:val="AF1E2C"/>
          <w:kern w:val="24"/>
          <w:sz w:val="48"/>
          <w:szCs w:val="48"/>
        </w:rPr>
      </w:pPr>
      <w:r w:rsidRPr="006F4084">
        <w:rPr>
          <w:rFonts w:ascii="Arial" w:hAnsi="Arial" w:cs="Arial"/>
          <w:b/>
          <w:bCs/>
          <w:color w:val="AF1E2C"/>
          <w:kern w:val="24"/>
          <w:sz w:val="48"/>
          <w:szCs w:val="48"/>
        </w:rPr>
        <w:t xml:space="preserve">Guide to </w:t>
      </w:r>
      <w:r w:rsidR="00235F31" w:rsidRPr="006F4084">
        <w:rPr>
          <w:rFonts w:ascii="Arial" w:hAnsi="Arial" w:cs="Arial"/>
          <w:b/>
          <w:bCs/>
          <w:color w:val="AF1E2C"/>
          <w:kern w:val="24"/>
          <w:sz w:val="48"/>
          <w:szCs w:val="48"/>
        </w:rPr>
        <w:t>R</w:t>
      </w:r>
      <w:r w:rsidRPr="006F4084">
        <w:rPr>
          <w:rFonts w:ascii="Arial" w:hAnsi="Arial" w:cs="Arial"/>
          <w:b/>
          <w:bCs/>
          <w:color w:val="AF1E2C"/>
          <w:kern w:val="24"/>
          <w:sz w:val="48"/>
          <w:szCs w:val="48"/>
        </w:rPr>
        <w:t>esources</w:t>
      </w:r>
    </w:p>
    <w:p w14:paraId="16BABE58" w14:textId="77777777" w:rsidR="006A0154" w:rsidRPr="006F4084" w:rsidRDefault="006A0154" w:rsidP="008676C7">
      <w:pPr>
        <w:jc w:val="center"/>
        <w:rPr>
          <w:rFonts w:ascii="Arial" w:hAnsi="Arial" w:cs="Arial"/>
          <w:noProof/>
          <w:lang w:eastAsia="en-GB"/>
        </w:rPr>
      </w:pPr>
    </w:p>
    <w:p w14:paraId="1524EEB1" w14:textId="77777777" w:rsidR="006A29DF" w:rsidRDefault="00D81EB4" w:rsidP="008676C7">
      <w:pPr>
        <w:jc w:val="center"/>
        <w:rPr>
          <w:rFonts w:ascii="Arial" w:hAnsi="Arial" w:cs="Arial"/>
          <w:noProof/>
          <w:lang w:eastAsia="en-GB"/>
        </w:rPr>
      </w:pPr>
      <w:r>
        <w:rPr>
          <w:noProof/>
        </w:rPr>
        <w:drawing>
          <wp:inline distT="0" distB="0" distL="0" distR="0" wp14:anchorId="68C50F98" wp14:editId="6AF42FA1">
            <wp:extent cx="5089236" cy="39695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1636" cy="3971456"/>
                    </a:xfrm>
                    <a:prstGeom prst="rect">
                      <a:avLst/>
                    </a:prstGeom>
                  </pic:spPr>
                </pic:pic>
              </a:graphicData>
            </a:graphic>
          </wp:inline>
        </w:drawing>
      </w:r>
    </w:p>
    <w:p w14:paraId="44E5C308" w14:textId="77777777" w:rsidR="00D81EB4" w:rsidRDefault="00D81EB4" w:rsidP="008676C7">
      <w:pPr>
        <w:jc w:val="center"/>
        <w:rPr>
          <w:rFonts w:ascii="Arial" w:hAnsi="Arial" w:cs="Arial"/>
          <w:noProof/>
          <w:lang w:eastAsia="en-GB"/>
        </w:rPr>
      </w:pPr>
    </w:p>
    <w:p w14:paraId="3D77F5BB" w14:textId="77777777" w:rsidR="00884E77" w:rsidRPr="006F4084" w:rsidRDefault="00D81EB4" w:rsidP="009C79BC">
      <w:pPr>
        <w:jc w:val="center"/>
        <w:rPr>
          <w:rFonts w:ascii="Arial" w:hAnsi="Arial" w:cs="Arial"/>
          <w:b/>
          <w:bCs/>
          <w:color w:val="AF1E2C"/>
          <w:kern w:val="24"/>
          <w:sz w:val="36"/>
          <w:szCs w:val="36"/>
        </w:rPr>
      </w:pPr>
      <w:r>
        <w:rPr>
          <w:rFonts w:ascii="Arial" w:hAnsi="Arial" w:cs="Arial"/>
          <w:b/>
          <w:bCs/>
          <w:color w:val="AF1E2C"/>
          <w:kern w:val="24"/>
          <w:sz w:val="36"/>
          <w:szCs w:val="36"/>
        </w:rPr>
        <w:t>F</w:t>
      </w:r>
      <w:r w:rsidR="00452E77" w:rsidRPr="006F4084">
        <w:rPr>
          <w:rFonts w:ascii="Arial" w:hAnsi="Arial" w:cs="Arial"/>
          <w:b/>
          <w:bCs/>
          <w:color w:val="AF1E2C"/>
          <w:kern w:val="24"/>
          <w:sz w:val="36"/>
          <w:szCs w:val="36"/>
        </w:rPr>
        <w:t xml:space="preserve">or </w:t>
      </w:r>
      <w:r w:rsidR="00124213" w:rsidRPr="006F4084">
        <w:rPr>
          <w:rFonts w:ascii="Arial" w:hAnsi="Arial" w:cs="Arial"/>
          <w:b/>
          <w:bCs/>
          <w:color w:val="AF1E2C"/>
          <w:kern w:val="24"/>
          <w:sz w:val="36"/>
          <w:szCs w:val="36"/>
        </w:rPr>
        <w:t>P</w:t>
      </w:r>
      <w:r w:rsidR="00452E77" w:rsidRPr="006F4084">
        <w:rPr>
          <w:rFonts w:ascii="Arial" w:hAnsi="Arial" w:cs="Arial"/>
          <w:b/>
          <w:bCs/>
          <w:color w:val="AF1E2C"/>
          <w:kern w:val="24"/>
          <w:sz w:val="36"/>
          <w:szCs w:val="36"/>
        </w:rPr>
        <w:t xml:space="preserve">rescribers and </w:t>
      </w:r>
      <w:r w:rsidR="00124213" w:rsidRPr="006F4084">
        <w:rPr>
          <w:rFonts w:ascii="Arial" w:hAnsi="Arial" w:cs="Arial"/>
          <w:b/>
          <w:bCs/>
          <w:color w:val="AF1E2C"/>
          <w:kern w:val="24"/>
          <w:sz w:val="36"/>
          <w:szCs w:val="36"/>
        </w:rPr>
        <w:t>C</w:t>
      </w:r>
      <w:r w:rsidR="00452E77" w:rsidRPr="006F4084">
        <w:rPr>
          <w:rFonts w:ascii="Arial" w:hAnsi="Arial" w:cs="Arial"/>
          <w:b/>
          <w:bCs/>
          <w:color w:val="AF1E2C"/>
          <w:kern w:val="24"/>
          <w:sz w:val="36"/>
          <w:szCs w:val="36"/>
        </w:rPr>
        <w:t xml:space="preserve">ommissioning </w:t>
      </w:r>
      <w:r w:rsidR="00124213" w:rsidRPr="006F4084">
        <w:rPr>
          <w:rFonts w:ascii="Arial" w:hAnsi="Arial" w:cs="Arial"/>
          <w:b/>
          <w:bCs/>
          <w:color w:val="AF1E2C"/>
          <w:kern w:val="24"/>
          <w:sz w:val="36"/>
          <w:szCs w:val="36"/>
        </w:rPr>
        <w:t>O</w:t>
      </w:r>
      <w:r w:rsidR="00452E77" w:rsidRPr="006F4084">
        <w:rPr>
          <w:rFonts w:ascii="Arial" w:hAnsi="Arial" w:cs="Arial"/>
          <w:b/>
          <w:bCs/>
          <w:color w:val="AF1E2C"/>
          <w:kern w:val="24"/>
          <w:sz w:val="36"/>
          <w:szCs w:val="36"/>
        </w:rPr>
        <w:t>rganisations</w:t>
      </w:r>
    </w:p>
    <w:p w14:paraId="3E1AC905" w14:textId="77777777" w:rsidR="00F950DD" w:rsidRPr="006F4084" w:rsidRDefault="00F950DD" w:rsidP="009C79BC">
      <w:pPr>
        <w:jc w:val="center"/>
        <w:rPr>
          <w:rFonts w:ascii="Arial" w:hAnsi="Arial" w:cs="Arial"/>
          <w:b/>
          <w:bCs/>
          <w:color w:val="002060"/>
          <w:kern w:val="24"/>
          <w:sz w:val="36"/>
          <w:szCs w:val="36"/>
        </w:rPr>
      </w:pPr>
    </w:p>
    <w:p w14:paraId="249EA69A" w14:textId="77777777" w:rsidR="0060598A" w:rsidRPr="006F4084" w:rsidRDefault="0060598A" w:rsidP="009C79BC">
      <w:pPr>
        <w:jc w:val="center"/>
        <w:rPr>
          <w:rFonts w:ascii="Arial" w:hAnsi="Arial" w:cs="Arial"/>
          <w:b/>
          <w:bCs/>
          <w:color w:val="002060"/>
          <w:kern w:val="24"/>
          <w:sz w:val="36"/>
          <w:szCs w:val="36"/>
        </w:rPr>
      </w:pPr>
    </w:p>
    <w:p w14:paraId="756A16FE" w14:textId="77777777" w:rsidR="005B6E69" w:rsidRPr="006F4084" w:rsidRDefault="00B24486" w:rsidP="006A29DF">
      <w:pPr>
        <w:jc w:val="center"/>
        <w:rPr>
          <w:rFonts w:ascii="Arial" w:hAnsi="Arial" w:cs="Arial"/>
          <w:b/>
          <w:bCs/>
          <w:color w:val="002060"/>
          <w:kern w:val="24"/>
          <w:sz w:val="48"/>
          <w:szCs w:val="48"/>
        </w:rPr>
      </w:pPr>
      <w:r w:rsidRPr="006F4084">
        <w:rPr>
          <w:rFonts w:ascii="Arial" w:hAnsi="Arial" w:cs="Arial"/>
          <w:noProof/>
          <w:lang w:eastAsia="en-GB"/>
        </w:rPr>
        <mc:AlternateContent>
          <mc:Choice Requires="wpg">
            <w:drawing>
              <wp:anchor distT="0" distB="0" distL="114300" distR="114300" simplePos="0" relativeHeight="251670016" behindDoc="0" locked="0" layoutInCell="1" allowOverlap="1" wp14:anchorId="34D42588" wp14:editId="49B09791">
                <wp:simplePos x="0" y="0"/>
                <wp:positionH relativeFrom="column">
                  <wp:posOffset>-69850</wp:posOffset>
                </wp:positionH>
                <wp:positionV relativeFrom="paragraph">
                  <wp:posOffset>108585</wp:posOffset>
                </wp:positionV>
                <wp:extent cx="6708516" cy="1010876"/>
                <wp:effectExtent l="0" t="0" r="0" b="0"/>
                <wp:wrapNone/>
                <wp:docPr id="107528" name="Group 11"/>
                <wp:cNvGraphicFramePr/>
                <a:graphic xmlns:a="http://schemas.openxmlformats.org/drawingml/2006/main">
                  <a:graphicData uri="http://schemas.microsoft.com/office/word/2010/wordprocessingGroup">
                    <wpg:wgp>
                      <wpg:cNvGrpSpPr/>
                      <wpg:grpSpPr>
                        <a:xfrm>
                          <a:off x="0" y="0"/>
                          <a:ext cx="6708516" cy="1010876"/>
                          <a:chOff x="-55705" y="-202134"/>
                          <a:chExt cx="6390494" cy="733481"/>
                        </a:xfrm>
                      </wpg:grpSpPr>
                      <pic:pic xmlns:pic="http://schemas.openxmlformats.org/drawingml/2006/picture">
                        <pic:nvPicPr>
                          <pic:cNvPr id="107530" name="Picture 107530"/>
                          <pic:cNvPicPr>
                            <a:picLocks noChangeAspect="1"/>
                          </pic:cNvPicPr>
                        </pic:nvPicPr>
                        <pic:blipFill>
                          <a:blip r:embed="rId11" cstate="print">
                            <a:extLst>
                              <a:ext uri="{28A0092B-C50C-407E-A947-70E740481C1C}">
                                <a14:useLocalDpi xmlns:a14="http://schemas.microsoft.com/office/drawing/2010/main" val="0"/>
                              </a:ext>
                            </a:extLst>
                          </a:blip>
                          <a:srcRect t="5402"/>
                          <a:stretch>
                            <a:fillRect/>
                          </a:stretch>
                        </pic:blipFill>
                        <pic:spPr bwMode="auto">
                          <a:xfrm>
                            <a:off x="4340775" y="61014"/>
                            <a:ext cx="727077" cy="202498"/>
                          </a:xfrm>
                          <a:prstGeom prst="rect">
                            <a:avLst/>
                          </a:prstGeom>
                          <a:noFill/>
                          <a:ln>
                            <a:noFill/>
                          </a:ln>
                        </pic:spPr>
                      </pic:pic>
                      <pic:pic xmlns:pic="http://schemas.openxmlformats.org/drawingml/2006/picture">
                        <pic:nvPicPr>
                          <pic:cNvPr id="107531" name="Picture 107531" descr="NHS Scotland.gif"/>
                          <pic:cNvPicPr>
                            <a:picLocks noChangeAspect="1"/>
                          </pic:cNvPicPr>
                        </pic:nvPicPr>
                        <pic:blipFill>
                          <a:blip r:embed="rId12">
                            <a:extLst>
                              <a:ext uri="{28A0092B-C50C-407E-A947-70E740481C1C}">
                                <a14:useLocalDpi xmlns:a14="http://schemas.microsoft.com/office/drawing/2010/main" val="0"/>
                              </a:ext>
                            </a:extLst>
                          </a:blip>
                          <a:srcRect t="19276" b="15663"/>
                          <a:stretch>
                            <a:fillRect/>
                          </a:stretch>
                        </pic:blipFill>
                        <pic:spPr bwMode="auto">
                          <a:xfrm>
                            <a:off x="2301589" y="47758"/>
                            <a:ext cx="526485" cy="238499"/>
                          </a:xfrm>
                          <a:prstGeom prst="rect">
                            <a:avLst/>
                          </a:prstGeom>
                          <a:noFill/>
                          <a:ln>
                            <a:noFill/>
                          </a:ln>
                        </pic:spPr>
                      </pic:pic>
                      <pic:pic xmlns:pic="http://schemas.openxmlformats.org/drawingml/2006/picture">
                        <pic:nvPicPr>
                          <pic:cNvPr id="107532" name="Picture 107532"/>
                          <pic:cNvPicPr>
                            <a:picLocks noChangeAspect="1"/>
                          </pic:cNvPicPr>
                        </pic:nvPicPr>
                        <pic:blipFill>
                          <a:blip r:embed="rId13" cstate="print">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5453167" y="286286"/>
                            <a:ext cx="563748" cy="188999"/>
                          </a:xfrm>
                          <a:prstGeom prst="rect">
                            <a:avLst/>
                          </a:prstGeom>
                          <a:noFill/>
                          <a:ln>
                            <a:noFill/>
                          </a:ln>
                        </pic:spPr>
                      </pic:pic>
                      <pic:pic xmlns:pic="http://schemas.openxmlformats.org/drawingml/2006/picture">
                        <pic:nvPicPr>
                          <pic:cNvPr id="107533" name="Picture 107533" descr="C:\Users\charlotte.Eley\AppData\Local\Microsoft\Windows\Temporary Internet Files\Content.Outlook\ND8PIILK\PHA logo colour big PNG (2).png"/>
                          <pic:cNvPicPr>
                            <a:picLocks noChangeAspect="1"/>
                          </pic:cNvPicPr>
                        </pic:nvPicPr>
                        <pic:blipFill>
                          <a:blip r:embed="rId14" cstate="print">
                            <a:extLst>
                              <a:ext uri="{28A0092B-C50C-407E-A947-70E740481C1C}">
                                <a14:useLocalDpi xmlns:a14="http://schemas.microsoft.com/office/drawing/2010/main" val="0"/>
                              </a:ext>
                            </a:extLst>
                          </a:blip>
                          <a:srcRect l="18968" t="31084" r="18636" b="39645"/>
                          <a:stretch>
                            <a:fillRect/>
                          </a:stretch>
                        </pic:blipFill>
                        <pic:spPr bwMode="auto">
                          <a:xfrm>
                            <a:off x="1209038" y="51359"/>
                            <a:ext cx="874600" cy="193499"/>
                          </a:xfrm>
                          <a:prstGeom prst="rect">
                            <a:avLst/>
                          </a:prstGeom>
                          <a:noFill/>
                          <a:ln>
                            <a:noFill/>
                          </a:ln>
                        </pic:spPr>
                      </pic:pic>
                      <pic:pic xmlns:pic="http://schemas.openxmlformats.org/drawingml/2006/picture">
                        <pic:nvPicPr>
                          <pic:cNvPr id="107534" name="Picture 107534" descr="C:\Documents and Settings\Harpal.Dhillon\Local Settings\Temporary Internet Files\Content.IE5\7KFK5BVS\bsaclogoNEW[1].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381159" y="24691"/>
                            <a:ext cx="953630" cy="224999"/>
                          </a:xfrm>
                          <a:prstGeom prst="rect">
                            <a:avLst/>
                          </a:prstGeom>
                          <a:noFill/>
                          <a:ln>
                            <a:noFill/>
                          </a:ln>
                        </pic:spPr>
                      </pic:pic>
                      <pic:pic xmlns:pic="http://schemas.openxmlformats.org/drawingml/2006/picture">
                        <pic:nvPicPr>
                          <pic:cNvPr id="107535" name="Picture 10753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240539" y="360483"/>
                            <a:ext cx="869332" cy="148499"/>
                          </a:xfrm>
                          <a:prstGeom prst="rect">
                            <a:avLst/>
                          </a:prstGeom>
                          <a:noFill/>
                          <a:ln>
                            <a:noFill/>
                          </a:ln>
                        </pic:spPr>
                      </pic:pic>
                      <pic:pic xmlns:pic="http://schemas.openxmlformats.org/drawingml/2006/picture">
                        <pic:nvPicPr>
                          <pic:cNvPr id="107536" name="Picture 107536"/>
                          <pic:cNvPicPr>
                            <a:picLocks noChangeAspect="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322630" y="360483"/>
                            <a:ext cx="537405" cy="157499"/>
                          </a:xfrm>
                          <a:prstGeom prst="rect">
                            <a:avLst/>
                          </a:prstGeom>
                          <a:noFill/>
                          <a:ln>
                            <a:noFill/>
                          </a:ln>
                        </pic:spPr>
                      </pic:pic>
                      <pic:pic xmlns:pic="http://schemas.openxmlformats.org/drawingml/2006/picture">
                        <pic:nvPicPr>
                          <pic:cNvPr id="107537" name="Picture 107537" descr="RPS_primarystack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180686" y="293935"/>
                            <a:ext cx="713919" cy="206999"/>
                          </a:xfrm>
                          <a:prstGeom prst="rect">
                            <a:avLst/>
                          </a:prstGeom>
                          <a:noFill/>
                          <a:ln>
                            <a:noFill/>
                          </a:ln>
                        </pic:spPr>
                      </pic:pic>
                      <pic:pic xmlns:pic="http://schemas.openxmlformats.org/drawingml/2006/picture">
                        <pic:nvPicPr>
                          <pic:cNvPr id="107540" name="Picture 107540" descr="AMR_AntibioticGuardians_Email_Sig_605x160px_2_More_resolution"/>
                          <pic:cNvPicPr>
                            <a:picLocks noChangeAspect="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76605" y="17487"/>
                            <a:ext cx="911481" cy="202499"/>
                          </a:xfrm>
                          <a:prstGeom prst="rect">
                            <a:avLst/>
                          </a:prstGeom>
                          <a:noFill/>
                        </pic:spPr>
                      </pic:pic>
                      <wps:wsp>
                        <wps:cNvPr id="107542" name="TextBox 5"/>
                        <wps:cNvSpPr txBox="1"/>
                        <wps:spPr>
                          <a:xfrm>
                            <a:off x="-55705" y="-202134"/>
                            <a:ext cx="1057325" cy="215444"/>
                          </a:xfrm>
                          <a:prstGeom prst="rect">
                            <a:avLst/>
                          </a:prstGeom>
                          <a:noFill/>
                        </wps:spPr>
                        <wps:txbx>
                          <w:txbxContent>
                            <w:p w14:paraId="09A72D1E" w14:textId="77777777" w:rsidR="006B2382" w:rsidRDefault="006B2382" w:rsidP="00B24486">
                              <w:pPr>
                                <w:pStyle w:val="NormalWeb"/>
                                <w:spacing w:before="0" w:beforeAutospacing="0" w:after="0" w:afterAutospacing="0"/>
                              </w:pPr>
                              <w:r>
                                <w:rPr>
                                  <w:rFonts w:asciiTheme="minorHAnsi" w:hAnsi="Calibri" w:cstheme="minorBidi"/>
                                  <w:b/>
                                  <w:bCs/>
                                  <w:color w:val="000000" w:themeColor="text1"/>
                                  <w:kern w:val="24"/>
                                  <w:sz w:val="16"/>
                                  <w:szCs w:val="16"/>
                                </w:rPr>
                                <w:t>Collaborating with:</w:t>
                              </w:r>
                            </w:p>
                          </w:txbxContent>
                        </wps:txbx>
                        <wps:bodyPr wrap="square" rtlCol="0">
                          <a:noAutofit/>
                        </wps:bodyPr>
                      </wps:wsp>
                      <pic:pic xmlns:pic="http://schemas.openxmlformats.org/drawingml/2006/picture">
                        <pic:nvPicPr>
                          <pic:cNvPr id="32" name="Picture 32" descr="PHW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28581" y="47677"/>
                            <a:ext cx="757224" cy="197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pic:pic xmlns:pic="http://schemas.openxmlformats.org/drawingml/2006/picture">
                        <pic:nvPicPr>
                          <pic:cNvPr id="37" name="Picture 37" descr="ScotUTINetwork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73848" y="333703"/>
                            <a:ext cx="292485" cy="197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pic:pic xmlns:pic="http://schemas.openxmlformats.org/drawingml/2006/picture">
                        <pic:nvPicPr>
                          <pic:cNvPr id="38" name="Picture 38" descr="WHEC logo cmy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307112" y="310554"/>
                            <a:ext cx="292100" cy="198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4D42588" id="Group 11" o:spid="_x0000_s1026" style="position:absolute;left:0;text-align:left;margin-left:-5.5pt;margin-top:8.55pt;width:528.25pt;height:79.6pt;z-index:251670016;mso-width-relative:margin;mso-height-relative:margin" coordorigin="-557,-2021" coordsize="63904,73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530" o:spid="_x0000_s1027" type="#_x0000_t75" style="position:absolute;left:43407;top:610;width:7271;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">
                  <v:imagedata r:id="rId24" o:title="" croptop="3540f"/>
                </v:shape>
                <v:shape id="Picture 107531" o:spid="_x0000_s1028" type="#_x0000_t75" alt="NHS Scotland.gif" style="position:absolute;left:23015;top:477;width:5265;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">
                  <v:imagedata r:id="rId25" o:title="NHS Scotland" croptop="12633f" cropbottom="10265f"/>
                </v:shape>
                <v:shape id="Picture 107532" o:spid="_x0000_s1029" type="#_x0000_t75" style="position:absolute;left:54531;top:2862;width:5638;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">
                  <v:imagedata r:id="rId26" o:title="" chromakey="#fcfbfb"/>
                </v:shape>
                <v:shape id="Picture 107533" o:spid="_x0000_s1030" type="#_x0000_t75" style="position:absolute;left:12090;top:513;width:8746;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">
                  <v:imagedata r:id="rId27" o:title="PHA logo colour big PNG (2)" croptop="20371f" cropbottom="25982f" cropleft="12431f" cropright="12213f"/>
                </v:shape>
                <v:shape id="Picture 107534" o:spid="_x0000_s1031" type="#_x0000_t75" style="position:absolute;left:53811;top:246;width:9536;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">
                  <v:imagedata r:id="rId28" o:title="bsaclogoNEW[1]"/>
                </v:shape>
                <v:shape id="Picture 107535" o:spid="_x0000_s1032" type="#_x0000_t75" style="position:absolute;left:12405;top:3604;width:8693;height:1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">
                  <v:imagedata r:id="rId29" o:title=""/>
                </v:shape>
                <v:shape id="Picture 107536" o:spid="_x0000_s1033" type="#_x0000_t75" style="position:absolute;left:3226;top:3604;width:5374;height:1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">
                  <v:imagedata r:id="rId30" o:title="" croptop="5612f" cropbottom="8418f" cropleft="2267f" cropright="2429f" chromakey="white"/>
                </v:shape>
                <v:shape id="Picture 107537" o:spid="_x0000_s1034" type="#_x0000_t75" alt="RPS_primarystacked" style="position:absolute;left:31806;top:2939;width:714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">
                  <v:imagedata r:id="rId31" o:title="RPS_primarystacked"/>
                </v:shape>
                <v:shape id="Picture 107540" o:spid="_x0000_s1035" type="#_x0000_t75" alt="AMR_AntibioticGuardians_Email_Sig_605x160px_2_More_resolution" style="position:absolute;left:766;top:174;width:9114;height: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">
                  <v:imagedata r:id="rId32" r:href="rId33"/>
                </v:shape>
                <v:shapetype id="_x0000_t202" coordsize="21600,21600" o:spt="202" path="m,l,21600r21600,l21600,xe">
                  <v:stroke joinstyle="miter"/>
                  <v:path gradientshapeok="t" o:connecttype="rect"/>
                </v:shapetype>
                <v:shape id="TextBox 5" o:spid="_x0000_s1036" type="#_x0000_t202" style="position:absolute;left:-557;top:-2021;width:1057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" filled="f" stroked="f">
                  <v:textbox>
                    <w:txbxContent>
                      <w:p w14:paraId="09A72D1E" w14:textId="77777777" w:rsidR="006B2382" w:rsidRDefault="006B2382" w:rsidP="00B24486">
                        <w:pPr>
                          <w:pStyle w:val="NormalWeb"/>
                          <w:spacing w:before="0" w:beforeAutospacing="0" w:after="0" w:afterAutospacing="0"/>
                        </w:pPr>
                        <w:r>
                          <w:rPr>
                            <w:rFonts w:asciiTheme="minorHAnsi" w:hAnsi="Calibri" w:cstheme="minorBidi"/>
                            <w:b/>
                            <w:bCs/>
                            <w:color w:val="000000" w:themeColor="text1"/>
                            <w:kern w:val="24"/>
                            <w:sz w:val="16"/>
                            <w:szCs w:val="16"/>
                          </w:rPr>
                          <w:t>Collaborating with:</w:t>
                        </w:r>
                      </w:p>
                    </w:txbxContent>
                  </v:textbox>
                </v:shape>
                <v:shape id="Picture 32" o:spid="_x0000_s1037" type="#_x0000_t75" alt="PHWLogo" style="position:absolute;left:31285;top:476;width:7573;height:1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">
                  <v:imagedata r:id="rId34" o:title="PHWLogo"/>
                </v:shape>
                <v:shape id="Picture 37" o:spid="_x0000_s1038" type="#_x0000_t75" alt="ScotUTINetwork logo" style="position:absolute;left:23738;top:3337;width:2925;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">
                  <v:imagedata r:id="rId35" o:title="ScotUTINetwork logo"/>
                </v:shape>
                <v:shape id="Picture 38" o:spid="_x0000_s1039" type="#_x0000_t75" alt="WHEC logo cmyk" style="position:absolute;left:43071;top:3105;width:2921;height: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">
                  <v:imagedata r:id="rId36" o:title="WHEC logo cmyk"/>
                </v:shape>
              </v:group>
            </w:pict>
          </mc:Fallback>
        </mc:AlternateContent>
      </w:r>
    </w:p>
    <w:p w14:paraId="0200FF32" w14:textId="77777777" w:rsidR="008F413B" w:rsidRPr="006F4084" w:rsidRDefault="008F413B" w:rsidP="006A29DF">
      <w:pPr>
        <w:jc w:val="center"/>
        <w:rPr>
          <w:rFonts w:ascii="Arial" w:hAnsi="Arial" w:cs="Arial"/>
          <w:b/>
          <w:bCs/>
          <w:color w:val="002060"/>
          <w:kern w:val="24"/>
          <w:sz w:val="16"/>
          <w:szCs w:val="48"/>
        </w:rPr>
      </w:pPr>
    </w:p>
    <w:p w14:paraId="7B4ACA72" w14:textId="77777777" w:rsidR="006A29DF" w:rsidRPr="006F4084" w:rsidRDefault="006A29DF">
      <w:pPr>
        <w:spacing w:after="200" w:line="276" w:lineRule="auto"/>
        <w:rPr>
          <w:rFonts w:ascii="Arial" w:hAnsi="Arial" w:cs="Arial"/>
          <w:b/>
          <w:bCs/>
          <w:kern w:val="24"/>
          <w:sz w:val="24"/>
          <w:szCs w:val="24"/>
        </w:rPr>
      </w:pPr>
      <w:r w:rsidRPr="006F4084">
        <w:rPr>
          <w:rFonts w:ascii="Arial" w:hAnsi="Arial" w:cs="Arial"/>
          <w:b/>
          <w:bCs/>
          <w:kern w:val="24"/>
          <w:sz w:val="24"/>
          <w:szCs w:val="24"/>
        </w:rPr>
        <w:br w:type="page"/>
      </w:r>
    </w:p>
    <w:p w14:paraId="7F457AD6" w14:textId="77777777" w:rsidR="006A29DF" w:rsidRPr="006F4084" w:rsidRDefault="006A29DF" w:rsidP="000F3968">
      <w:pPr>
        <w:pStyle w:val="ListParagraph"/>
        <w:spacing w:after="200" w:line="276" w:lineRule="auto"/>
        <w:ind w:left="360"/>
        <w:jc w:val="center"/>
        <w:rPr>
          <w:rFonts w:ascii="Arial" w:hAnsi="Arial" w:cs="Arial"/>
          <w:b/>
          <w:bCs/>
          <w:kern w:val="24"/>
          <w:sz w:val="24"/>
          <w:szCs w:val="24"/>
        </w:rPr>
      </w:pPr>
    </w:p>
    <w:p w14:paraId="27866B97" w14:textId="77777777" w:rsidR="006A29DF" w:rsidRPr="006F4084" w:rsidRDefault="006A29DF" w:rsidP="000F3968">
      <w:pPr>
        <w:pStyle w:val="ListParagraph"/>
        <w:spacing w:after="200" w:line="276" w:lineRule="auto"/>
        <w:ind w:left="360"/>
        <w:jc w:val="center"/>
        <w:rPr>
          <w:rFonts w:ascii="Arial" w:hAnsi="Arial" w:cs="Arial"/>
          <w:b/>
          <w:bCs/>
          <w:kern w:val="24"/>
          <w:sz w:val="24"/>
          <w:szCs w:val="24"/>
        </w:rPr>
      </w:pPr>
    </w:p>
    <w:p w14:paraId="6ADA3F78" w14:textId="77777777" w:rsidR="006A29DF" w:rsidRPr="006F4084" w:rsidRDefault="006A29DF" w:rsidP="000F3968">
      <w:pPr>
        <w:pStyle w:val="ListParagraph"/>
        <w:spacing w:after="200" w:line="276" w:lineRule="auto"/>
        <w:ind w:left="360"/>
        <w:jc w:val="center"/>
        <w:rPr>
          <w:rFonts w:ascii="Arial" w:hAnsi="Arial" w:cs="Arial"/>
          <w:b/>
          <w:bCs/>
          <w:kern w:val="24"/>
          <w:sz w:val="24"/>
          <w:szCs w:val="24"/>
        </w:rPr>
      </w:pPr>
    </w:p>
    <w:p w14:paraId="51C1C099" w14:textId="77777777" w:rsidR="00893C6C" w:rsidRPr="006F4084" w:rsidRDefault="00AC16F1" w:rsidP="008F413B">
      <w:pPr>
        <w:pStyle w:val="ListParagraph"/>
        <w:tabs>
          <w:tab w:val="center" w:pos="5339"/>
          <w:tab w:val="left" w:pos="9480"/>
        </w:tabs>
        <w:spacing w:after="200" w:line="276" w:lineRule="auto"/>
        <w:ind w:left="360"/>
        <w:rPr>
          <w:rFonts w:ascii="Arial" w:hAnsi="Arial" w:cs="Arial"/>
          <w:b/>
          <w:bCs/>
          <w:kern w:val="24"/>
          <w:sz w:val="24"/>
          <w:szCs w:val="24"/>
        </w:rPr>
      </w:pPr>
      <w:r w:rsidRPr="006F4084">
        <w:rPr>
          <w:rFonts w:ascii="Arial" w:hAnsi="Arial" w:cs="Arial"/>
          <w:b/>
          <w:bCs/>
          <w:kern w:val="24"/>
          <w:sz w:val="24"/>
          <w:szCs w:val="24"/>
        </w:rPr>
        <w:tab/>
      </w:r>
      <w:r w:rsidR="00893C6C" w:rsidRPr="006F4084">
        <w:rPr>
          <w:rFonts w:ascii="Arial" w:hAnsi="Arial" w:cs="Arial"/>
          <w:b/>
          <w:bCs/>
          <w:kern w:val="24"/>
          <w:sz w:val="24"/>
          <w:szCs w:val="24"/>
        </w:rPr>
        <w:t>Acknowledgements</w:t>
      </w:r>
      <w:r w:rsidRPr="006F4084">
        <w:rPr>
          <w:rFonts w:ascii="Arial" w:hAnsi="Arial" w:cs="Arial"/>
          <w:b/>
          <w:bCs/>
          <w:kern w:val="24"/>
          <w:sz w:val="24"/>
          <w:szCs w:val="24"/>
        </w:rPr>
        <w:tab/>
      </w:r>
    </w:p>
    <w:p w14:paraId="11069DE7" w14:textId="77777777" w:rsidR="00894BC7" w:rsidRPr="006F4084" w:rsidRDefault="00894BC7" w:rsidP="00893C6C">
      <w:pPr>
        <w:pStyle w:val="ListParagraph"/>
        <w:spacing w:after="200" w:line="276" w:lineRule="auto"/>
        <w:ind w:left="360"/>
        <w:rPr>
          <w:rFonts w:ascii="Arial" w:hAnsi="Arial" w:cs="Arial"/>
          <w:bCs/>
          <w:kern w:val="24"/>
        </w:rPr>
      </w:pPr>
    </w:p>
    <w:p w14:paraId="45E4651C" w14:textId="1DC5D2C7" w:rsidR="00F454D8" w:rsidRPr="006F4084" w:rsidRDefault="00F454D8" w:rsidP="00F454D8">
      <w:pPr>
        <w:pStyle w:val="ListParagraph"/>
        <w:spacing w:after="200" w:line="276" w:lineRule="auto"/>
        <w:ind w:left="360"/>
        <w:rPr>
          <w:rFonts w:ascii="Arial" w:hAnsi="Arial" w:cs="Arial"/>
          <w:bCs/>
          <w:kern w:val="24"/>
        </w:rPr>
      </w:pPr>
      <w:r w:rsidRPr="006F4084">
        <w:rPr>
          <w:rFonts w:ascii="Arial" w:hAnsi="Arial" w:cs="Arial"/>
          <w:bCs/>
          <w:kern w:val="24"/>
        </w:rPr>
        <w:t xml:space="preserve">The TARGET resources were first developed by the Antimicrobial Stewardship in Primary Care (ASPIC) collaboration which was established in 2009 and includes: </w:t>
      </w:r>
      <w:r w:rsidR="006B2382">
        <w:rPr>
          <w:rFonts w:ascii="Arial" w:hAnsi="Arial" w:cs="Arial"/>
          <w:bCs/>
          <w:kern w:val="24"/>
        </w:rPr>
        <w:t>UK Health Security Agency (UKHSA)</w:t>
      </w:r>
      <w:r w:rsidRPr="006F4084">
        <w:rPr>
          <w:rFonts w:ascii="Arial" w:hAnsi="Arial" w:cs="Arial"/>
          <w:bCs/>
          <w:kern w:val="24"/>
        </w:rPr>
        <w:t xml:space="preserve"> previously </w:t>
      </w:r>
      <w:r w:rsidR="006B2382">
        <w:rPr>
          <w:rFonts w:ascii="Arial" w:hAnsi="Arial" w:cs="Arial"/>
          <w:bCs/>
          <w:kern w:val="24"/>
        </w:rPr>
        <w:t xml:space="preserve">Public Health England (PHE); </w:t>
      </w:r>
      <w:r w:rsidRPr="006F4084">
        <w:rPr>
          <w:rFonts w:ascii="Arial" w:hAnsi="Arial" w:cs="Arial"/>
          <w:bCs/>
          <w:kern w:val="24"/>
        </w:rPr>
        <w:t>Royal College of General Practitioners (RCGP); Department of Health (</w:t>
      </w:r>
      <w:proofErr w:type="spellStart"/>
      <w:r w:rsidRPr="006F4084">
        <w:rPr>
          <w:rFonts w:ascii="Arial" w:hAnsi="Arial" w:cs="Arial"/>
          <w:bCs/>
          <w:kern w:val="24"/>
        </w:rPr>
        <w:t>DoH</w:t>
      </w:r>
      <w:proofErr w:type="spellEnd"/>
      <w:r w:rsidRPr="006F4084">
        <w:rPr>
          <w:rFonts w:ascii="Arial" w:hAnsi="Arial" w:cs="Arial"/>
          <w:bCs/>
          <w:kern w:val="24"/>
        </w:rPr>
        <w:t>); British Society for Antimicrobial Chemotherapy (BSAC); Care Quality Commission (CQC); British Infection Association (BIA); Royal Pharmaceutical Society</w:t>
      </w:r>
      <w:r w:rsidR="001D1CB6" w:rsidRPr="006F4084">
        <w:rPr>
          <w:rFonts w:ascii="Arial" w:hAnsi="Arial" w:cs="Arial"/>
          <w:bCs/>
          <w:kern w:val="24"/>
        </w:rPr>
        <w:t xml:space="preserve"> (RPS)</w:t>
      </w:r>
      <w:r w:rsidRPr="006F4084">
        <w:rPr>
          <w:rFonts w:ascii="Arial" w:hAnsi="Arial" w:cs="Arial"/>
          <w:bCs/>
          <w:kern w:val="24"/>
        </w:rPr>
        <w:t>; National Prescribing Centre (NPC); Infection Prevention Society (IPS); British Paediatric Allergy, Immunology and Infectious Diseases Group (BPAIIG); Royal College of Nursing (RCN); Health Protection Scotland (HPS); Public Health Wales and Northern Ireland; NHS Information Centre; and interested GPs, pharmacists and microbiologists.</w:t>
      </w:r>
    </w:p>
    <w:p w14:paraId="6607B3DE" w14:textId="77777777" w:rsidR="00F454D8" w:rsidRPr="006F4084" w:rsidRDefault="00F454D8" w:rsidP="00F454D8">
      <w:pPr>
        <w:pStyle w:val="ListParagraph"/>
        <w:spacing w:after="200" w:line="276" w:lineRule="auto"/>
        <w:ind w:left="360"/>
        <w:rPr>
          <w:rFonts w:ascii="Arial" w:hAnsi="Arial" w:cs="Arial"/>
          <w:bCs/>
          <w:kern w:val="24"/>
        </w:rPr>
      </w:pPr>
      <w:r w:rsidRPr="006F4084">
        <w:rPr>
          <w:rFonts w:ascii="Arial" w:hAnsi="Arial" w:cs="Arial"/>
          <w:bCs/>
          <w:kern w:val="24"/>
        </w:rPr>
        <w:t>The ASPIC collaboration, working closely with primary care, has assessed current guidelines and other materials and, within a series of workshops, agreed the content of the TARGET Antibiotics Toolkit to promote antimicrobial stewardship.</w:t>
      </w:r>
    </w:p>
    <w:p w14:paraId="508C3D8A" w14:textId="77777777" w:rsidR="00893C6C" w:rsidRPr="006F4084" w:rsidRDefault="00893C6C" w:rsidP="00893C6C">
      <w:pPr>
        <w:pStyle w:val="ListParagraph"/>
        <w:spacing w:after="200" w:line="276" w:lineRule="auto"/>
        <w:ind w:left="360"/>
        <w:rPr>
          <w:rFonts w:ascii="Arial" w:hAnsi="Arial" w:cs="Arial"/>
          <w:bCs/>
          <w:kern w:val="24"/>
        </w:rPr>
      </w:pPr>
      <w:r w:rsidRPr="006F4084">
        <w:rPr>
          <w:rFonts w:ascii="Arial" w:hAnsi="Arial" w:cs="Arial"/>
          <w:bCs/>
          <w:kern w:val="24"/>
        </w:rPr>
        <w:t xml:space="preserve">Many thanks to all those who have helped develop this document or the TARGET resources, especially: </w:t>
      </w:r>
      <w:r w:rsidR="005618A9" w:rsidRPr="006F4084">
        <w:rPr>
          <w:rFonts w:ascii="Arial" w:hAnsi="Arial" w:cs="Arial"/>
          <w:bCs/>
          <w:kern w:val="24"/>
        </w:rPr>
        <w:t>Elizabeth Beech, D</w:t>
      </w:r>
      <w:r w:rsidRPr="006F4084">
        <w:rPr>
          <w:rFonts w:ascii="Arial" w:hAnsi="Arial" w:cs="Arial"/>
          <w:bCs/>
          <w:kern w:val="24"/>
        </w:rPr>
        <w:t xml:space="preserve">iane Ashiru-Oredope, Amanda </w:t>
      </w:r>
      <w:proofErr w:type="spellStart"/>
      <w:r w:rsidRPr="006F4084">
        <w:rPr>
          <w:rFonts w:ascii="Arial" w:hAnsi="Arial" w:cs="Arial"/>
          <w:bCs/>
          <w:kern w:val="24"/>
        </w:rPr>
        <w:t>Bunten</w:t>
      </w:r>
      <w:proofErr w:type="spellEnd"/>
      <w:r w:rsidRPr="006F4084">
        <w:rPr>
          <w:rFonts w:ascii="Arial" w:hAnsi="Arial" w:cs="Arial"/>
          <w:bCs/>
          <w:kern w:val="24"/>
        </w:rPr>
        <w:t xml:space="preserve">, Ruth Dale, Matthew Dryden, </w:t>
      </w:r>
      <w:r w:rsidR="00811A7A" w:rsidRPr="006F4084">
        <w:rPr>
          <w:rFonts w:ascii="Arial" w:hAnsi="Arial" w:cs="Arial"/>
          <w:bCs/>
          <w:kern w:val="24"/>
        </w:rPr>
        <w:t xml:space="preserve">Chris Butler, </w:t>
      </w:r>
      <w:r w:rsidRPr="006F4084">
        <w:rPr>
          <w:rFonts w:ascii="Arial" w:hAnsi="Arial" w:cs="Arial"/>
          <w:bCs/>
          <w:kern w:val="24"/>
        </w:rPr>
        <w:t>Nick Frances, Phillip Howard, Steve McCormick</w:t>
      </w:r>
      <w:r w:rsidR="009F6B32" w:rsidRPr="006F4084">
        <w:rPr>
          <w:rFonts w:ascii="Arial" w:hAnsi="Arial" w:cs="Arial"/>
          <w:bCs/>
          <w:kern w:val="24"/>
        </w:rPr>
        <w:t>, Philippa Moore</w:t>
      </w:r>
      <w:r w:rsidR="00C64CB8" w:rsidRPr="006F4084">
        <w:rPr>
          <w:rFonts w:ascii="Arial" w:hAnsi="Arial" w:cs="Arial"/>
          <w:bCs/>
          <w:kern w:val="24"/>
        </w:rPr>
        <w:t xml:space="preserve">, </w:t>
      </w:r>
      <w:r w:rsidR="00F029BB" w:rsidRPr="006F4084">
        <w:rPr>
          <w:rFonts w:ascii="Arial" w:hAnsi="Arial" w:cs="Arial"/>
          <w:bCs/>
          <w:kern w:val="24"/>
        </w:rPr>
        <w:t>RCGP and BSAC.</w:t>
      </w:r>
    </w:p>
    <w:p w14:paraId="2F21B492" w14:textId="77777777" w:rsidR="005B6E69" w:rsidRPr="006F4084" w:rsidRDefault="005B6E69" w:rsidP="005B6E69">
      <w:pPr>
        <w:spacing w:after="200" w:line="276" w:lineRule="auto"/>
        <w:rPr>
          <w:rFonts w:ascii="Arial" w:hAnsi="Arial" w:cs="Arial"/>
          <w:bCs/>
          <w:kern w:val="24"/>
          <w:sz w:val="24"/>
          <w:szCs w:val="24"/>
        </w:rPr>
      </w:pPr>
    </w:p>
    <w:p w14:paraId="3B190BEC" w14:textId="77777777" w:rsidR="00324B29" w:rsidRPr="006F4084" w:rsidRDefault="00324B29">
      <w:pPr>
        <w:spacing w:after="200" w:line="276" w:lineRule="auto"/>
        <w:rPr>
          <w:rFonts w:ascii="Arial" w:hAnsi="Arial" w:cs="Arial"/>
          <w:b/>
          <w:bCs/>
          <w:kern w:val="24"/>
          <w:sz w:val="24"/>
          <w:szCs w:val="24"/>
        </w:rPr>
      </w:pPr>
    </w:p>
    <w:p w14:paraId="4AEB3021" w14:textId="77777777" w:rsidR="00A745EC" w:rsidRPr="006F4084" w:rsidRDefault="00A745EC">
      <w:pPr>
        <w:spacing w:after="200" w:line="276" w:lineRule="auto"/>
        <w:rPr>
          <w:rFonts w:ascii="Arial" w:hAnsi="Arial" w:cs="Arial"/>
          <w:b/>
          <w:bCs/>
          <w:kern w:val="24"/>
          <w:sz w:val="24"/>
          <w:szCs w:val="24"/>
        </w:rPr>
      </w:pPr>
    </w:p>
    <w:p w14:paraId="3BA24232" w14:textId="77777777" w:rsidR="00A745EC" w:rsidRPr="006F4084" w:rsidRDefault="00A745EC">
      <w:pPr>
        <w:spacing w:after="200" w:line="276" w:lineRule="auto"/>
        <w:rPr>
          <w:rFonts w:ascii="Arial" w:hAnsi="Arial" w:cs="Arial"/>
          <w:b/>
          <w:bCs/>
          <w:kern w:val="24"/>
          <w:sz w:val="24"/>
          <w:szCs w:val="24"/>
        </w:rPr>
      </w:pPr>
    </w:p>
    <w:p w14:paraId="5AD25AB2" w14:textId="77777777" w:rsidR="00A745EC" w:rsidRPr="006F4084" w:rsidRDefault="00A745EC">
      <w:pPr>
        <w:spacing w:after="200" w:line="276" w:lineRule="auto"/>
        <w:rPr>
          <w:rFonts w:ascii="Arial" w:hAnsi="Arial" w:cs="Arial"/>
          <w:b/>
          <w:bCs/>
          <w:kern w:val="24"/>
          <w:sz w:val="24"/>
          <w:szCs w:val="24"/>
        </w:rPr>
      </w:pPr>
    </w:p>
    <w:p w14:paraId="52EE3308" w14:textId="77777777" w:rsidR="00884E77" w:rsidRPr="006F4084" w:rsidRDefault="00884E77" w:rsidP="00A745EC">
      <w:pPr>
        <w:spacing w:after="200" w:line="276" w:lineRule="auto"/>
        <w:jc w:val="both"/>
        <w:rPr>
          <w:rFonts w:ascii="Arial" w:hAnsi="Arial" w:cs="Arial"/>
          <w:bCs/>
          <w:kern w:val="24"/>
        </w:rPr>
      </w:pPr>
    </w:p>
    <w:p w14:paraId="1728A7FB" w14:textId="77777777" w:rsidR="000147AC" w:rsidRPr="006F4084" w:rsidRDefault="000147AC">
      <w:pPr>
        <w:spacing w:after="200" w:line="276" w:lineRule="auto"/>
        <w:rPr>
          <w:rFonts w:ascii="Arial" w:hAnsi="Arial" w:cs="Arial"/>
          <w:bCs/>
          <w:kern w:val="24"/>
        </w:rPr>
      </w:pPr>
      <w:r w:rsidRPr="006F4084">
        <w:rPr>
          <w:rFonts w:ascii="Arial" w:hAnsi="Arial" w:cs="Arial"/>
          <w:bCs/>
          <w:kern w:val="24"/>
        </w:rPr>
        <w:br w:type="page"/>
      </w:r>
    </w:p>
    <w:p w14:paraId="0DC0F525" w14:textId="77777777" w:rsidR="00884E77" w:rsidRPr="006F4084" w:rsidRDefault="000C288B" w:rsidP="00A745EC">
      <w:pPr>
        <w:spacing w:after="200" w:line="276" w:lineRule="auto"/>
        <w:jc w:val="both"/>
        <w:rPr>
          <w:rFonts w:ascii="Arial" w:hAnsi="Arial" w:cs="Arial"/>
          <w:b/>
          <w:bCs/>
          <w:kern w:val="24"/>
          <w:sz w:val="24"/>
        </w:rPr>
      </w:pPr>
      <w:r w:rsidRPr="006F4084">
        <w:rPr>
          <w:rFonts w:ascii="Arial" w:hAnsi="Arial" w:cs="Arial"/>
          <w:b/>
          <w:bCs/>
          <w:kern w:val="24"/>
          <w:sz w:val="24"/>
        </w:rPr>
        <w:lastRenderedPageBreak/>
        <w:t>Contents</w:t>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r>
      <w:r w:rsidRPr="006F4084">
        <w:rPr>
          <w:rFonts w:ascii="Arial" w:hAnsi="Arial" w:cs="Arial"/>
          <w:b/>
          <w:bCs/>
          <w:kern w:val="24"/>
          <w:sz w:val="24"/>
        </w:rPr>
        <w:tab/>
        <w:t xml:space="preserve">        Page</w:t>
      </w:r>
    </w:p>
    <w:p w14:paraId="3E893F51" w14:textId="77777777" w:rsidR="001815B1" w:rsidRPr="006F4084" w:rsidRDefault="000147AC">
      <w:pPr>
        <w:pStyle w:val="TOC1"/>
        <w:tabs>
          <w:tab w:val="left" w:pos="440"/>
          <w:tab w:val="right" w:leader="dot" w:pos="10308"/>
        </w:tabs>
        <w:rPr>
          <w:rFonts w:ascii="Arial" w:eastAsiaTheme="minorEastAsia" w:hAnsi="Arial" w:cs="Arial"/>
          <w:noProof/>
          <w:lang w:eastAsia="en-GB"/>
        </w:rPr>
      </w:pPr>
      <w:r w:rsidRPr="006F4084">
        <w:rPr>
          <w:rFonts w:ascii="Arial" w:hAnsi="Arial" w:cs="Arial"/>
          <w:bCs/>
          <w:kern w:val="24"/>
        </w:rPr>
        <w:fldChar w:fldCharType="begin"/>
      </w:r>
      <w:r w:rsidRPr="006F4084">
        <w:rPr>
          <w:rFonts w:ascii="Arial" w:hAnsi="Arial" w:cs="Arial"/>
          <w:bCs/>
          <w:kern w:val="24"/>
        </w:rPr>
        <w:instrText xml:space="preserve"> TOC \o "1-3" \h \z \u </w:instrText>
      </w:r>
      <w:r w:rsidRPr="006F4084">
        <w:rPr>
          <w:rFonts w:ascii="Arial" w:hAnsi="Arial" w:cs="Arial"/>
          <w:bCs/>
          <w:kern w:val="24"/>
        </w:rPr>
        <w:fldChar w:fldCharType="separate"/>
      </w:r>
      <w:hyperlink w:anchor="_Toc509413924" w:history="1">
        <w:r w:rsidR="001815B1" w:rsidRPr="006F4084">
          <w:rPr>
            <w:rStyle w:val="Hyperlink"/>
            <w:rFonts w:ascii="Arial" w:hAnsi="Arial" w:cs="Arial"/>
            <w:noProof/>
          </w:rPr>
          <w:t>1.</w:t>
        </w:r>
        <w:r w:rsidR="001815B1" w:rsidRPr="006F4084">
          <w:rPr>
            <w:rFonts w:ascii="Arial" w:eastAsiaTheme="minorEastAsia" w:hAnsi="Arial" w:cs="Arial"/>
            <w:noProof/>
            <w:lang w:eastAsia="en-GB"/>
          </w:rPr>
          <w:tab/>
        </w:r>
        <w:r w:rsidR="001815B1" w:rsidRPr="006F4084">
          <w:rPr>
            <w:rStyle w:val="Hyperlink"/>
            <w:rFonts w:ascii="Arial" w:hAnsi="Arial" w:cs="Arial"/>
            <w:noProof/>
          </w:rPr>
          <w:t>Background</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_Toc509413924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4</w:t>
        </w:r>
        <w:r w:rsidR="001815B1" w:rsidRPr="006F4084">
          <w:rPr>
            <w:rFonts w:ascii="Arial" w:hAnsi="Arial" w:cs="Arial"/>
            <w:noProof/>
            <w:webHidden/>
          </w:rPr>
          <w:fldChar w:fldCharType="end"/>
        </w:r>
      </w:hyperlink>
    </w:p>
    <w:p w14:paraId="324EED14"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25" w:history="1">
        <w:r w:rsidR="001815B1" w:rsidRPr="006F4084">
          <w:rPr>
            <w:rStyle w:val="Hyperlink"/>
            <w:rFonts w:ascii="Arial" w:hAnsi="Arial" w:cs="Arial"/>
            <w:noProof/>
          </w:rPr>
          <w:t>1.1 The national context</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_Toc509413925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4</w:t>
        </w:r>
        <w:r w:rsidR="001815B1" w:rsidRPr="006F4084">
          <w:rPr>
            <w:rFonts w:ascii="Arial" w:hAnsi="Arial" w:cs="Arial"/>
            <w:noProof/>
            <w:webHidden/>
          </w:rPr>
          <w:fldChar w:fldCharType="end"/>
        </w:r>
      </w:hyperlink>
    </w:p>
    <w:p w14:paraId="18E9EC43"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26" w:history="1">
        <w:r w:rsidR="001815B1" w:rsidRPr="006F4084">
          <w:rPr>
            <w:rStyle w:val="Hyperlink"/>
            <w:rFonts w:ascii="Arial" w:hAnsi="Arial" w:cs="Arial"/>
            <w:noProof/>
          </w:rPr>
          <w:t>1.2 Theoretical Background – Theory of Planned Behaviour</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_Toc509413926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5</w:t>
        </w:r>
        <w:r w:rsidR="001815B1" w:rsidRPr="006F4084">
          <w:rPr>
            <w:rFonts w:ascii="Arial" w:hAnsi="Arial" w:cs="Arial"/>
            <w:noProof/>
            <w:webHidden/>
          </w:rPr>
          <w:fldChar w:fldCharType="end"/>
        </w:r>
      </w:hyperlink>
    </w:p>
    <w:p w14:paraId="61199191" w14:textId="77777777" w:rsidR="001815B1" w:rsidRPr="006F4084" w:rsidRDefault="006B2382">
      <w:pPr>
        <w:pStyle w:val="TOC1"/>
        <w:tabs>
          <w:tab w:val="left" w:pos="440"/>
          <w:tab w:val="right" w:leader="dot" w:pos="10308"/>
        </w:tabs>
        <w:rPr>
          <w:rFonts w:ascii="Arial" w:eastAsiaTheme="minorEastAsia" w:hAnsi="Arial" w:cs="Arial"/>
          <w:noProof/>
          <w:lang w:eastAsia="en-GB"/>
        </w:rPr>
      </w:pPr>
      <w:hyperlink w:anchor="_Toc509413927" w:history="1">
        <w:r w:rsidR="001815B1" w:rsidRPr="006F4084">
          <w:rPr>
            <w:rStyle w:val="Hyperlink"/>
            <w:rFonts w:ascii="Arial" w:hAnsi="Arial" w:cs="Arial"/>
            <w:noProof/>
          </w:rPr>
          <w:t>2.</w:t>
        </w:r>
        <w:r w:rsidR="001815B1" w:rsidRPr="006F4084">
          <w:rPr>
            <w:rFonts w:ascii="Arial" w:eastAsiaTheme="minorEastAsia" w:hAnsi="Arial" w:cs="Arial"/>
            <w:noProof/>
            <w:lang w:eastAsia="en-GB"/>
          </w:rPr>
          <w:tab/>
        </w:r>
        <w:r w:rsidR="001815B1" w:rsidRPr="006F4084">
          <w:rPr>
            <w:rStyle w:val="Hyperlink"/>
            <w:rFonts w:ascii="Arial" w:hAnsi="Arial" w:cs="Arial"/>
            <w:noProof/>
          </w:rPr>
          <w:t>Introduction to TARGET</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_Toc509413927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6</w:t>
        </w:r>
        <w:r w:rsidR="001815B1" w:rsidRPr="006F4084">
          <w:rPr>
            <w:rFonts w:ascii="Arial" w:hAnsi="Arial" w:cs="Arial"/>
            <w:noProof/>
            <w:webHidden/>
          </w:rPr>
          <w:fldChar w:fldCharType="end"/>
        </w:r>
      </w:hyperlink>
    </w:p>
    <w:p w14:paraId="2CF24F9A"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28" w:history="1">
        <w:r w:rsidR="001815B1" w:rsidRPr="006F4084">
          <w:rPr>
            <w:rStyle w:val="Hyperlink"/>
            <w:rFonts w:ascii="Arial" w:hAnsi="Arial" w:cs="Arial"/>
            <w:noProof/>
          </w:rPr>
          <w:t>2.1 What this Toolkit aims to attain</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_Toc509413928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6</w:t>
        </w:r>
        <w:r w:rsidR="001815B1" w:rsidRPr="006F4084">
          <w:rPr>
            <w:rFonts w:ascii="Arial" w:hAnsi="Arial" w:cs="Arial"/>
            <w:noProof/>
            <w:webHidden/>
          </w:rPr>
          <w:fldChar w:fldCharType="end"/>
        </w:r>
      </w:hyperlink>
    </w:p>
    <w:p w14:paraId="66E49E4F"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29" w:history="1">
        <w:r w:rsidR="001815B1" w:rsidRPr="006F4084">
          <w:rPr>
            <w:rStyle w:val="Hyperlink"/>
            <w:rFonts w:ascii="Arial" w:hAnsi="Arial" w:cs="Arial"/>
            <w:noProof/>
          </w:rPr>
          <w:t>2.2 What is included within the Toolkit</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_Toc509413929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6</w:t>
        </w:r>
        <w:r w:rsidR="001815B1" w:rsidRPr="006F4084">
          <w:rPr>
            <w:rFonts w:ascii="Arial" w:hAnsi="Arial" w:cs="Arial"/>
            <w:noProof/>
            <w:webHidden/>
          </w:rPr>
          <w:fldChar w:fldCharType="end"/>
        </w:r>
      </w:hyperlink>
    </w:p>
    <w:p w14:paraId="6B9A34F5" w14:textId="77777777" w:rsidR="001815B1" w:rsidRPr="006F4084" w:rsidRDefault="006B2382">
      <w:pPr>
        <w:pStyle w:val="TOC1"/>
        <w:tabs>
          <w:tab w:val="left" w:pos="440"/>
          <w:tab w:val="right" w:leader="dot" w:pos="10308"/>
        </w:tabs>
        <w:rPr>
          <w:rFonts w:ascii="Arial" w:eastAsiaTheme="minorEastAsia" w:hAnsi="Arial" w:cs="Arial"/>
          <w:noProof/>
          <w:lang w:eastAsia="en-GB"/>
        </w:rPr>
      </w:pPr>
      <w:hyperlink w:anchor="_Toc509413930" w:history="1">
        <w:r w:rsidR="001815B1" w:rsidRPr="006F4084">
          <w:rPr>
            <w:rStyle w:val="Hyperlink"/>
            <w:rFonts w:ascii="Arial" w:hAnsi="Arial" w:cs="Arial"/>
            <w:noProof/>
          </w:rPr>
          <w:t>3.</w:t>
        </w:r>
        <w:r w:rsidR="001815B1" w:rsidRPr="006F4084">
          <w:rPr>
            <w:rFonts w:ascii="Arial" w:eastAsiaTheme="minorEastAsia" w:hAnsi="Arial" w:cs="Arial"/>
            <w:noProof/>
            <w:lang w:eastAsia="en-GB"/>
          </w:rPr>
          <w:tab/>
        </w:r>
        <w:r w:rsidR="001815B1" w:rsidRPr="006F4084">
          <w:rPr>
            <w:rStyle w:val="Hyperlink"/>
            <w:rFonts w:ascii="Arial" w:hAnsi="Arial" w:cs="Arial"/>
            <w:noProof/>
          </w:rPr>
          <w:t>Planning the delivery of the TARGET Antibiotics Toolkit – developing a local action plan</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_Toc509413930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9</w:t>
        </w:r>
        <w:r w:rsidR="001815B1" w:rsidRPr="006F4084">
          <w:rPr>
            <w:rFonts w:ascii="Arial" w:hAnsi="Arial" w:cs="Arial"/>
            <w:noProof/>
            <w:webHidden/>
          </w:rPr>
          <w:fldChar w:fldCharType="end"/>
        </w:r>
      </w:hyperlink>
    </w:p>
    <w:p w14:paraId="15EE894D" w14:textId="77777777" w:rsidR="001815B1" w:rsidRPr="006F4084" w:rsidRDefault="006B2382">
      <w:pPr>
        <w:pStyle w:val="TOC1"/>
        <w:tabs>
          <w:tab w:val="left" w:pos="440"/>
          <w:tab w:val="right" w:leader="dot" w:pos="10308"/>
        </w:tabs>
        <w:rPr>
          <w:rFonts w:ascii="Arial" w:eastAsiaTheme="minorEastAsia" w:hAnsi="Arial" w:cs="Arial"/>
          <w:noProof/>
          <w:lang w:eastAsia="en-GB"/>
        </w:rPr>
      </w:pPr>
      <w:hyperlink w:anchor="_Toc509413931" w:history="1">
        <w:r w:rsidR="001815B1" w:rsidRPr="006F4084">
          <w:rPr>
            <w:rStyle w:val="Hyperlink"/>
            <w:rFonts w:ascii="Arial" w:hAnsi="Arial" w:cs="Arial"/>
            <w:noProof/>
          </w:rPr>
          <w:t>4.</w:t>
        </w:r>
        <w:r w:rsidR="001815B1" w:rsidRPr="006F4084">
          <w:rPr>
            <w:rFonts w:ascii="Arial" w:eastAsiaTheme="minorEastAsia" w:hAnsi="Arial" w:cs="Arial"/>
            <w:noProof/>
            <w:lang w:eastAsia="en-GB"/>
          </w:rPr>
          <w:tab/>
        </w:r>
        <w:r w:rsidR="001815B1" w:rsidRPr="006F4084">
          <w:rPr>
            <w:rStyle w:val="Hyperlink"/>
            <w:rFonts w:ascii="Arial" w:hAnsi="Arial" w:cs="Arial"/>
            <w:noProof/>
          </w:rPr>
          <w:t>The TARGET Antibiotics Toolkit resources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_Toc509413931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11</w:t>
        </w:r>
        <w:r w:rsidR="001815B1" w:rsidRPr="006F4084">
          <w:rPr>
            <w:rFonts w:ascii="Arial" w:hAnsi="Arial" w:cs="Arial"/>
            <w:noProof/>
            <w:webHidden/>
          </w:rPr>
          <w:fldChar w:fldCharType="end"/>
        </w:r>
      </w:hyperlink>
    </w:p>
    <w:p w14:paraId="7B1610D5"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32" w:history="1">
        <w:r w:rsidR="001815B1" w:rsidRPr="006F4084">
          <w:rPr>
            <w:rStyle w:val="Hyperlink"/>
            <w:rFonts w:ascii="Arial" w:hAnsi="Arial" w:cs="Arial"/>
            <w:noProof/>
          </w:rPr>
          <w:t>4.1 Interactive workshop and presentation</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_Toc509413932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11</w:t>
        </w:r>
        <w:r w:rsidR="001815B1" w:rsidRPr="006F4084">
          <w:rPr>
            <w:rFonts w:ascii="Arial" w:hAnsi="Arial" w:cs="Arial"/>
            <w:noProof/>
            <w:webHidden/>
          </w:rPr>
          <w:fldChar w:fldCharType="end"/>
        </w:r>
      </w:hyperlink>
    </w:p>
    <w:p w14:paraId="1890AE9F" w14:textId="77777777" w:rsidR="001815B1" w:rsidRPr="006F4084" w:rsidRDefault="006B2382" w:rsidP="00183EE9">
      <w:pPr>
        <w:pStyle w:val="TOC3"/>
        <w:rPr>
          <w:rFonts w:ascii="Arial" w:eastAsiaTheme="minorEastAsia" w:hAnsi="Arial" w:cs="Arial"/>
          <w:noProof/>
          <w:lang w:eastAsia="en-GB"/>
        </w:rPr>
      </w:pPr>
      <w:hyperlink w:anchor="_Toc509413933" w:history="1">
        <w:r w:rsidR="001815B1" w:rsidRPr="006F4084">
          <w:rPr>
            <w:rStyle w:val="Hyperlink"/>
            <w:rFonts w:ascii="Arial" w:hAnsi="Arial" w:cs="Arial"/>
            <w:noProof/>
          </w:rPr>
          <w:t>4.1.1 Organising the workshop</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_Toc509413933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12</w:t>
        </w:r>
        <w:r w:rsidR="001815B1" w:rsidRPr="006F4084">
          <w:rPr>
            <w:rFonts w:ascii="Arial" w:hAnsi="Arial" w:cs="Arial"/>
            <w:noProof/>
            <w:webHidden/>
          </w:rPr>
          <w:fldChar w:fldCharType="end"/>
        </w:r>
      </w:hyperlink>
    </w:p>
    <w:p w14:paraId="0187CB54" w14:textId="77777777" w:rsidR="001815B1" w:rsidRPr="006F4084" w:rsidRDefault="006B2382" w:rsidP="00183EE9">
      <w:pPr>
        <w:pStyle w:val="TOC3"/>
        <w:rPr>
          <w:rFonts w:ascii="Arial" w:eastAsiaTheme="minorEastAsia" w:hAnsi="Arial" w:cs="Arial"/>
          <w:noProof/>
          <w:lang w:eastAsia="en-GB"/>
        </w:rPr>
      </w:pPr>
      <w:hyperlink w:anchor="_Toc509413934" w:history="1">
        <w:r w:rsidR="001815B1" w:rsidRPr="006F4084">
          <w:rPr>
            <w:rStyle w:val="Hyperlink"/>
            <w:rFonts w:ascii="Arial" w:hAnsi="Arial" w:cs="Arial"/>
            <w:noProof/>
          </w:rPr>
          <w:t>4.1.2 Delivering the workshop – The TARGET Presentation</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_Toc509413934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13</w:t>
        </w:r>
        <w:r w:rsidR="001815B1" w:rsidRPr="006F4084">
          <w:rPr>
            <w:rFonts w:ascii="Arial" w:hAnsi="Arial" w:cs="Arial"/>
            <w:noProof/>
            <w:webHidden/>
          </w:rPr>
          <w:fldChar w:fldCharType="end"/>
        </w:r>
      </w:hyperlink>
    </w:p>
    <w:p w14:paraId="51900685" w14:textId="77777777" w:rsidR="001815B1" w:rsidRPr="006F4084" w:rsidRDefault="006B2382" w:rsidP="00183EE9">
      <w:pPr>
        <w:pStyle w:val="TOC3"/>
        <w:rPr>
          <w:rFonts w:ascii="Arial" w:eastAsiaTheme="minorEastAsia" w:hAnsi="Arial" w:cs="Arial"/>
          <w:noProof/>
          <w:lang w:eastAsia="en-GB"/>
        </w:rPr>
      </w:pPr>
      <w:hyperlink w:anchor="_Toc509413935" w:history="1">
        <w:r w:rsidR="001815B1" w:rsidRPr="006F4084">
          <w:rPr>
            <w:rStyle w:val="Hyperlink"/>
            <w:rFonts w:ascii="Arial" w:hAnsi="Arial" w:cs="Arial"/>
            <w:noProof/>
          </w:rPr>
          <w:t>4.1.3 Learning outcomes and agreeing follow-up</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_Toc509413935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13</w:t>
        </w:r>
        <w:r w:rsidR="001815B1" w:rsidRPr="006F4084">
          <w:rPr>
            <w:rFonts w:ascii="Arial" w:hAnsi="Arial" w:cs="Arial"/>
            <w:noProof/>
            <w:webHidden/>
          </w:rPr>
          <w:fldChar w:fldCharType="end"/>
        </w:r>
      </w:hyperlink>
    </w:p>
    <w:p w14:paraId="1D56EE37" w14:textId="77777777" w:rsidR="001815B1" w:rsidRPr="006F4084" w:rsidRDefault="006B2382" w:rsidP="00183EE9">
      <w:pPr>
        <w:pStyle w:val="TOC3"/>
        <w:rPr>
          <w:rFonts w:ascii="Arial" w:eastAsiaTheme="minorEastAsia" w:hAnsi="Arial" w:cs="Arial"/>
          <w:noProof/>
          <w:lang w:eastAsia="en-GB"/>
        </w:rPr>
      </w:pPr>
      <w:hyperlink w:anchor="_Toc509413936" w:history="1">
        <w:r w:rsidR="001815B1" w:rsidRPr="006F4084">
          <w:rPr>
            <w:rStyle w:val="Hyperlink"/>
            <w:rFonts w:ascii="Arial" w:hAnsi="Arial" w:cs="Arial"/>
            <w:noProof/>
          </w:rPr>
          <w:t>4.1.4 After the workshop</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_Toc509413936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13</w:t>
        </w:r>
        <w:r w:rsidR="001815B1" w:rsidRPr="006F4084">
          <w:rPr>
            <w:rFonts w:ascii="Arial" w:hAnsi="Arial" w:cs="Arial"/>
            <w:noProof/>
            <w:webHidden/>
          </w:rPr>
          <w:fldChar w:fldCharType="end"/>
        </w:r>
      </w:hyperlink>
    </w:p>
    <w:p w14:paraId="2AFD8761"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37" w:history="1">
        <w:r w:rsidR="001815B1" w:rsidRPr="006F4084">
          <w:rPr>
            <w:rStyle w:val="Hyperlink"/>
            <w:rFonts w:ascii="Arial" w:hAnsi="Arial" w:cs="Arial"/>
            <w:noProof/>
          </w:rPr>
          <w:t>4.2 Supporting resources to promote at workshop and implement locally</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_Toc509413937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14</w:t>
        </w:r>
        <w:r w:rsidR="001815B1" w:rsidRPr="006F4084">
          <w:rPr>
            <w:rFonts w:ascii="Arial" w:hAnsi="Arial" w:cs="Arial"/>
            <w:noProof/>
            <w:webHidden/>
          </w:rPr>
          <w:fldChar w:fldCharType="end"/>
        </w:r>
      </w:hyperlink>
    </w:p>
    <w:p w14:paraId="5B3F4E15" w14:textId="77777777" w:rsidR="00183EE9" w:rsidRPr="006F4084" w:rsidRDefault="00183EE9" w:rsidP="00183EE9">
      <w:pPr>
        <w:pStyle w:val="TOC3"/>
        <w:rPr>
          <w:rFonts w:ascii="Arial" w:hAnsi="Arial" w:cs="Arial"/>
          <w:noProof/>
        </w:rPr>
      </w:pPr>
      <w:r w:rsidRPr="006F4084">
        <w:rPr>
          <w:rFonts w:ascii="Arial" w:hAnsi="Arial" w:cs="Arial"/>
          <w:noProof/>
        </w:rPr>
        <w:t>4.2.1 Self-assessment checklist</w:t>
      </w:r>
      <w:r w:rsidRPr="006F4084">
        <w:rPr>
          <w:rFonts w:ascii="Arial" w:hAnsi="Arial" w:cs="Arial"/>
          <w:noProof/>
        </w:rPr>
        <w:tab/>
        <w:t>14</w:t>
      </w:r>
    </w:p>
    <w:p w14:paraId="26A35E29" w14:textId="77777777" w:rsidR="001815B1" w:rsidRPr="006F4084" w:rsidRDefault="006B2382" w:rsidP="00183EE9">
      <w:pPr>
        <w:pStyle w:val="TOC3"/>
        <w:rPr>
          <w:rFonts w:ascii="Arial" w:eastAsiaTheme="minorEastAsia" w:hAnsi="Arial" w:cs="Arial"/>
          <w:noProof/>
          <w:lang w:eastAsia="en-GB"/>
        </w:rPr>
      </w:pPr>
      <w:hyperlink w:anchor="_Toc509413938" w:history="1">
        <w:r w:rsidR="001815B1" w:rsidRPr="006F4084">
          <w:rPr>
            <w:rStyle w:val="Hyperlink"/>
            <w:rFonts w:ascii="Arial" w:hAnsi="Arial" w:cs="Arial"/>
            <w:noProof/>
          </w:rPr>
          <w:t>4.2.2 TARGET ‘Treating your Infection’ leaflets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_Toc509413938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14</w:t>
        </w:r>
        <w:r w:rsidR="001815B1" w:rsidRPr="006F4084">
          <w:rPr>
            <w:rFonts w:ascii="Arial" w:hAnsi="Arial" w:cs="Arial"/>
            <w:noProof/>
            <w:webHidden/>
          </w:rPr>
          <w:fldChar w:fldCharType="end"/>
        </w:r>
      </w:hyperlink>
    </w:p>
    <w:p w14:paraId="64601F43" w14:textId="77777777" w:rsidR="001815B1" w:rsidRPr="006F4084" w:rsidRDefault="006B2382" w:rsidP="00183EE9">
      <w:pPr>
        <w:pStyle w:val="TOC2"/>
        <w:tabs>
          <w:tab w:val="right" w:leader="dot" w:pos="10308"/>
        </w:tabs>
        <w:ind w:left="442"/>
        <w:rPr>
          <w:rFonts w:ascii="Arial" w:eastAsiaTheme="minorEastAsia" w:hAnsi="Arial" w:cs="Arial"/>
          <w:noProof/>
          <w:lang w:eastAsia="en-GB"/>
        </w:rPr>
      </w:pPr>
      <w:hyperlink w:anchor="_Toc509413939" w:history="1">
        <w:r w:rsidR="001815B1" w:rsidRPr="006F4084">
          <w:rPr>
            <w:rStyle w:val="Hyperlink"/>
            <w:rFonts w:ascii="Arial" w:hAnsi="Arial" w:cs="Arial"/>
            <w:noProof/>
          </w:rPr>
          <w:t>4.2.3 Audit toolkits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_Toc509413939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17</w:t>
        </w:r>
        <w:r w:rsidR="001815B1" w:rsidRPr="006F4084">
          <w:rPr>
            <w:rFonts w:ascii="Arial" w:hAnsi="Arial" w:cs="Arial"/>
            <w:noProof/>
            <w:webHidden/>
          </w:rPr>
          <w:fldChar w:fldCharType="end"/>
        </w:r>
      </w:hyperlink>
    </w:p>
    <w:p w14:paraId="569C3B69"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40" w:history="1">
        <w:r w:rsidR="001815B1" w:rsidRPr="006F4084">
          <w:rPr>
            <w:rStyle w:val="Hyperlink"/>
            <w:rFonts w:ascii="Arial" w:hAnsi="Arial" w:cs="Arial"/>
            <w:noProof/>
          </w:rPr>
          <w:t>4.2.4 Resources for clinical and waiting areas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_Toc509413940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17</w:t>
        </w:r>
        <w:r w:rsidR="001815B1" w:rsidRPr="006F4084">
          <w:rPr>
            <w:rFonts w:ascii="Arial" w:hAnsi="Arial" w:cs="Arial"/>
            <w:noProof/>
            <w:webHidden/>
          </w:rPr>
          <w:fldChar w:fldCharType="end"/>
        </w:r>
      </w:hyperlink>
    </w:p>
    <w:p w14:paraId="429FFE77"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41" w:history="1">
        <w:r w:rsidR="001815B1" w:rsidRPr="006F4084">
          <w:rPr>
            <w:rStyle w:val="Hyperlink"/>
            <w:rFonts w:ascii="Arial" w:hAnsi="Arial" w:cs="Arial"/>
            <w:noProof/>
          </w:rPr>
          <w:t>4.2.5 Antibiotic and Diagnostic Quick Reference Tools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_Toc509413941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18</w:t>
        </w:r>
        <w:r w:rsidR="001815B1" w:rsidRPr="006F4084">
          <w:rPr>
            <w:rFonts w:ascii="Arial" w:hAnsi="Arial" w:cs="Arial"/>
            <w:noProof/>
            <w:webHidden/>
          </w:rPr>
          <w:fldChar w:fldCharType="end"/>
        </w:r>
      </w:hyperlink>
    </w:p>
    <w:p w14:paraId="0EF1F479"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42" w:history="1">
        <w:r w:rsidR="001815B1" w:rsidRPr="006F4084">
          <w:rPr>
            <w:rStyle w:val="Hyperlink"/>
            <w:rFonts w:ascii="Arial" w:hAnsi="Arial" w:cs="Arial"/>
            <w:noProof/>
          </w:rPr>
          <w:t xml:space="preserve">4.3 The TARGET UTI </w:t>
        </w:r>
        <w:r w:rsidR="00162F73" w:rsidRPr="006F4084">
          <w:rPr>
            <w:rStyle w:val="Hyperlink"/>
            <w:rFonts w:ascii="Arial" w:hAnsi="Arial" w:cs="Arial"/>
            <w:noProof/>
          </w:rPr>
          <w:t>resource suite</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_Toc509413942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18</w:t>
        </w:r>
        <w:r w:rsidR="001815B1" w:rsidRPr="006F4084">
          <w:rPr>
            <w:rFonts w:ascii="Arial" w:hAnsi="Arial" w:cs="Arial"/>
            <w:noProof/>
            <w:webHidden/>
          </w:rPr>
          <w:fldChar w:fldCharType="end"/>
        </w:r>
      </w:hyperlink>
    </w:p>
    <w:p w14:paraId="733C863E" w14:textId="77777777" w:rsidR="001815B1" w:rsidRPr="006F4084" w:rsidRDefault="006B2382" w:rsidP="00183EE9">
      <w:pPr>
        <w:pStyle w:val="TOC3"/>
        <w:rPr>
          <w:rFonts w:ascii="Arial" w:eastAsiaTheme="minorEastAsia" w:hAnsi="Arial" w:cs="Arial"/>
          <w:noProof/>
          <w:lang w:eastAsia="en-GB"/>
        </w:rPr>
      </w:pPr>
      <w:hyperlink w:anchor="_Toc509413943" w:history="1">
        <w:r w:rsidR="001815B1" w:rsidRPr="006F4084">
          <w:rPr>
            <w:rStyle w:val="Hyperlink"/>
            <w:rFonts w:ascii="Arial" w:hAnsi="Arial" w:cs="Arial"/>
            <w:noProof/>
          </w:rPr>
          <w:t>4.3.1 The Treating Your Infection – Urinary Tract Infection (UTI) leaflet</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_Toc509413943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18</w:t>
        </w:r>
        <w:r w:rsidR="001815B1" w:rsidRPr="006F4084">
          <w:rPr>
            <w:rFonts w:ascii="Arial" w:hAnsi="Arial" w:cs="Arial"/>
            <w:noProof/>
            <w:webHidden/>
          </w:rPr>
          <w:fldChar w:fldCharType="end"/>
        </w:r>
      </w:hyperlink>
    </w:p>
    <w:p w14:paraId="73F6F2E1" w14:textId="77777777" w:rsidR="001815B1" w:rsidRPr="006F4084" w:rsidRDefault="006B2382" w:rsidP="00183EE9">
      <w:pPr>
        <w:pStyle w:val="TOC3"/>
        <w:rPr>
          <w:rFonts w:ascii="Arial" w:eastAsiaTheme="minorEastAsia" w:hAnsi="Arial" w:cs="Arial"/>
          <w:noProof/>
          <w:lang w:eastAsia="en-GB"/>
        </w:rPr>
      </w:pPr>
      <w:hyperlink w:anchor="_Toc509413944" w:history="1">
        <w:r w:rsidR="001815B1" w:rsidRPr="006F4084">
          <w:rPr>
            <w:rStyle w:val="Hyperlink"/>
            <w:rFonts w:ascii="Arial" w:hAnsi="Arial" w:cs="Arial"/>
            <w:noProof/>
          </w:rPr>
          <w:t xml:space="preserve">4.3.2 The </w:t>
        </w:r>
        <w:r w:rsidR="00162F73" w:rsidRPr="006F4084">
          <w:rPr>
            <w:rStyle w:val="Hyperlink"/>
            <w:rFonts w:ascii="Arial" w:hAnsi="Arial" w:cs="Arial"/>
            <w:noProof/>
          </w:rPr>
          <w:t>‘</w:t>
        </w:r>
        <w:r w:rsidR="001815B1" w:rsidRPr="006F4084">
          <w:rPr>
            <w:rStyle w:val="Hyperlink"/>
            <w:rFonts w:ascii="Arial" w:hAnsi="Arial" w:cs="Arial"/>
            <w:noProof/>
          </w:rPr>
          <w:t>Urinary tract infections (UTIs)</w:t>
        </w:r>
        <w:r w:rsidR="00162F73" w:rsidRPr="006F4084">
          <w:rPr>
            <w:rStyle w:val="Hyperlink"/>
            <w:rFonts w:ascii="Arial" w:hAnsi="Arial" w:cs="Arial"/>
            <w:noProof/>
          </w:rPr>
          <w:t>:</w:t>
        </w:r>
        <w:r w:rsidR="001815B1" w:rsidRPr="006F4084">
          <w:rPr>
            <w:rStyle w:val="Hyperlink"/>
            <w:rFonts w:ascii="Arial" w:hAnsi="Arial" w:cs="Arial"/>
            <w:noProof/>
          </w:rPr>
          <w:t xml:space="preserve"> A leaf</w:t>
        </w:r>
        <w:r w:rsidR="00162F73" w:rsidRPr="006F4084">
          <w:rPr>
            <w:rStyle w:val="Hyperlink"/>
            <w:rFonts w:ascii="Arial" w:hAnsi="Arial" w:cs="Arial"/>
            <w:noProof/>
          </w:rPr>
          <w:t>let for older adults and carers’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_Toc509413944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18</w:t>
        </w:r>
        <w:r w:rsidR="001815B1" w:rsidRPr="006F4084">
          <w:rPr>
            <w:rFonts w:ascii="Arial" w:hAnsi="Arial" w:cs="Arial"/>
            <w:noProof/>
            <w:webHidden/>
          </w:rPr>
          <w:fldChar w:fldCharType="end"/>
        </w:r>
      </w:hyperlink>
    </w:p>
    <w:p w14:paraId="63D09367" w14:textId="77777777" w:rsidR="001815B1" w:rsidRPr="006F4084" w:rsidRDefault="006B2382" w:rsidP="00183EE9">
      <w:pPr>
        <w:pStyle w:val="TOC3"/>
        <w:rPr>
          <w:rFonts w:ascii="Arial" w:eastAsiaTheme="minorEastAsia" w:hAnsi="Arial" w:cs="Arial"/>
          <w:noProof/>
          <w:lang w:eastAsia="en-GB"/>
        </w:rPr>
      </w:pPr>
      <w:hyperlink w:anchor="_Toc509413945" w:history="1">
        <w:r w:rsidR="001815B1" w:rsidRPr="006F4084">
          <w:rPr>
            <w:rStyle w:val="Hyperlink"/>
            <w:rFonts w:ascii="Arial" w:hAnsi="Arial" w:cs="Arial"/>
            <w:noProof/>
          </w:rPr>
          <w:t xml:space="preserve">4.3.3 The UTI quick reference diagnostic </w:t>
        </w:r>
        <w:r w:rsidR="00162F73" w:rsidRPr="006F4084">
          <w:rPr>
            <w:rStyle w:val="Hyperlink"/>
            <w:rFonts w:ascii="Arial" w:hAnsi="Arial" w:cs="Arial"/>
            <w:noProof/>
          </w:rPr>
          <w:t>tools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_Toc509413945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19</w:t>
        </w:r>
        <w:r w:rsidR="001815B1" w:rsidRPr="006F4084">
          <w:rPr>
            <w:rFonts w:ascii="Arial" w:hAnsi="Arial" w:cs="Arial"/>
            <w:noProof/>
            <w:webHidden/>
          </w:rPr>
          <w:fldChar w:fldCharType="end"/>
        </w:r>
      </w:hyperlink>
    </w:p>
    <w:p w14:paraId="53B3C563"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46" w:history="1">
        <w:r w:rsidR="001815B1" w:rsidRPr="006F4084">
          <w:rPr>
            <w:rStyle w:val="Hyperlink"/>
            <w:rFonts w:ascii="Arial" w:hAnsi="Arial" w:cs="Arial"/>
            <w:noProof/>
          </w:rPr>
          <w:t>4.4 Training resources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_Toc509413946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19</w:t>
        </w:r>
        <w:r w:rsidR="001815B1" w:rsidRPr="006F4084">
          <w:rPr>
            <w:rFonts w:ascii="Arial" w:hAnsi="Arial" w:cs="Arial"/>
            <w:noProof/>
            <w:webHidden/>
          </w:rPr>
          <w:fldChar w:fldCharType="end"/>
        </w:r>
      </w:hyperlink>
    </w:p>
    <w:p w14:paraId="32A8412E" w14:textId="77777777" w:rsidR="001815B1" w:rsidRPr="006F4084" w:rsidRDefault="006B2382">
      <w:pPr>
        <w:pStyle w:val="TOC1"/>
        <w:tabs>
          <w:tab w:val="left" w:pos="440"/>
          <w:tab w:val="right" w:leader="dot" w:pos="10308"/>
        </w:tabs>
        <w:rPr>
          <w:rFonts w:ascii="Arial" w:eastAsiaTheme="minorEastAsia" w:hAnsi="Arial" w:cs="Arial"/>
          <w:noProof/>
          <w:lang w:eastAsia="en-GB"/>
        </w:rPr>
      </w:pPr>
      <w:hyperlink w:anchor="_Toc509413947" w:history="1">
        <w:r w:rsidR="001815B1" w:rsidRPr="006F4084">
          <w:rPr>
            <w:rStyle w:val="Hyperlink"/>
            <w:rFonts w:ascii="Arial" w:hAnsi="Arial" w:cs="Arial"/>
            <w:noProof/>
          </w:rPr>
          <w:t>5.</w:t>
        </w:r>
        <w:r w:rsidR="001815B1" w:rsidRPr="006F4084">
          <w:rPr>
            <w:rFonts w:ascii="Arial" w:eastAsiaTheme="minorEastAsia" w:hAnsi="Arial" w:cs="Arial"/>
            <w:noProof/>
            <w:lang w:eastAsia="en-GB"/>
          </w:rPr>
          <w:tab/>
        </w:r>
        <w:r w:rsidR="001815B1" w:rsidRPr="006F4084">
          <w:rPr>
            <w:rStyle w:val="Hyperlink"/>
            <w:rFonts w:ascii="Arial" w:hAnsi="Arial" w:cs="Arial"/>
            <w:noProof/>
          </w:rPr>
          <w:t>Self-care, other initiatives and sources of information</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_Toc509413947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21</w:t>
        </w:r>
        <w:r w:rsidR="001815B1" w:rsidRPr="006F4084">
          <w:rPr>
            <w:rFonts w:ascii="Arial" w:hAnsi="Arial" w:cs="Arial"/>
            <w:noProof/>
            <w:webHidden/>
          </w:rPr>
          <w:fldChar w:fldCharType="end"/>
        </w:r>
      </w:hyperlink>
    </w:p>
    <w:p w14:paraId="7BD94FDC" w14:textId="77777777" w:rsidR="00F7219E" w:rsidRPr="006F4084" w:rsidRDefault="00F7219E">
      <w:pPr>
        <w:pStyle w:val="TOC2"/>
        <w:tabs>
          <w:tab w:val="right" w:leader="dot" w:pos="10308"/>
        </w:tabs>
        <w:rPr>
          <w:rFonts w:ascii="Arial" w:hAnsi="Arial" w:cs="Arial"/>
          <w:noProof/>
        </w:rPr>
      </w:pPr>
      <w:r w:rsidRPr="006F4084">
        <w:rPr>
          <w:rFonts w:ascii="Arial" w:hAnsi="Arial" w:cs="Arial"/>
          <w:noProof/>
        </w:rPr>
        <w:t>5.1 Keep Antibiotics Working and Antibiotic Guardian</w:t>
      </w:r>
      <w:r w:rsidR="00162F73" w:rsidRPr="006F4084">
        <w:rPr>
          <w:rFonts w:ascii="Arial" w:hAnsi="Arial" w:cs="Arial"/>
          <w:noProof/>
        </w:rPr>
        <w:tab/>
        <w:t>22</w:t>
      </w:r>
    </w:p>
    <w:p w14:paraId="5AD99611"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48" w:history="1">
        <w:r w:rsidR="001815B1" w:rsidRPr="006F4084">
          <w:rPr>
            <w:rStyle w:val="Hyperlink"/>
            <w:rFonts w:ascii="Arial" w:hAnsi="Arial" w:cs="Arial"/>
            <w:noProof/>
          </w:rPr>
          <w:t>5.</w:t>
        </w:r>
        <w:r w:rsidR="00F7219E" w:rsidRPr="006F4084">
          <w:rPr>
            <w:rStyle w:val="Hyperlink"/>
            <w:rFonts w:ascii="Arial" w:hAnsi="Arial" w:cs="Arial"/>
            <w:noProof/>
          </w:rPr>
          <w:t>2</w:t>
        </w:r>
        <w:r w:rsidR="001815B1" w:rsidRPr="006F4084">
          <w:rPr>
            <w:rStyle w:val="Hyperlink"/>
            <w:rFonts w:ascii="Arial" w:hAnsi="Arial" w:cs="Arial"/>
            <w:noProof/>
          </w:rPr>
          <w:t xml:space="preserve"> The Self Care Forum</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_Toc509413948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22</w:t>
        </w:r>
        <w:r w:rsidR="001815B1" w:rsidRPr="006F4084">
          <w:rPr>
            <w:rFonts w:ascii="Arial" w:hAnsi="Arial" w:cs="Arial"/>
            <w:noProof/>
            <w:webHidden/>
          </w:rPr>
          <w:fldChar w:fldCharType="end"/>
        </w:r>
      </w:hyperlink>
    </w:p>
    <w:p w14:paraId="685F00C9" w14:textId="77777777" w:rsidR="001815B1" w:rsidRPr="006F4084" w:rsidRDefault="006B2382">
      <w:pPr>
        <w:pStyle w:val="TOC2"/>
        <w:tabs>
          <w:tab w:val="right" w:leader="dot" w:pos="10308"/>
        </w:tabs>
        <w:rPr>
          <w:rFonts w:ascii="Arial" w:eastAsiaTheme="minorEastAsia" w:hAnsi="Arial" w:cs="Arial"/>
          <w:noProof/>
          <w:lang w:eastAsia="en-GB"/>
        </w:rPr>
      </w:pPr>
      <w:hyperlink w:anchor="_Toc509413949" w:history="1">
        <w:r w:rsidR="001815B1" w:rsidRPr="006F4084">
          <w:rPr>
            <w:rStyle w:val="Hyperlink"/>
            <w:rFonts w:ascii="Arial" w:hAnsi="Arial" w:cs="Arial"/>
            <w:noProof/>
          </w:rPr>
          <w:t>5.</w:t>
        </w:r>
        <w:r w:rsidR="00F7219E" w:rsidRPr="006F4084">
          <w:rPr>
            <w:rStyle w:val="Hyperlink"/>
            <w:rFonts w:ascii="Arial" w:hAnsi="Arial" w:cs="Arial"/>
            <w:noProof/>
          </w:rPr>
          <w:t>3</w:t>
        </w:r>
        <w:r w:rsidR="001815B1" w:rsidRPr="006F4084">
          <w:rPr>
            <w:rStyle w:val="Hyperlink"/>
            <w:rFonts w:ascii="Arial" w:hAnsi="Arial" w:cs="Arial"/>
            <w:noProof/>
          </w:rPr>
          <w:t xml:space="preserve"> Other initiatives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_Toc509413949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22</w:t>
        </w:r>
        <w:r w:rsidR="001815B1" w:rsidRPr="006F4084">
          <w:rPr>
            <w:rFonts w:ascii="Arial" w:hAnsi="Arial" w:cs="Arial"/>
            <w:noProof/>
            <w:webHidden/>
          </w:rPr>
          <w:fldChar w:fldCharType="end"/>
        </w:r>
      </w:hyperlink>
    </w:p>
    <w:p w14:paraId="1FAE0D77" w14:textId="77777777" w:rsidR="001815B1" w:rsidRPr="006F4084" w:rsidRDefault="006B2382">
      <w:pPr>
        <w:pStyle w:val="TOC1"/>
        <w:tabs>
          <w:tab w:val="left" w:pos="440"/>
          <w:tab w:val="right" w:leader="dot" w:pos="10308"/>
        </w:tabs>
        <w:rPr>
          <w:rFonts w:ascii="Arial" w:eastAsiaTheme="minorEastAsia" w:hAnsi="Arial" w:cs="Arial"/>
          <w:noProof/>
          <w:lang w:eastAsia="en-GB"/>
        </w:rPr>
      </w:pPr>
      <w:hyperlink w:anchor="_Toc509413950" w:history="1">
        <w:r w:rsidR="001815B1" w:rsidRPr="006F4084">
          <w:rPr>
            <w:rStyle w:val="Hyperlink"/>
            <w:rFonts w:ascii="Arial" w:hAnsi="Arial" w:cs="Arial"/>
            <w:noProof/>
          </w:rPr>
          <w:t>6.</w:t>
        </w:r>
        <w:r w:rsidR="001815B1" w:rsidRPr="006F4084">
          <w:rPr>
            <w:rFonts w:ascii="Arial" w:eastAsiaTheme="minorEastAsia" w:hAnsi="Arial" w:cs="Arial"/>
            <w:noProof/>
            <w:lang w:eastAsia="en-GB"/>
          </w:rPr>
          <w:tab/>
        </w:r>
        <w:r w:rsidR="001815B1" w:rsidRPr="006F4084">
          <w:rPr>
            <w:rStyle w:val="Hyperlink"/>
            <w:rFonts w:ascii="Arial" w:hAnsi="Arial" w:cs="Arial"/>
            <w:noProof/>
          </w:rPr>
          <w:t>Reporting of laboratory antibiotic susceptibility testing</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_Toc509413950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23</w:t>
        </w:r>
        <w:r w:rsidR="001815B1" w:rsidRPr="006F4084">
          <w:rPr>
            <w:rFonts w:ascii="Arial" w:hAnsi="Arial" w:cs="Arial"/>
            <w:noProof/>
            <w:webHidden/>
          </w:rPr>
          <w:fldChar w:fldCharType="end"/>
        </w:r>
      </w:hyperlink>
    </w:p>
    <w:p w14:paraId="73475E07" w14:textId="77777777" w:rsidR="001815B1" w:rsidRPr="006F4084" w:rsidRDefault="006B2382">
      <w:pPr>
        <w:pStyle w:val="TOC1"/>
        <w:tabs>
          <w:tab w:val="left" w:pos="440"/>
          <w:tab w:val="right" w:leader="dot" w:pos="10308"/>
        </w:tabs>
        <w:rPr>
          <w:rFonts w:ascii="Arial" w:eastAsiaTheme="minorEastAsia" w:hAnsi="Arial" w:cs="Arial"/>
          <w:noProof/>
          <w:lang w:eastAsia="en-GB"/>
        </w:rPr>
      </w:pPr>
      <w:hyperlink w:anchor="_Toc509413951" w:history="1">
        <w:r w:rsidR="001815B1" w:rsidRPr="006F4084">
          <w:rPr>
            <w:rStyle w:val="Hyperlink"/>
            <w:rFonts w:ascii="Arial" w:hAnsi="Arial" w:cs="Arial"/>
            <w:noProof/>
          </w:rPr>
          <w:t>7.</w:t>
        </w:r>
        <w:r w:rsidR="001815B1" w:rsidRPr="006F4084">
          <w:rPr>
            <w:rFonts w:ascii="Arial" w:eastAsiaTheme="minorEastAsia" w:hAnsi="Arial" w:cs="Arial"/>
            <w:noProof/>
            <w:lang w:eastAsia="en-GB"/>
          </w:rPr>
          <w:tab/>
        </w:r>
        <w:r w:rsidR="001815B1" w:rsidRPr="006F4084">
          <w:rPr>
            <w:rStyle w:val="Hyperlink"/>
            <w:rFonts w:ascii="Arial" w:hAnsi="Arial" w:cs="Arial"/>
            <w:noProof/>
          </w:rPr>
          <w:t>Near-patient testing and algorithms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_Toc509413951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24</w:t>
        </w:r>
        <w:r w:rsidR="001815B1" w:rsidRPr="006F4084">
          <w:rPr>
            <w:rFonts w:ascii="Arial" w:hAnsi="Arial" w:cs="Arial"/>
            <w:noProof/>
            <w:webHidden/>
          </w:rPr>
          <w:fldChar w:fldCharType="end"/>
        </w:r>
      </w:hyperlink>
    </w:p>
    <w:p w14:paraId="13EF1D8B" w14:textId="77777777" w:rsidR="001815B1" w:rsidRPr="006F4084" w:rsidRDefault="006B2382">
      <w:pPr>
        <w:pStyle w:val="TOC1"/>
        <w:tabs>
          <w:tab w:val="left" w:pos="440"/>
          <w:tab w:val="right" w:leader="dot" w:pos="10308"/>
        </w:tabs>
        <w:rPr>
          <w:rFonts w:ascii="Arial" w:eastAsiaTheme="minorEastAsia" w:hAnsi="Arial" w:cs="Arial"/>
          <w:noProof/>
          <w:lang w:eastAsia="en-GB"/>
        </w:rPr>
      </w:pPr>
      <w:hyperlink w:anchor="_Toc509413952" w:history="1">
        <w:r w:rsidR="001815B1" w:rsidRPr="006F4084">
          <w:rPr>
            <w:rStyle w:val="Hyperlink"/>
            <w:rFonts w:ascii="Arial" w:hAnsi="Arial" w:cs="Arial"/>
            <w:noProof/>
          </w:rPr>
          <w:t>8.</w:t>
        </w:r>
        <w:r w:rsidR="001815B1" w:rsidRPr="006F4084">
          <w:rPr>
            <w:rFonts w:ascii="Arial" w:eastAsiaTheme="minorEastAsia" w:hAnsi="Arial" w:cs="Arial"/>
            <w:noProof/>
            <w:lang w:eastAsia="en-GB"/>
          </w:rPr>
          <w:tab/>
        </w:r>
        <w:r w:rsidR="001815B1" w:rsidRPr="006F4084">
          <w:rPr>
            <w:rStyle w:val="Hyperlink"/>
            <w:rFonts w:ascii="Arial" w:hAnsi="Arial" w:cs="Arial"/>
            <w:noProof/>
          </w:rPr>
          <w:t>Conclusions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_Toc509413952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24</w:t>
        </w:r>
        <w:r w:rsidR="001815B1" w:rsidRPr="006F4084">
          <w:rPr>
            <w:rFonts w:ascii="Arial" w:hAnsi="Arial" w:cs="Arial"/>
            <w:noProof/>
            <w:webHidden/>
          </w:rPr>
          <w:fldChar w:fldCharType="end"/>
        </w:r>
      </w:hyperlink>
    </w:p>
    <w:p w14:paraId="574D1FA8" w14:textId="77777777" w:rsidR="001815B1" w:rsidRPr="006F4084" w:rsidRDefault="006B2382">
      <w:pPr>
        <w:pStyle w:val="TOC1"/>
        <w:tabs>
          <w:tab w:val="left" w:pos="440"/>
          <w:tab w:val="right" w:leader="dot" w:pos="10308"/>
        </w:tabs>
        <w:rPr>
          <w:rFonts w:ascii="Arial" w:eastAsiaTheme="minorEastAsia" w:hAnsi="Arial" w:cs="Arial"/>
          <w:noProof/>
          <w:lang w:eastAsia="en-GB"/>
        </w:rPr>
      </w:pPr>
      <w:hyperlink w:anchor="_Toc509413953" w:history="1">
        <w:r w:rsidR="001815B1" w:rsidRPr="006F4084">
          <w:rPr>
            <w:rStyle w:val="Hyperlink"/>
            <w:rFonts w:ascii="Arial" w:hAnsi="Arial" w:cs="Arial"/>
            <w:noProof/>
          </w:rPr>
          <w:t>9.</w:t>
        </w:r>
        <w:r w:rsidR="001815B1" w:rsidRPr="006F4084">
          <w:rPr>
            <w:rFonts w:ascii="Arial" w:eastAsiaTheme="minorEastAsia" w:hAnsi="Arial" w:cs="Arial"/>
            <w:noProof/>
            <w:lang w:eastAsia="en-GB"/>
          </w:rPr>
          <w:tab/>
        </w:r>
        <w:r w:rsidR="001815B1" w:rsidRPr="006F4084">
          <w:rPr>
            <w:rStyle w:val="Hyperlink"/>
            <w:rFonts w:ascii="Arial" w:hAnsi="Arial" w:cs="Arial"/>
            <w:noProof/>
          </w:rPr>
          <w:t>References</w:t>
        </w:r>
        <w:r w:rsidR="001815B1" w:rsidRPr="006F4084">
          <w:rPr>
            <w:rFonts w:ascii="Arial" w:hAnsi="Arial" w:cs="Arial"/>
            <w:noProof/>
            <w:webHidden/>
          </w:rPr>
          <w:tab/>
        </w:r>
        <w:r w:rsidR="001815B1" w:rsidRPr="006F4084">
          <w:rPr>
            <w:rFonts w:ascii="Arial" w:hAnsi="Arial" w:cs="Arial"/>
            <w:noProof/>
            <w:webHidden/>
          </w:rPr>
          <w:fldChar w:fldCharType="begin"/>
        </w:r>
        <w:r w:rsidR="001815B1" w:rsidRPr="006F4084">
          <w:rPr>
            <w:rFonts w:ascii="Arial" w:hAnsi="Arial" w:cs="Arial"/>
            <w:noProof/>
            <w:webHidden/>
          </w:rPr>
          <w:instrText xml:space="preserve"> PAGEREF _Toc509413953 \h </w:instrText>
        </w:r>
        <w:r w:rsidR="001815B1" w:rsidRPr="006F4084">
          <w:rPr>
            <w:rFonts w:ascii="Arial" w:hAnsi="Arial" w:cs="Arial"/>
            <w:noProof/>
            <w:webHidden/>
          </w:rPr>
        </w:r>
        <w:r w:rsidR="001815B1" w:rsidRPr="006F4084">
          <w:rPr>
            <w:rFonts w:ascii="Arial" w:hAnsi="Arial" w:cs="Arial"/>
            <w:noProof/>
            <w:webHidden/>
          </w:rPr>
          <w:fldChar w:fldCharType="separate"/>
        </w:r>
        <w:r w:rsidR="002D0FA4" w:rsidRPr="006F4084">
          <w:rPr>
            <w:rFonts w:ascii="Arial" w:hAnsi="Arial" w:cs="Arial"/>
            <w:noProof/>
            <w:webHidden/>
          </w:rPr>
          <w:t>24</w:t>
        </w:r>
        <w:r w:rsidR="001815B1" w:rsidRPr="006F4084">
          <w:rPr>
            <w:rFonts w:ascii="Arial" w:hAnsi="Arial" w:cs="Arial"/>
            <w:noProof/>
            <w:webHidden/>
          </w:rPr>
          <w:fldChar w:fldCharType="end"/>
        </w:r>
      </w:hyperlink>
    </w:p>
    <w:p w14:paraId="44C458C8" w14:textId="77777777" w:rsidR="000147AC" w:rsidRPr="006F4084" w:rsidRDefault="000147AC">
      <w:pPr>
        <w:spacing w:after="200" w:line="276" w:lineRule="auto"/>
        <w:rPr>
          <w:rFonts w:ascii="Arial" w:hAnsi="Arial" w:cs="Arial"/>
          <w:bCs/>
          <w:kern w:val="24"/>
        </w:rPr>
      </w:pPr>
      <w:r w:rsidRPr="006F4084">
        <w:rPr>
          <w:rFonts w:ascii="Arial" w:hAnsi="Arial" w:cs="Arial"/>
          <w:bCs/>
          <w:kern w:val="24"/>
        </w:rPr>
        <w:fldChar w:fldCharType="end"/>
      </w:r>
    </w:p>
    <w:p w14:paraId="3B8EC7F3" w14:textId="416DC7D9" w:rsidR="00A745EC" w:rsidRPr="006F4084" w:rsidRDefault="006B2382" w:rsidP="00A745EC">
      <w:pPr>
        <w:spacing w:after="200" w:line="276" w:lineRule="auto"/>
        <w:jc w:val="both"/>
        <w:rPr>
          <w:rFonts w:ascii="Arial" w:hAnsi="Arial" w:cs="Arial"/>
          <w:bCs/>
          <w:kern w:val="24"/>
        </w:rPr>
      </w:pPr>
      <w:proofErr w:type="spellStart"/>
      <w:r>
        <w:rPr>
          <w:rFonts w:ascii="Arial" w:hAnsi="Arial" w:cs="Arial"/>
          <w:bCs/>
          <w:kern w:val="24"/>
        </w:rPr>
        <w:t>Uk</w:t>
      </w:r>
      <w:proofErr w:type="spellEnd"/>
      <w:r>
        <w:rPr>
          <w:rFonts w:ascii="Arial" w:hAnsi="Arial" w:cs="Arial"/>
          <w:bCs/>
          <w:kern w:val="24"/>
        </w:rPr>
        <w:t xml:space="preserve"> Health Security Agency</w:t>
      </w:r>
      <w:r w:rsidR="00A745EC" w:rsidRPr="006F4084">
        <w:rPr>
          <w:rFonts w:ascii="Arial" w:hAnsi="Arial" w:cs="Arial"/>
          <w:bCs/>
          <w:kern w:val="24"/>
        </w:rPr>
        <w:t xml:space="preserve"> and Royal College of General Practitioners. The TARGET Antibiotics </w:t>
      </w:r>
      <w:r w:rsidR="001E04C1" w:rsidRPr="006F4084">
        <w:rPr>
          <w:rFonts w:ascii="Arial" w:hAnsi="Arial" w:cs="Arial"/>
          <w:bCs/>
          <w:kern w:val="24"/>
        </w:rPr>
        <w:t>Toolkit: Guide to resources 2018</w:t>
      </w:r>
      <w:r w:rsidR="00A745EC" w:rsidRPr="006F4084">
        <w:rPr>
          <w:rFonts w:ascii="Arial" w:hAnsi="Arial" w:cs="Arial"/>
          <w:bCs/>
          <w:kern w:val="24"/>
        </w:rPr>
        <w:t xml:space="preserve">.  </w:t>
      </w:r>
      <w:hyperlink r:id="rId37" w:history="1">
        <w:r w:rsidR="008F413B" w:rsidRPr="006F4084">
          <w:rPr>
            <w:rStyle w:val="Hyperlink"/>
            <w:rFonts w:ascii="Arial" w:hAnsi="Arial" w:cs="Arial"/>
            <w:bCs/>
            <w:kern w:val="24"/>
          </w:rPr>
          <w:t>www.RCGP.org.uk/TARGETantibiotics</w:t>
        </w:r>
      </w:hyperlink>
    </w:p>
    <w:p w14:paraId="6F998034" w14:textId="77777777" w:rsidR="008C51FE" w:rsidRPr="006F4084" w:rsidRDefault="008C51FE" w:rsidP="00EF7395">
      <w:pPr>
        <w:pStyle w:val="Heading1"/>
        <w:numPr>
          <w:ilvl w:val="0"/>
          <w:numId w:val="26"/>
        </w:numPr>
        <w:ind w:left="284" w:hanging="284"/>
        <w:rPr>
          <w:rFonts w:ascii="Arial" w:hAnsi="Arial" w:cs="Arial"/>
        </w:rPr>
      </w:pPr>
      <w:bookmarkStart w:id="0" w:name="_Toc509413924"/>
      <w:r w:rsidRPr="006F4084">
        <w:rPr>
          <w:rFonts w:ascii="Arial" w:hAnsi="Arial" w:cs="Arial"/>
        </w:rPr>
        <w:lastRenderedPageBreak/>
        <w:t>Background</w:t>
      </w:r>
      <w:bookmarkEnd w:id="0"/>
    </w:p>
    <w:p w14:paraId="6ED83D4E" w14:textId="77777777" w:rsidR="008C51FE" w:rsidRPr="006F4084" w:rsidRDefault="008C51FE" w:rsidP="008C51FE">
      <w:pPr>
        <w:pStyle w:val="Heading2"/>
        <w:rPr>
          <w:rFonts w:ascii="Arial" w:hAnsi="Arial" w:cs="Arial"/>
        </w:rPr>
      </w:pPr>
      <w:bookmarkStart w:id="1" w:name="_Toc509413925"/>
      <w:r w:rsidRPr="006F4084">
        <w:rPr>
          <w:rFonts w:ascii="Arial" w:hAnsi="Arial" w:cs="Arial"/>
        </w:rPr>
        <w:t>1.1 The national context</w:t>
      </w:r>
      <w:bookmarkEnd w:id="1"/>
    </w:p>
    <w:p w14:paraId="78B4C142" w14:textId="77777777" w:rsidR="008C51FE" w:rsidRPr="006F4084" w:rsidRDefault="008C51FE" w:rsidP="00181BEC">
      <w:pPr>
        <w:jc w:val="center"/>
        <w:rPr>
          <w:rFonts w:ascii="Arial" w:hAnsi="Arial" w:cs="Arial"/>
        </w:rPr>
      </w:pPr>
      <w:r w:rsidRPr="006F4084">
        <w:rPr>
          <w:rFonts w:ascii="Arial" w:hAnsi="Arial" w:cs="Arial"/>
          <w:i/>
        </w:rPr>
        <w:t>“Antimicrobial resistance poses a catastrophic threat.  If we don’t act now, any one of us could go into hospital in 20 years for minor surgery and die because of an ordinary infection that can’t be treated by antibiotics</w:t>
      </w:r>
      <w:r w:rsidRPr="006F4084">
        <w:rPr>
          <w:rFonts w:ascii="Arial" w:hAnsi="Arial" w:cs="Arial"/>
        </w:rPr>
        <w:t>.” Professor Dame Sally Davies, Chief Medical Officer, March 2013</w:t>
      </w:r>
    </w:p>
    <w:p w14:paraId="4966FEC8" w14:textId="77777777" w:rsidR="008C51FE" w:rsidRPr="006F4084" w:rsidRDefault="008C51FE" w:rsidP="008C51FE">
      <w:pPr>
        <w:jc w:val="center"/>
        <w:rPr>
          <w:rFonts w:ascii="Arial" w:hAnsi="Arial" w:cs="Arial"/>
          <w:i/>
        </w:rPr>
      </w:pPr>
      <w:r w:rsidRPr="006F4084">
        <w:rPr>
          <w:rFonts w:ascii="Arial" w:hAnsi="Arial" w:cs="Arial"/>
          <w:i/>
        </w:rPr>
        <w:t xml:space="preserve">“No action today means no cure tomorrow.” </w:t>
      </w:r>
      <w:r w:rsidRPr="006F4084">
        <w:rPr>
          <w:rFonts w:ascii="Arial" w:hAnsi="Arial" w:cs="Arial"/>
        </w:rPr>
        <w:t>Dr Margaret Chan, WHO Director-General 2011</w:t>
      </w:r>
    </w:p>
    <w:p w14:paraId="0F491799" w14:textId="77777777" w:rsidR="008C51FE" w:rsidRPr="006F4084" w:rsidRDefault="008C51FE" w:rsidP="008C51FE">
      <w:pPr>
        <w:rPr>
          <w:rFonts w:ascii="Arial" w:hAnsi="Arial" w:cs="Arial"/>
          <w:bCs/>
          <w:kern w:val="24"/>
        </w:rPr>
      </w:pPr>
      <w:r w:rsidRPr="006F4084">
        <w:rPr>
          <w:rFonts w:ascii="Arial" w:hAnsi="Arial" w:cs="Arial"/>
          <w:bCs/>
          <w:kern w:val="24"/>
        </w:rPr>
        <w:t>In the UK, 74% of antibiotic prescribing occurs in primary care</w:t>
      </w:r>
      <w:r w:rsidRPr="006F4084">
        <w:rPr>
          <w:rFonts w:ascii="Arial" w:hAnsi="Arial" w:cs="Arial"/>
          <w:bCs/>
          <w:kern w:val="24"/>
          <w:vertAlign w:val="superscript"/>
        </w:rPr>
        <w:t xml:space="preserve">1 </w:t>
      </w:r>
      <w:r w:rsidRPr="006F4084">
        <w:rPr>
          <w:rFonts w:ascii="Arial" w:hAnsi="Arial" w:cs="Arial"/>
          <w:bCs/>
          <w:kern w:val="24"/>
        </w:rPr>
        <w:t xml:space="preserve">with over half for respiratory tract infections. Countries and individual GP practices with greater use of antibiotics have greater bacterial resistance. Using antimicrobials responsibly can help minimise or delay the development of antimicrobial resistance and is pivotal in reducing the threat of antimicrobial resistance as outlined by Professor Dame Sally Davies in the quotation above.   </w:t>
      </w:r>
      <w:proofErr w:type="gramStart"/>
      <w:r w:rsidRPr="006F4084">
        <w:rPr>
          <w:rFonts w:ascii="Arial" w:hAnsi="Arial" w:cs="Arial"/>
          <w:bCs/>
          <w:kern w:val="24"/>
        </w:rPr>
        <w:t>A number of</w:t>
      </w:r>
      <w:proofErr w:type="gramEnd"/>
      <w:r w:rsidRPr="006F4084">
        <w:rPr>
          <w:rFonts w:ascii="Arial" w:hAnsi="Arial" w:cs="Arial"/>
          <w:bCs/>
          <w:kern w:val="24"/>
        </w:rPr>
        <w:t xml:space="preserve"> key developments, measures and resources aim to support the responsible use of antibiotics in primary care.  These include:</w:t>
      </w:r>
    </w:p>
    <w:p w14:paraId="021B135D" w14:textId="77777777" w:rsidR="008C51FE" w:rsidRPr="006F4084" w:rsidRDefault="008C51FE" w:rsidP="00747213">
      <w:pPr>
        <w:numPr>
          <w:ilvl w:val="0"/>
          <w:numId w:val="17"/>
        </w:numPr>
        <w:spacing w:before="60" w:after="60"/>
        <w:rPr>
          <w:rFonts w:ascii="Arial" w:hAnsi="Arial" w:cs="Arial"/>
          <w:bCs/>
          <w:kern w:val="24"/>
          <w:u w:val="single"/>
        </w:rPr>
      </w:pPr>
      <w:r w:rsidRPr="006F4084">
        <w:rPr>
          <w:rFonts w:ascii="Arial" w:hAnsi="Arial" w:cs="Arial"/>
          <w:bCs/>
          <w:kern w:val="24"/>
        </w:rPr>
        <w:t xml:space="preserve">The </w:t>
      </w:r>
      <w:bookmarkStart w:id="2" w:name="_Hlk2760764"/>
      <w:r w:rsidR="00747213" w:rsidRPr="006F4084">
        <w:rPr>
          <w:rFonts w:ascii="Arial" w:hAnsi="Arial" w:cs="Arial"/>
          <w:bCs/>
          <w:i/>
          <w:kern w:val="24"/>
        </w:rPr>
        <w:t>Tackling antimicrobial resistance 2019–202</w:t>
      </w:r>
      <w:r w:rsidR="007F1646" w:rsidRPr="006F4084">
        <w:rPr>
          <w:rFonts w:ascii="Arial" w:hAnsi="Arial" w:cs="Arial"/>
          <w:bCs/>
          <w:i/>
          <w:kern w:val="24"/>
        </w:rPr>
        <w:t>4</w:t>
      </w:r>
      <w:r w:rsidR="00747213" w:rsidRPr="006F4084">
        <w:rPr>
          <w:rFonts w:ascii="Arial" w:hAnsi="Arial" w:cs="Arial"/>
          <w:bCs/>
          <w:i/>
          <w:kern w:val="24"/>
        </w:rPr>
        <w:t>: the UK’s five-year national action plan</w:t>
      </w:r>
      <w:r w:rsidRPr="006F4084">
        <w:rPr>
          <w:rFonts w:ascii="Arial" w:hAnsi="Arial" w:cs="Arial"/>
          <w:bCs/>
          <w:kern w:val="24"/>
          <w:vertAlign w:val="superscript"/>
        </w:rPr>
        <w:t>2</w:t>
      </w:r>
      <w:r w:rsidR="007F1646" w:rsidRPr="006F4084">
        <w:rPr>
          <w:rFonts w:ascii="Arial" w:hAnsi="Arial" w:cs="Arial"/>
          <w:bCs/>
          <w:kern w:val="24"/>
        </w:rPr>
        <w:t xml:space="preserve"> </w:t>
      </w:r>
      <w:bookmarkEnd w:id="2"/>
      <w:r w:rsidR="007F1646" w:rsidRPr="006F4084">
        <w:rPr>
          <w:rFonts w:ascii="Arial" w:hAnsi="Arial" w:cs="Arial"/>
          <w:bCs/>
          <w:kern w:val="24"/>
        </w:rPr>
        <w:t>s</w:t>
      </w:r>
      <w:r w:rsidR="00747213" w:rsidRPr="006F4084">
        <w:rPr>
          <w:rFonts w:ascii="Arial" w:hAnsi="Arial" w:cs="Arial"/>
          <w:bCs/>
          <w:kern w:val="24"/>
        </w:rPr>
        <w:t xml:space="preserve">ets out ways of addressing resistance that tie into the larger </w:t>
      </w:r>
      <w:proofErr w:type="gramStart"/>
      <w:r w:rsidR="00747213" w:rsidRPr="006F4084">
        <w:rPr>
          <w:rFonts w:ascii="Arial" w:hAnsi="Arial" w:cs="Arial"/>
          <w:bCs/>
          <w:kern w:val="24"/>
        </w:rPr>
        <w:t>20 year</w:t>
      </w:r>
      <w:proofErr w:type="gramEnd"/>
      <w:r w:rsidR="00747213" w:rsidRPr="006F4084">
        <w:rPr>
          <w:rFonts w:ascii="Arial" w:hAnsi="Arial" w:cs="Arial"/>
          <w:bCs/>
          <w:kern w:val="24"/>
        </w:rPr>
        <w:t xml:space="preserve"> </w:t>
      </w:r>
      <w:proofErr w:type="spellStart"/>
      <w:r w:rsidR="00747213" w:rsidRPr="006F4084">
        <w:rPr>
          <w:rFonts w:ascii="Arial" w:hAnsi="Arial" w:cs="Arial"/>
          <w:bCs/>
          <w:kern w:val="24"/>
        </w:rPr>
        <w:t>year</w:t>
      </w:r>
      <w:proofErr w:type="spellEnd"/>
      <w:r w:rsidR="00747213" w:rsidRPr="006F4084">
        <w:rPr>
          <w:rFonts w:ascii="Arial" w:hAnsi="Arial" w:cs="Arial"/>
          <w:bCs/>
          <w:kern w:val="24"/>
        </w:rPr>
        <w:t xml:space="preserve"> vision for AMR</w:t>
      </w:r>
      <w:r w:rsidRPr="006F4084">
        <w:rPr>
          <w:rFonts w:ascii="Arial" w:hAnsi="Arial" w:cs="Arial"/>
          <w:bCs/>
          <w:kern w:val="24"/>
        </w:rPr>
        <w:t>.  For further information see:</w:t>
      </w:r>
      <w:r w:rsidR="007F1646" w:rsidRPr="006F4084">
        <w:rPr>
          <w:rFonts w:ascii="Arial" w:hAnsi="Arial" w:cs="Arial"/>
          <w:bCs/>
          <w:kern w:val="24"/>
        </w:rPr>
        <w:t xml:space="preserve"> </w:t>
      </w:r>
      <w:hyperlink r:id="rId38" w:history="1">
        <w:r w:rsidR="00747213" w:rsidRPr="006F4084">
          <w:rPr>
            <w:rStyle w:val="Hyperlink"/>
            <w:rFonts w:ascii="Arial" w:hAnsi="Arial" w:cs="Arial"/>
          </w:rPr>
          <w:t>https://assets.publishing.service.gov.uk/government/uploads/system/uploads/attachment_data/file/773130/uk-amr-5-year-national-action-plan.pdf</w:t>
        </w:r>
      </w:hyperlink>
      <w:r w:rsidR="00747213" w:rsidRPr="006F4084">
        <w:rPr>
          <w:rFonts w:ascii="Arial" w:hAnsi="Arial" w:cs="Arial"/>
        </w:rPr>
        <w:t xml:space="preserve"> </w:t>
      </w:r>
    </w:p>
    <w:p w14:paraId="63C294E6" w14:textId="77777777" w:rsidR="008C51FE" w:rsidRPr="006F4084" w:rsidRDefault="008C51FE" w:rsidP="00EF7395">
      <w:pPr>
        <w:numPr>
          <w:ilvl w:val="0"/>
          <w:numId w:val="17"/>
        </w:numPr>
        <w:spacing w:before="60" w:after="60"/>
        <w:ind w:hanging="357"/>
        <w:rPr>
          <w:rFonts w:ascii="Arial" w:hAnsi="Arial" w:cs="Arial"/>
          <w:bCs/>
          <w:kern w:val="24"/>
        </w:rPr>
      </w:pPr>
      <w:r w:rsidRPr="006F4084">
        <w:rPr>
          <w:rFonts w:ascii="Arial" w:hAnsi="Arial" w:cs="Arial"/>
          <w:bCs/>
          <w:i/>
          <w:kern w:val="24"/>
        </w:rPr>
        <w:t>The English Surveillance Programme for Antimicrobial Utilisation and Resistance(ESPAUR)</w:t>
      </w:r>
      <w:r w:rsidRPr="006F4084">
        <w:rPr>
          <w:rFonts w:ascii="Arial" w:hAnsi="Arial" w:cs="Arial"/>
          <w:bCs/>
          <w:kern w:val="24"/>
          <w:vertAlign w:val="superscript"/>
        </w:rPr>
        <w:t>1</w:t>
      </w:r>
      <w:r w:rsidRPr="006F4084">
        <w:rPr>
          <w:rFonts w:ascii="Arial" w:hAnsi="Arial" w:cs="Arial"/>
          <w:bCs/>
          <w:i/>
          <w:kern w:val="24"/>
        </w:rPr>
        <w:t xml:space="preserve">.  </w:t>
      </w:r>
      <w:r w:rsidRPr="006F4084">
        <w:rPr>
          <w:rFonts w:ascii="Arial" w:hAnsi="Arial" w:cs="Arial"/>
          <w:bCs/>
          <w:kern w:val="24"/>
        </w:rPr>
        <w:t xml:space="preserve">This programme, led by PHE, is </w:t>
      </w:r>
      <w:proofErr w:type="gramStart"/>
      <w:r w:rsidRPr="006F4084">
        <w:rPr>
          <w:rFonts w:ascii="Arial" w:hAnsi="Arial" w:cs="Arial"/>
          <w:bCs/>
          <w:kern w:val="24"/>
        </w:rPr>
        <w:t>developing</w:t>
      </w:r>
      <w:proofErr w:type="gramEnd"/>
      <w:r w:rsidRPr="006F4084">
        <w:rPr>
          <w:rFonts w:ascii="Arial" w:hAnsi="Arial" w:cs="Arial"/>
          <w:bCs/>
          <w:kern w:val="24"/>
        </w:rPr>
        <w:t xml:space="preserve"> and improving surveillance systems to measure antibiotic use and antibiotic resistance as well as measuring the impact of resistance of the safety of patients and the general public. For further information see: </w:t>
      </w:r>
      <w:hyperlink r:id="rId39" w:history="1">
        <w:r w:rsidRPr="006F4084">
          <w:rPr>
            <w:rStyle w:val="Hyperlink"/>
            <w:rFonts w:ascii="Arial" w:hAnsi="Arial" w:cs="Arial"/>
          </w:rPr>
          <w:t>https://www.gov.uk/government/publications/english-surveillance-programme-antimicrobial-utilisation-and-resistance-espaur-report</w:t>
        </w:r>
      </w:hyperlink>
    </w:p>
    <w:p w14:paraId="3AD72BA7" w14:textId="77777777" w:rsidR="008C51FE" w:rsidRPr="006F4084" w:rsidRDefault="008C51FE" w:rsidP="00EF7395">
      <w:pPr>
        <w:numPr>
          <w:ilvl w:val="0"/>
          <w:numId w:val="17"/>
        </w:numPr>
        <w:spacing w:before="60" w:after="60"/>
        <w:ind w:left="363" w:hanging="357"/>
        <w:rPr>
          <w:rFonts w:ascii="Arial" w:hAnsi="Arial" w:cs="Arial"/>
          <w:bCs/>
          <w:kern w:val="24"/>
        </w:rPr>
      </w:pPr>
      <w:r w:rsidRPr="006F4084">
        <w:rPr>
          <w:rFonts w:ascii="Arial" w:hAnsi="Arial" w:cs="Arial"/>
          <w:bCs/>
          <w:kern w:val="24"/>
        </w:rPr>
        <w:t>A range of national strategies and guidance produced by other home countries – for example the Scottish Antimicrobial Prescribing Group (</w:t>
      </w:r>
      <w:hyperlink r:id="rId40" w:history="1">
        <w:r w:rsidRPr="006F4084">
          <w:rPr>
            <w:rStyle w:val="Hyperlink"/>
            <w:rFonts w:ascii="Arial" w:hAnsi="Arial" w:cs="Arial"/>
            <w:bCs/>
            <w:kern w:val="24"/>
          </w:rPr>
          <w:t>https://www.scottishmedicines.org.uk/SAPG</w:t>
        </w:r>
      </w:hyperlink>
      <w:r w:rsidR="00E05EA9" w:rsidRPr="006F4084">
        <w:rPr>
          <w:rFonts w:ascii="Arial" w:hAnsi="Arial" w:cs="Arial"/>
          <w:bCs/>
          <w:kern w:val="24"/>
        </w:rPr>
        <w:t xml:space="preserve">), </w:t>
      </w:r>
      <w:r w:rsidRPr="006F4084">
        <w:rPr>
          <w:rFonts w:ascii="Arial" w:hAnsi="Arial" w:cs="Arial"/>
          <w:bCs/>
          <w:kern w:val="24"/>
        </w:rPr>
        <w:t>the Welsh Antimicrobial Resistance Programme (</w:t>
      </w:r>
      <w:hyperlink r:id="rId41" w:history="1">
        <w:r w:rsidRPr="006F4084">
          <w:rPr>
            <w:rStyle w:val="Hyperlink"/>
            <w:rFonts w:ascii="Arial" w:hAnsi="Arial" w:cs="Arial"/>
            <w:bCs/>
            <w:kern w:val="24"/>
          </w:rPr>
          <w:t>http://www.wales.nhs.uk/sites3/page.cfm?orgid=457&amp;pid=28418</w:t>
        </w:r>
      </w:hyperlink>
      <w:r w:rsidRPr="006F4084">
        <w:rPr>
          <w:rFonts w:ascii="Arial" w:hAnsi="Arial" w:cs="Arial"/>
          <w:bCs/>
          <w:kern w:val="24"/>
        </w:rPr>
        <w:t>)</w:t>
      </w:r>
      <w:r w:rsidR="00E05EA9" w:rsidRPr="006F4084">
        <w:rPr>
          <w:rFonts w:ascii="Arial" w:hAnsi="Arial" w:cs="Arial"/>
          <w:bCs/>
          <w:kern w:val="24"/>
        </w:rPr>
        <w:t xml:space="preserve"> and Northern </w:t>
      </w:r>
      <w:r w:rsidR="00595362" w:rsidRPr="006F4084">
        <w:rPr>
          <w:rFonts w:ascii="Arial" w:hAnsi="Arial" w:cs="Arial"/>
          <w:bCs/>
          <w:kern w:val="24"/>
        </w:rPr>
        <w:t>Ireland’s</w:t>
      </w:r>
      <w:r w:rsidR="00E05EA9" w:rsidRPr="006F4084">
        <w:rPr>
          <w:rFonts w:ascii="Arial" w:hAnsi="Arial" w:cs="Arial"/>
          <w:bCs/>
          <w:kern w:val="24"/>
        </w:rPr>
        <w:t xml:space="preserve"> </w:t>
      </w:r>
      <w:r w:rsidR="00595362" w:rsidRPr="006F4084">
        <w:rPr>
          <w:rFonts w:ascii="Arial" w:hAnsi="Arial" w:cs="Arial"/>
          <w:bCs/>
          <w:kern w:val="24"/>
        </w:rPr>
        <w:t>Healthcare-associated Infection and Antimicrobial Stewardship Improvement Board</w:t>
      </w:r>
      <w:r w:rsidR="00181BEC" w:rsidRPr="006F4084">
        <w:rPr>
          <w:rFonts w:ascii="Arial" w:hAnsi="Arial" w:cs="Arial"/>
          <w:bCs/>
          <w:kern w:val="24"/>
        </w:rPr>
        <w:t xml:space="preserve"> </w:t>
      </w:r>
      <w:hyperlink r:id="rId42" w:history="1">
        <w:r w:rsidR="00181BEC" w:rsidRPr="006F4084">
          <w:rPr>
            <w:rStyle w:val="Hyperlink"/>
            <w:rFonts w:ascii="Arial" w:hAnsi="Arial" w:cs="Arial"/>
            <w:bCs/>
            <w:kern w:val="24"/>
          </w:rPr>
          <w:t>http://www.publichealth.hscni.net/antibiotic-awareness</w:t>
        </w:r>
      </w:hyperlink>
      <w:r w:rsidR="00595362" w:rsidRPr="006F4084">
        <w:rPr>
          <w:rFonts w:ascii="Arial" w:hAnsi="Arial" w:cs="Arial"/>
          <w:bCs/>
          <w:kern w:val="24"/>
        </w:rPr>
        <w:t xml:space="preserve">. </w:t>
      </w:r>
    </w:p>
    <w:p w14:paraId="6BB265F4" w14:textId="77777777" w:rsidR="008C51FE" w:rsidRPr="006F4084" w:rsidRDefault="008C51FE" w:rsidP="00EF7395">
      <w:pPr>
        <w:numPr>
          <w:ilvl w:val="0"/>
          <w:numId w:val="17"/>
        </w:numPr>
        <w:spacing w:before="60" w:after="60"/>
        <w:ind w:left="363" w:hanging="357"/>
        <w:rPr>
          <w:rFonts w:ascii="Arial" w:hAnsi="Arial" w:cs="Arial"/>
          <w:bCs/>
          <w:kern w:val="24"/>
        </w:rPr>
      </w:pPr>
      <w:r w:rsidRPr="006F4084">
        <w:rPr>
          <w:rFonts w:ascii="Arial" w:hAnsi="Arial" w:cs="Arial"/>
          <w:bCs/>
          <w:kern w:val="24"/>
        </w:rPr>
        <w:t xml:space="preserve">In 2015, NICE published its guideline entitled </w:t>
      </w:r>
      <w:hyperlink r:id="rId43" w:history="1">
        <w:r w:rsidRPr="006F4084">
          <w:rPr>
            <w:rStyle w:val="Hyperlink"/>
            <w:rFonts w:ascii="Arial" w:hAnsi="Arial" w:cs="Arial"/>
            <w:bCs/>
            <w:kern w:val="24"/>
          </w:rPr>
          <w:t>Antimicrobial stewardship: systems and processes for effective antimicrobial medicine use</w:t>
        </w:r>
        <w:r w:rsidRPr="006F4084">
          <w:rPr>
            <w:rStyle w:val="Hyperlink"/>
            <w:rFonts w:ascii="Arial" w:hAnsi="Arial" w:cs="Arial"/>
            <w:bCs/>
            <w:kern w:val="24"/>
            <w:vertAlign w:val="superscript"/>
          </w:rPr>
          <w:t>4</w:t>
        </w:r>
      </w:hyperlink>
      <w:r w:rsidRPr="006F4084">
        <w:rPr>
          <w:rFonts w:ascii="Arial" w:hAnsi="Arial" w:cs="Arial"/>
          <w:bCs/>
          <w:kern w:val="24"/>
        </w:rPr>
        <w:t xml:space="preserve"> and NHS England and Public Health England jointly issued a Patient Safety Alert, </w:t>
      </w:r>
      <w:r w:rsidRPr="006F4084">
        <w:rPr>
          <w:rFonts w:ascii="Arial" w:hAnsi="Arial" w:cs="Arial"/>
          <w:bCs/>
          <w:i/>
          <w:iCs/>
          <w:kern w:val="24"/>
        </w:rPr>
        <w:t>Addressing antimicrobial resistance through implementation of an antimicrobial stewardship programme</w:t>
      </w:r>
      <w:r w:rsidRPr="006F4084">
        <w:rPr>
          <w:rFonts w:ascii="Arial" w:hAnsi="Arial" w:cs="Arial"/>
          <w:bCs/>
          <w:i/>
          <w:iCs/>
          <w:kern w:val="24"/>
          <w:vertAlign w:val="superscript"/>
        </w:rPr>
        <w:t>5</w:t>
      </w:r>
      <w:r w:rsidRPr="006F4084">
        <w:rPr>
          <w:rFonts w:ascii="Arial" w:hAnsi="Arial" w:cs="Arial"/>
          <w:bCs/>
          <w:kern w:val="24"/>
        </w:rPr>
        <w:t xml:space="preserve"> </w:t>
      </w:r>
    </w:p>
    <w:p w14:paraId="35FE3C00" w14:textId="77777777" w:rsidR="008C51FE" w:rsidRPr="006F4084" w:rsidRDefault="008C51FE" w:rsidP="00EF7395">
      <w:pPr>
        <w:numPr>
          <w:ilvl w:val="0"/>
          <w:numId w:val="17"/>
        </w:numPr>
        <w:spacing w:before="60" w:after="60"/>
        <w:ind w:left="363" w:hanging="357"/>
        <w:rPr>
          <w:rFonts w:ascii="Arial" w:hAnsi="Arial" w:cs="Arial"/>
          <w:bCs/>
          <w:kern w:val="24"/>
        </w:rPr>
      </w:pPr>
      <w:r w:rsidRPr="006F4084">
        <w:rPr>
          <w:rFonts w:ascii="Arial" w:hAnsi="Arial" w:cs="Arial"/>
          <w:bCs/>
          <w:kern w:val="24"/>
        </w:rPr>
        <w:t xml:space="preserve">In 2017, NICE published its guideline [NG 63] entitled </w:t>
      </w:r>
      <w:hyperlink r:id="rId44" w:history="1">
        <w:r w:rsidRPr="006F4084">
          <w:rPr>
            <w:rStyle w:val="Hyperlink"/>
            <w:rFonts w:ascii="Arial" w:hAnsi="Arial" w:cs="Arial"/>
            <w:bCs/>
            <w:kern w:val="24"/>
          </w:rPr>
          <w:t>Antimicrobial stewardship: changing risk-related behaviours in the general population</w:t>
        </w:r>
      </w:hyperlink>
      <w:r w:rsidRPr="006F4084">
        <w:rPr>
          <w:rFonts w:ascii="Arial" w:hAnsi="Arial" w:cs="Arial"/>
          <w:bCs/>
          <w:kern w:val="24"/>
          <w:vertAlign w:val="superscript"/>
        </w:rPr>
        <w:t>7</w:t>
      </w:r>
      <w:r w:rsidRPr="006F4084">
        <w:rPr>
          <w:rFonts w:ascii="Arial" w:hAnsi="Arial" w:cs="Arial"/>
          <w:bCs/>
          <w:kern w:val="24"/>
        </w:rPr>
        <w:t>.</w:t>
      </w:r>
    </w:p>
    <w:p w14:paraId="7550974D" w14:textId="77777777" w:rsidR="008C51FE" w:rsidRPr="006F4084" w:rsidRDefault="00782269" w:rsidP="00EF7395">
      <w:pPr>
        <w:numPr>
          <w:ilvl w:val="0"/>
          <w:numId w:val="17"/>
        </w:numPr>
        <w:spacing w:before="60" w:after="60"/>
        <w:ind w:left="363" w:hanging="357"/>
        <w:rPr>
          <w:rFonts w:ascii="Arial" w:hAnsi="Arial" w:cs="Arial"/>
          <w:bCs/>
          <w:kern w:val="24"/>
        </w:rPr>
      </w:pPr>
      <w:r w:rsidRPr="006F4084">
        <w:rPr>
          <w:rFonts w:ascii="Arial" w:hAnsi="Arial" w:cs="Arial"/>
          <w:bCs/>
          <w:kern w:val="24"/>
        </w:rPr>
        <w:t>T</w:t>
      </w:r>
      <w:r w:rsidR="008C51FE" w:rsidRPr="006F4084">
        <w:rPr>
          <w:rFonts w:ascii="Arial" w:hAnsi="Arial" w:cs="Arial"/>
          <w:bCs/>
          <w:kern w:val="24"/>
          <w:lang w:val="en"/>
        </w:rPr>
        <w:t xml:space="preserve">he Advisory Committee on Antimicrobial Resistance and Healthcare Associated Infection (ARHAI) recommended </w:t>
      </w:r>
      <w:r w:rsidR="008C51FE" w:rsidRPr="006F4084">
        <w:rPr>
          <w:rFonts w:ascii="Arial" w:hAnsi="Arial" w:cs="Arial"/>
          <w:bCs/>
          <w:kern w:val="24"/>
        </w:rPr>
        <w:t>t</w:t>
      </w:r>
      <w:r w:rsidRPr="006F4084">
        <w:rPr>
          <w:rFonts w:ascii="Arial" w:hAnsi="Arial" w:cs="Arial"/>
          <w:bCs/>
          <w:kern w:val="24"/>
        </w:rPr>
        <w:t>hat</w:t>
      </w:r>
      <w:r w:rsidR="008C51FE" w:rsidRPr="006F4084">
        <w:rPr>
          <w:rFonts w:ascii="Arial" w:hAnsi="Arial" w:cs="Arial"/>
          <w:bCs/>
          <w:kern w:val="24"/>
        </w:rPr>
        <w:t xml:space="preserve"> primary care: </w:t>
      </w:r>
      <w:r w:rsidRPr="006F4084">
        <w:rPr>
          <w:rFonts w:ascii="Arial" w:hAnsi="Arial" w:cs="Arial"/>
          <w:bCs/>
          <w:kern w:val="24"/>
        </w:rPr>
        <w:t>should</w:t>
      </w:r>
      <w:r w:rsidR="008C51FE" w:rsidRPr="006F4084">
        <w:rPr>
          <w:rFonts w:ascii="Arial" w:hAnsi="Arial" w:cs="Arial"/>
          <w:bCs/>
          <w:kern w:val="24"/>
        </w:rPr>
        <w:t xml:space="preserve"> redu</w:t>
      </w:r>
      <w:r w:rsidRPr="006F4084">
        <w:rPr>
          <w:rFonts w:ascii="Arial" w:hAnsi="Arial" w:cs="Arial"/>
          <w:bCs/>
          <w:kern w:val="24"/>
        </w:rPr>
        <w:t>ce total antibiotic prescribing</w:t>
      </w:r>
      <w:r w:rsidR="008C51FE" w:rsidRPr="006F4084">
        <w:rPr>
          <w:rFonts w:ascii="Arial" w:hAnsi="Arial" w:cs="Arial"/>
          <w:bCs/>
          <w:kern w:val="24"/>
        </w:rPr>
        <w:t>; and reduce the proportion of cephalosporin, quinolone and co-amoxiclav classes</w:t>
      </w:r>
      <w:r w:rsidRPr="006F4084">
        <w:rPr>
          <w:rFonts w:ascii="Arial" w:hAnsi="Arial" w:cs="Arial"/>
          <w:bCs/>
          <w:kern w:val="24"/>
        </w:rPr>
        <w:t xml:space="preserve"> through antimicrobial stewardship activities across all veterinary settings.</w:t>
      </w:r>
    </w:p>
    <w:p w14:paraId="2FC953DE" w14:textId="77777777" w:rsidR="008C51FE" w:rsidRPr="006F4084" w:rsidRDefault="008C51FE" w:rsidP="00EF7395">
      <w:pPr>
        <w:pStyle w:val="ListParagraph"/>
        <w:numPr>
          <w:ilvl w:val="0"/>
          <w:numId w:val="17"/>
        </w:numPr>
        <w:spacing w:before="60" w:after="60"/>
        <w:ind w:hanging="357"/>
        <w:rPr>
          <w:rFonts w:ascii="Arial" w:hAnsi="Arial" w:cs="Arial"/>
          <w:bCs/>
          <w:kern w:val="24"/>
        </w:rPr>
      </w:pPr>
      <w:r w:rsidRPr="006F4084">
        <w:rPr>
          <w:rFonts w:ascii="Arial" w:hAnsi="Arial" w:cs="Arial"/>
          <w:bCs/>
          <w:kern w:val="24"/>
        </w:rPr>
        <w:t>The NHS England Antibiotic Quality Premium 2017/19</w:t>
      </w:r>
      <w:r w:rsidR="00F515D2" w:rsidRPr="006F4084">
        <w:rPr>
          <w:rFonts w:ascii="Arial" w:hAnsi="Arial" w:cs="Arial"/>
          <w:bCs/>
          <w:kern w:val="24"/>
          <w:vertAlign w:val="superscript"/>
        </w:rPr>
        <w:t>8</w:t>
      </w:r>
      <w:r w:rsidRPr="006F4084">
        <w:rPr>
          <w:rFonts w:ascii="Arial" w:hAnsi="Arial" w:cs="Arial"/>
          <w:bCs/>
          <w:kern w:val="24"/>
        </w:rPr>
        <w:t xml:space="preserve"> aims to reduce gram negative bloodstream infections and inappropriate antibiotic prescribing. The required performance in 2017/19 must be:</w:t>
      </w:r>
    </w:p>
    <w:p w14:paraId="59A33EE4" w14:textId="77777777" w:rsidR="008C51FE" w:rsidRPr="006F4084" w:rsidRDefault="008C51FE" w:rsidP="00EF7395">
      <w:pPr>
        <w:pStyle w:val="ListParagraph"/>
        <w:numPr>
          <w:ilvl w:val="0"/>
          <w:numId w:val="33"/>
        </w:numPr>
        <w:spacing w:before="60" w:after="60"/>
        <w:ind w:hanging="357"/>
        <w:rPr>
          <w:rFonts w:ascii="Arial" w:hAnsi="Arial" w:cs="Arial"/>
          <w:bCs/>
          <w:kern w:val="24"/>
        </w:rPr>
      </w:pPr>
      <w:r w:rsidRPr="006F4084">
        <w:rPr>
          <w:rFonts w:ascii="Arial" w:hAnsi="Arial" w:cs="Arial"/>
          <w:bCs/>
          <w:kern w:val="24"/>
        </w:rPr>
        <w:t xml:space="preserve">a 10% reduction (or greater) in the number of </w:t>
      </w:r>
      <w:r w:rsidRPr="006F4084">
        <w:rPr>
          <w:rFonts w:ascii="Arial" w:hAnsi="Arial" w:cs="Arial"/>
          <w:bCs/>
          <w:i/>
          <w:iCs/>
          <w:kern w:val="24"/>
        </w:rPr>
        <w:t>E coli</w:t>
      </w:r>
      <w:r w:rsidRPr="006F4084">
        <w:rPr>
          <w:rFonts w:ascii="Arial" w:hAnsi="Arial" w:cs="Arial"/>
          <w:bCs/>
          <w:kern w:val="24"/>
        </w:rPr>
        <w:t xml:space="preserve"> blood stream infections across the whole health economy; collection and reporting of a core primary care data set for all </w:t>
      </w:r>
      <w:r w:rsidRPr="006F4084">
        <w:rPr>
          <w:rFonts w:ascii="Arial" w:hAnsi="Arial" w:cs="Arial"/>
          <w:bCs/>
          <w:i/>
          <w:iCs/>
          <w:kern w:val="24"/>
        </w:rPr>
        <w:t>E coli</w:t>
      </w:r>
      <w:r w:rsidRPr="006F4084">
        <w:rPr>
          <w:rFonts w:ascii="Arial" w:hAnsi="Arial" w:cs="Arial"/>
          <w:bCs/>
          <w:kern w:val="24"/>
        </w:rPr>
        <w:t xml:space="preserve"> blood stream infections.</w:t>
      </w:r>
    </w:p>
    <w:p w14:paraId="66B0A976" w14:textId="77777777" w:rsidR="008C51FE" w:rsidRPr="006F4084" w:rsidRDefault="008C51FE" w:rsidP="00EF7395">
      <w:pPr>
        <w:pStyle w:val="ListParagraph"/>
        <w:numPr>
          <w:ilvl w:val="0"/>
          <w:numId w:val="33"/>
        </w:numPr>
        <w:spacing w:before="60" w:after="60"/>
        <w:ind w:hanging="357"/>
        <w:rPr>
          <w:rFonts w:ascii="Arial" w:hAnsi="Arial" w:cs="Arial"/>
          <w:bCs/>
          <w:kern w:val="24"/>
        </w:rPr>
      </w:pPr>
      <w:r w:rsidRPr="006F4084">
        <w:rPr>
          <w:rFonts w:ascii="Arial" w:hAnsi="Arial" w:cs="Arial"/>
          <w:bCs/>
          <w:kern w:val="24"/>
        </w:rPr>
        <w:t xml:space="preserve">a 10% reduction (or greater) in the </w:t>
      </w:r>
      <w:proofErr w:type="spellStart"/>
      <w:r w:rsidRPr="006F4084">
        <w:rPr>
          <w:rFonts w:ascii="Arial" w:hAnsi="Arial" w:cs="Arial"/>
          <w:bCs/>
          <w:kern w:val="24"/>
        </w:rPr>
        <w:t>trimethoprim:nitrofurantoin</w:t>
      </w:r>
      <w:proofErr w:type="spellEnd"/>
      <w:r w:rsidRPr="006F4084">
        <w:rPr>
          <w:rFonts w:ascii="Arial" w:hAnsi="Arial" w:cs="Arial"/>
          <w:bCs/>
          <w:kern w:val="24"/>
        </w:rPr>
        <w:t xml:space="preserve"> prescribing ratio for UTI in primary care, based on CCG baseline data from 2015/16; a 10% reduction (or greater) in the number of trimethoprim items prescribed to patients aged 70 years or greater on baseline data from 2015/16.</w:t>
      </w:r>
    </w:p>
    <w:p w14:paraId="2261FEA4" w14:textId="77777777" w:rsidR="008C51FE" w:rsidRPr="006F4084" w:rsidRDefault="008C51FE" w:rsidP="00EF7395">
      <w:pPr>
        <w:pStyle w:val="ListParagraph"/>
        <w:numPr>
          <w:ilvl w:val="0"/>
          <w:numId w:val="33"/>
        </w:numPr>
        <w:spacing w:before="60" w:after="60"/>
        <w:ind w:hanging="357"/>
        <w:rPr>
          <w:rFonts w:ascii="Arial" w:hAnsi="Arial" w:cs="Arial"/>
          <w:bCs/>
          <w:kern w:val="24"/>
        </w:rPr>
      </w:pPr>
      <w:r w:rsidRPr="006F4084">
        <w:rPr>
          <w:rFonts w:ascii="Arial" w:hAnsi="Arial" w:cs="Arial"/>
          <w:bCs/>
          <w:kern w:val="24"/>
        </w:rPr>
        <w:t>sustained reduction of inappropriate prescribing in primary care, in which items per STAR-PU must be equal to or below England 2013/14 mean performance value.</w:t>
      </w:r>
    </w:p>
    <w:p w14:paraId="2472AD33" w14:textId="77777777" w:rsidR="008C51FE" w:rsidRPr="006F4084" w:rsidRDefault="008C51FE" w:rsidP="00EF7395">
      <w:pPr>
        <w:pStyle w:val="ListParagraph"/>
        <w:numPr>
          <w:ilvl w:val="0"/>
          <w:numId w:val="17"/>
        </w:numPr>
        <w:spacing w:before="60" w:after="60"/>
        <w:ind w:hanging="357"/>
        <w:rPr>
          <w:rFonts w:ascii="Arial" w:hAnsi="Arial" w:cs="Arial"/>
          <w:bCs/>
          <w:kern w:val="24"/>
        </w:rPr>
      </w:pPr>
      <w:r w:rsidRPr="006F4084">
        <w:rPr>
          <w:rFonts w:ascii="Arial" w:hAnsi="Arial" w:cs="Arial"/>
          <w:bCs/>
          <w:kern w:val="24"/>
        </w:rPr>
        <w:lastRenderedPageBreak/>
        <w:t xml:space="preserve">Prescribing incentive schemes - many practices are subject to prescribing incentive schemes linked in with the measures highlighted above and linked to key indicators around prescribing.  Reduced antibiotic prescribing may therefore have a positive impact on these incentives. </w:t>
      </w:r>
    </w:p>
    <w:p w14:paraId="5E6B4C47" w14:textId="77777777" w:rsidR="008C51FE" w:rsidRPr="006F4084" w:rsidRDefault="008C51FE" w:rsidP="008C51FE">
      <w:pPr>
        <w:pStyle w:val="Heading2"/>
        <w:rPr>
          <w:rFonts w:ascii="Arial" w:hAnsi="Arial" w:cs="Arial"/>
        </w:rPr>
      </w:pPr>
      <w:bookmarkStart w:id="3" w:name="_Toc509413926"/>
      <w:r w:rsidRPr="006F4084">
        <w:rPr>
          <w:rFonts w:ascii="Arial" w:hAnsi="Arial" w:cs="Arial"/>
        </w:rPr>
        <w:t>1.2 Theoretical Background – Theory of Planned Behaviour</w:t>
      </w:r>
      <w:bookmarkEnd w:id="3"/>
    </w:p>
    <w:p w14:paraId="555A15F6" w14:textId="77777777" w:rsidR="008C51FE" w:rsidRPr="006F4084" w:rsidRDefault="00F515D2" w:rsidP="008C51FE">
      <w:pPr>
        <w:rPr>
          <w:rFonts w:ascii="Arial" w:hAnsi="Arial" w:cs="Arial"/>
          <w:bCs/>
          <w:kern w:val="24"/>
        </w:rPr>
      </w:pPr>
      <w:r w:rsidRPr="006F4084">
        <w:rPr>
          <w:rFonts w:ascii="Arial" w:hAnsi="Arial" w:cs="Arial"/>
          <w:bCs/>
          <w:kern w:val="24"/>
        </w:rPr>
        <w:t>The TARGET resources</w:t>
      </w:r>
      <w:r w:rsidR="008C51FE" w:rsidRPr="006F4084">
        <w:rPr>
          <w:rFonts w:ascii="Arial" w:hAnsi="Arial" w:cs="Arial"/>
          <w:bCs/>
          <w:kern w:val="24"/>
        </w:rPr>
        <w:t xml:space="preserve"> are based on the Theory of Planned Behaviour, one of the most widely used psychological models to explain human behaviour. The model proposes that human behaviour is driven by three considerations and these considerations </w:t>
      </w:r>
      <w:proofErr w:type="gramStart"/>
      <w:r w:rsidR="008C51FE" w:rsidRPr="006F4084">
        <w:rPr>
          <w:rFonts w:ascii="Arial" w:hAnsi="Arial" w:cs="Arial"/>
          <w:bCs/>
          <w:kern w:val="24"/>
        </w:rPr>
        <w:t>are able to</w:t>
      </w:r>
      <w:proofErr w:type="gramEnd"/>
      <w:r w:rsidR="008C51FE" w:rsidRPr="006F4084">
        <w:rPr>
          <w:rFonts w:ascii="Arial" w:hAnsi="Arial" w:cs="Arial"/>
          <w:bCs/>
          <w:kern w:val="24"/>
        </w:rPr>
        <w:t xml:space="preserve"> predict whether a person intends to do something. These are:</w:t>
      </w:r>
    </w:p>
    <w:p w14:paraId="7C0953DB" w14:textId="77777777" w:rsidR="008C51FE" w:rsidRPr="006F4084" w:rsidRDefault="008C51FE" w:rsidP="00595362">
      <w:pPr>
        <w:numPr>
          <w:ilvl w:val="0"/>
          <w:numId w:val="1"/>
        </w:numPr>
        <w:spacing w:before="60" w:after="60"/>
        <w:ind w:left="714" w:hanging="357"/>
        <w:rPr>
          <w:rFonts w:ascii="Arial" w:hAnsi="Arial" w:cs="Arial"/>
          <w:bCs/>
          <w:kern w:val="24"/>
          <w:lang w:bidi="en-US"/>
        </w:rPr>
      </w:pPr>
      <w:r w:rsidRPr="006F4084">
        <w:rPr>
          <w:rFonts w:ascii="Arial" w:hAnsi="Arial" w:cs="Arial"/>
          <w:b/>
          <w:bCs/>
          <w:kern w:val="24"/>
          <w:lang w:bidi="en-US"/>
        </w:rPr>
        <w:t>Personal Attitude</w:t>
      </w:r>
      <w:r w:rsidRPr="006F4084">
        <w:rPr>
          <w:rFonts w:ascii="Arial" w:hAnsi="Arial" w:cs="Arial"/>
          <w:bCs/>
          <w:kern w:val="24"/>
          <w:lang w:bidi="en-US"/>
        </w:rPr>
        <w:t xml:space="preserve"> and outcome beliefs: Whether the person is in favour of doing something  </w:t>
      </w:r>
    </w:p>
    <w:p w14:paraId="0CE3026E" w14:textId="77777777" w:rsidR="008C51FE" w:rsidRPr="006F4084" w:rsidRDefault="008C51FE" w:rsidP="00595362">
      <w:pPr>
        <w:numPr>
          <w:ilvl w:val="0"/>
          <w:numId w:val="1"/>
        </w:numPr>
        <w:spacing w:before="60" w:after="60"/>
        <w:ind w:left="714" w:hanging="357"/>
        <w:rPr>
          <w:rFonts w:ascii="Arial" w:hAnsi="Arial" w:cs="Arial"/>
          <w:bCs/>
          <w:kern w:val="24"/>
          <w:lang w:bidi="en-US"/>
        </w:rPr>
      </w:pPr>
      <w:r w:rsidRPr="006F4084">
        <w:rPr>
          <w:rFonts w:ascii="Arial" w:hAnsi="Arial" w:cs="Arial"/>
          <w:b/>
          <w:bCs/>
          <w:kern w:val="24"/>
          <w:lang w:bidi="en-US"/>
        </w:rPr>
        <w:t>Subjective Norm</w:t>
      </w:r>
      <w:r w:rsidRPr="006F4084">
        <w:rPr>
          <w:rFonts w:ascii="Arial" w:hAnsi="Arial" w:cs="Arial"/>
          <w:bCs/>
          <w:kern w:val="24"/>
          <w:lang w:bidi="en-US"/>
        </w:rPr>
        <w:t xml:space="preserve"> and normative values: How much the person feels social pressure to do it </w:t>
      </w:r>
    </w:p>
    <w:p w14:paraId="7BE0F1D3" w14:textId="77777777" w:rsidR="008C51FE" w:rsidRPr="006F4084" w:rsidRDefault="008C51FE" w:rsidP="00595362">
      <w:pPr>
        <w:numPr>
          <w:ilvl w:val="0"/>
          <w:numId w:val="1"/>
        </w:numPr>
        <w:spacing w:before="60" w:after="60"/>
        <w:ind w:left="714" w:hanging="357"/>
        <w:rPr>
          <w:rFonts w:ascii="Arial" w:hAnsi="Arial" w:cs="Arial"/>
          <w:b/>
          <w:bCs/>
          <w:kern w:val="24"/>
          <w:sz w:val="24"/>
          <w:szCs w:val="24"/>
        </w:rPr>
      </w:pPr>
      <w:r w:rsidRPr="006F4084">
        <w:rPr>
          <w:rFonts w:ascii="Arial" w:hAnsi="Arial" w:cs="Arial"/>
          <w:b/>
          <w:bCs/>
          <w:kern w:val="24"/>
          <w:lang w:bidi="en-US"/>
        </w:rPr>
        <w:t>Perceived Behavioural Control</w:t>
      </w:r>
      <w:r w:rsidRPr="006F4084">
        <w:rPr>
          <w:rFonts w:ascii="Arial" w:hAnsi="Arial" w:cs="Arial"/>
          <w:bCs/>
          <w:kern w:val="24"/>
          <w:lang w:bidi="en-US"/>
        </w:rPr>
        <w:t xml:space="preserve"> and control beliefs: Whether the person feels in control of the action in question </w:t>
      </w:r>
    </w:p>
    <w:p w14:paraId="7FAA30DF" w14:textId="77777777" w:rsidR="008C51FE" w:rsidRPr="006F4084" w:rsidRDefault="008C51FE" w:rsidP="008C51FE">
      <w:pPr>
        <w:rPr>
          <w:rFonts w:ascii="Arial" w:hAnsi="Arial" w:cs="Arial"/>
          <w:bCs/>
          <w:kern w:val="24"/>
        </w:rPr>
      </w:pPr>
      <w:r w:rsidRPr="006F4084">
        <w:rPr>
          <w:rFonts w:ascii="Arial" w:hAnsi="Arial" w:cs="Arial"/>
          <w:bCs/>
          <w:kern w:val="24"/>
        </w:rPr>
        <w:t xml:space="preserve">Thus, </w:t>
      </w:r>
      <w:proofErr w:type="gramStart"/>
      <w:r w:rsidRPr="006F4084">
        <w:rPr>
          <w:rFonts w:ascii="Arial" w:hAnsi="Arial" w:cs="Arial"/>
          <w:bCs/>
          <w:kern w:val="24"/>
        </w:rPr>
        <w:t>in order for</w:t>
      </w:r>
      <w:proofErr w:type="gramEnd"/>
      <w:r w:rsidRPr="006F4084">
        <w:rPr>
          <w:rFonts w:ascii="Arial" w:hAnsi="Arial" w:cs="Arial"/>
          <w:bCs/>
          <w:kern w:val="24"/>
        </w:rPr>
        <w:t xml:space="preserve"> prescribers (individual and teams), and patients to change their antibiotic use they need to:</w:t>
      </w:r>
    </w:p>
    <w:p w14:paraId="3F21D9B7" w14:textId="77777777" w:rsidR="008C51FE" w:rsidRPr="006F4084" w:rsidRDefault="008C51FE" w:rsidP="00EF7395">
      <w:pPr>
        <w:pStyle w:val="ListParagraph"/>
        <w:numPr>
          <w:ilvl w:val="0"/>
          <w:numId w:val="18"/>
        </w:numPr>
        <w:spacing w:before="60" w:after="60"/>
        <w:ind w:left="714" w:hanging="357"/>
        <w:rPr>
          <w:rFonts w:ascii="Arial" w:hAnsi="Arial" w:cs="Arial"/>
          <w:bCs/>
          <w:kern w:val="24"/>
        </w:rPr>
      </w:pPr>
      <w:r w:rsidRPr="006F4084">
        <w:rPr>
          <w:rFonts w:ascii="Arial" w:hAnsi="Arial" w:cs="Arial"/>
          <w:bCs/>
          <w:kern w:val="24"/>
        </w:rPr>
        <w:t>be convinced of the importance of antibiotic resistance and how their responsible antibiotic use can contribute to controlling resistance.</w:t>
      </w:r>
    </w:p>
    <w:p w14:paraId="10AA2151" w14:textId="77777777" w:rsidR="00595362" w:rsidRPr="006F4084" w:rsidRDefault="008C51FE" w:rsidP="00EF7395">
      <w:pPr>
        <w:pStyle w:val="ListParagraph"/>
        <w:numPr>
          <w:ilvl w:val="0"/>
          <w:numId w:val="18"/>
        </w:numPr>
        <w:spacing w:before="60" w:after="60"/>
        <w:ind w:left="714" w:hanging="357"/>
        <w:rPr>
          <w:rFonts w:ascii="Arial" w:hAnsi="Arial" w:cs="Arial"/>
          <w:bCs/>
          <w:kern w:val="24"/>
        </w:rPr>
      </w:pPr>
      <w:r w:rsidRPr="006F4084">
        <w:rPr>
          <w:rFonts w:ascii="Arial" w:hAnsi="Arial" w:cs="Arial"/>
          <w:bCs/>
          <w:kern w:val="24"/>
        </w:rPr>
        <w:t>have the confidence, motivation and tools to use antibiotics responsibly.</w:t>
      </w:r>
    </w:p>
    <w:p w14:paraId="69CCE01D" w14:textId="77777777" w:rsidR="008C51FE" w:rsidRPr="006F4084" w:rsidRDefault="00351958" w:rsidP="00595362">
      <w:pPr>
        <w:spacing w:before="240" w:after="200"/>
        <w:rPr>
          <w:rFonts w:ascii="Arial" w:hAnsi="Arial" w:cs="Arial"/>
          <w:b/>
          <w:bCs/>
          <w:kern w:val="24"/>
        </w:rPr>
      </w:pPr>
      <w:r w:rsidRPr="006F4084">
        <w:rPr>
          <w:rFonts w:ascii="Arial" w:hAnsi="Arial" w:cs="Arial"/>
          <w:b/>
          <w:bCs/>
          <w:noProof/>
          <w:kern w:val="24"/>
          <w:sz w:val="24"/>
          <w:szCs w:val="24"/>
          <w:lang w:eastAsia="en-GB"/>
        </w:rPr>
        <mc:AlternateContent>
          <mc:Choice Requires="wps">
            <w:drawing>
              <wp:anchor distT="0" distB="0" distL="114300" distR="114300" simplePos="0" relativeHeight="251654656" behindDoc="0" locked="0" layoutInCell="1" allowOverlap="1" wp14:anchorId="16B36241" wp14:editId="7ACD2383">
                <wp:simplePos x="0" y="0"/>
                <wp:positionH relativeFrom="column">
                  <wp:posOffset>6350</wp:posOffset>
                </wp:positionH>
                <wp:positionV relativeFrom="paragraph">
                  <wp:posOffset>407035</wp:posOffset>
                </wp:positionV>
                <wp:extent cx="2843530" cy="872490"/>
                <wp:effectExtent l="0" t="0" r="13970" b="22860"/>
                <wp:wrapNone/>
                <wp:docPr id="63" name="Flowchart: Alternate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872490"/>
                        </a:xfrm>
                        <a:prstGeom prst="flowChartAlternateProcess">
                          <a:avLst/>
                        </a:prstGeom>
                        <a:noFill/>
                        <a:ln w="9525">
                          <a:solidFill>
                            <a:srgbClr val="000000"/>
                          </a:solidFill>
                          <a:miter lim="800000"/>
                          <a:headEnd/>
                          <a:tailEnd/>
                        </a:ln>
                      </wps:spPr>
                      <wps:txbx>
                        <w:txbxContent>
                          <w:p w14:paraId="1261269E" w14:textId="77777777" w:rsidR="006B2382" w:rsidRPr="00351958" w:rsidRDefault="006B2382" w:rsidP="008C51FE">
                            <w:pPr>
                              <w:pStyle w:val="NormalWeb"/>
                              <w:spacing w:before="0" w:beforeAutospacing="0" w:after="0" w:afterAutospacing="0"/>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Personal Attitude</w:t>
                            </w:r>
                          </w:p>
                          <w:p w14:paraId="34133877" w14:textId="77777777" w:rsidR="006B2382" w:rsidRPr="00351958" w:rsidRDefault="006B2382"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The belief that resistance is important.</w:t>
                            </w:r>
                          </w:p>
                          <w:p w14:paraId="606A087E" w14:textId="77777777" w:rsidR="006B2382" w:rsidRPr="00351958" w:rsidRDefault="006B2382"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 xml:space="preserve">The belief that changes in prescribing will make a difference to antibiotic resistance.  </w:t>
                            </w:r>
                          </w:p>
                          <w:p w14:paraId="5ED4ACC1" w14:textId="77777777" w:rsidR="006B2382" w:rsidRPr="00351958" w:rsidRDefault="006B2382"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Any personal rewards for responsible prescribing.</w:t>
                            </w:r>
                          </w:p>
                          <w:p w14:paraId="1FF43FEE" w14:textId="77777777" w:rsidR="006B2382" w:rsidRDefault="006B2382" w:rsidP="008C51FE">
                            <w:pPr>
                              <w:pStyle w:val="NormalWeb"/>
                              <w:spacing w:before="0" w:beforeAutospacing="0" w:after="0" w:afterAutospacing="0"/>
                              <w:jc w:val="center"/>
                              <w:rPr>
                                <w:rFonts w:ascii="Arial" w:hAnsi="Arial" w:cs="Arial"/>
                                <w:color w:val="000000"/>
                                <w:kern w:val="24"/>
                                <w:sz w:val="16"/>
                              </w:rPr>
                            </w:pPr>
                          </w:p>
                          <w:p w14:paraId="784562CD" w14:textId="77777777" w:rsidR="006B2382" w:rsidRPr="002D26FE" w:rsidRDefault="006B2382" w:rsidP="008C51FE">
                            <w:pPr>
                              <w:pStyle w:val="NormalWeb"/>
                              <w:spacing w:before="0" w:beforeAutospacing="0" w:after="0" w:afterAutospacing="0"/>
                              <w:jc w:val="center"/>
                              <w:rPr>
                                <w:rFonts w:ascii="Arial" w:hAnsi="Arial" w:cs="Arial"/>
                                <w:sz w:val="16"/>
                              </w:rPr>
                            </w:pP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shapetype w14:anchorId="16B3624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3" o:spid="_x0000_s1040" type="#_x0000_t176" style="position:absolute;margin-left:.5pt;margin-top:32.05pt;width:223.9pt;height:68.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" filled="f">
                <v:textbox>
                  <w:txbxContent>
                    <w:p w14:paraId="1261269E" w14:textId="77777777" w:rsidR="006B2382" w:rsidRPr="00351958" w:rsidRDefault="006B2382" w:rsidP="008C51FE">
                      <w:pPr>
                        <w:pStyle w:val="NormalWeb"/>
                        <w:spacing w:before="0" w:beforeAutospacing="0" w:after="0" w:afterAutospacing="0"/>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Personal Attitude</w:t>
                      </w:r>
                    </w:p>
                    <w:p w14:paraId="34133877" w14:textId="77777777" w:rsidR="006B2382" w:rsidRPr="00351958" w:rsidRDefault="006B2382"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The belief that resistance is important.</w:t>
                      </w:r>
                    </w:p>
                    <w:p w14:paraId="606A087E" w14:textId="77777777" w:rsidR="006B2382" w:rsidRPr="00351958" w:rsidRDefault="006B2382"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 xml:space="preserve">The belief that changes in prescribing will make a difference to antibiotic resistance.  </w:t>
                      </w:r>
                    </w:p>
                    <w:p w14:paraId="5ED4ACC1" w14:textId="77777777" w:rsidR="006B2382" w:rsidRPr="00351958" w:rsidRDefault="006B2382" w:rsidP="00EF7395">
                      <w:pPr>
                        <w:pStyle w:val="NormalWeb"/>
                        <w:numPr>
                          <w:ilvl w:val="0"/>
                          <w:numId w:val="35"/>
                        </w:numPr>
                        <w:spacing w:before="0" w:beforeAutospacing="0" w:after="0" w:afterAutospacing="0"/>
                        <w:ind w:left="142" w:hanging="142"/>
                        <w:rPr>
                          <w:rFonts w:asciiTheme="minorHAnsi" w:hAnsiTheme="minorHAnsi" w:cs="Arial"/>
                          <w:color w:val="000000"/>
                          <w:kern w:val="24"/>
                          <w:sz w:val="16"/>
                        </w:rPr>
                      </w:pPr>
                      <w:r w:rsidRPr="00351958">
                        <w:rPr>
                          <w:rFonts w:asciiTheme="minorHAnsi" w:hAnsiTheme="minorHAnsi" w:cs="Arial"/>
                          <w:color w:val="000000"/>
                          <w:kern w:val="24"/>
                          <w:sz w:val="16"/>
                        </w:rPr>
                        <w:t>Any personal rewards for responsible prescribing.</w:t>
                      </w:r>
                    </w:p>
                    <w:p w14:paraId="1FF43FEE" w14:textId="77777777" w:rsidR="006B2382" w:rsidRDefault="006B2382" w:rsidP="008C51FE">
                      <w:pPr>
                        <w:pStyle w:val="NormalWeb"/>
                        <w:spacing w:before="0" w:beforeAutospacing="0" w:after="0" w:afterAutospacing="0"/>
                        <w:jc w:val="center"/>
                        <w:rPr>
                          <w:rFonts w:ascii="Arial" w:hAnsi="Arial" w:cs="Arial"/>
                          <w:color w:val="000000"/>
                          <w:kern w:val="24"/>
                          <w:sz w:val="16"/>
                        </w:rPr>
                      </w:pPr>
                    </w:p>
                    <w:p w14:paraId="784562CD" w14:textId="77777777" w:rsidR="006B2382" w:rsidRPr="002D26FE" w:rsidRDefault="006B2382" w:rsidP="008C51FE">
                      <w:pPr>
                        <w:pStyle w:val="NormalWeb"/>
                        <w:spacing w:before="0" w:beforeAutospacing="0" w:after="0" w:afterAutospacing="0"/>
                        <w:jc w:val="center"/>
                        <w:rPr>
                          <w:rFonts w:ascii="Arial" w:hAnsi="Arial" w:cs="Arial"/>
                          <w:sz w:val="16"/>
                        </w:rPr>
                      </w:pPr>
                    </w:p>
                  </w:txbxContent>
                </v:textbox>
              </v:shape>
            </w:pict>
          </mc:Fallback>
        </mc:AlternateContent>
      </w:r>
      <w:r w:rsidR="008C51FE" w:rsidRPr="006F4084">
        <w:rPr>
          <w:rFonts w:ascii="Arial" w:hAnsi="Arial" w:cs="Arial"/>
          <w:b/>
          <w:bCs/>
          <w:noProof/>
          <w:kern w:val="24"/>
          <w:lang w:eastAsia="en-GB"/>
        </w:rPr>
        <mc:AlternateContent>
          <mc:Choice Requires="wps">
            <w:drawing>
              <wp:anchor distT="4294967295" distB="4294967295" distL="114299" distR="114299" simplePos="0" relativeHeight="251656704" behindDoc="0" locked="0" layoutInCell="1" allowOverlap="1" wp14:anchorId="2AD858DE" wp14:editId="48D6154A">
                <wp:simplePos x="0" y="0"/>
                <wp:positionH relativeFrom="column">
                  <wp:posOffset>1340484</wp:posOffset>
                </wp:positionH>
                <wp:positionV relativeFrom="paragraph">
                  <wp:posOffset>1038224</wp:posOffset>
                </wp:positionV>
                <wp:extent cx="0" cy="0"/>
                <wp:effectExtent l="0" t="0" r="0" b="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4C8E63" id="Straight Connector 68" o:spid="_x0000_s1026" style="position:absolute;z-index:2516567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5.55pt,81.75pt" to="105.5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">
                <v:stroke endarrow="block" joinstyle="miter"/>
                <o:lock v:ext="edit" shapetype="f"/>
              </v:line>
            </w:pict>
          </mc:Fallback>
        </mc:AlternateContent>
      </w:r>
      <w:r w:rsidR="008C51FE" w:rsidRPr="006F4084">
        <w:rPr>
          <w:rFonts w:ascii="Arial" w:hAnsi="Arial" w:cs="Arial"/>
          <w:b/>
          <w:bCs/>
          <w:noProof/>
          <w:kern w:val="24"/>
          <w:lang w:eastAsia="en-GB"/>
        </w:rPr>
        <mc:AlternateContent>
          <mc:Choice Requires="wps">
            <w:drawing>
              <wp:anchor distT="4294967295" distB="4294967295" distL="114299" distR="114299" simplePos="0" relativeHeight="251657728" behindDoc="0" locked="0" layoutInCell="1" allowOverlap="1" wp14:anchorId="57FB8D26" wp14:editId="6862DFC4">
                <wp:simplePos x="0" y="0"/>
                <wp:positionH relativeFrom="column">
                  <wp:posOffset>2972434</wp:posOffset>
                </wp:positionH>
                <wp:positionV relativeFrom="paragraph">
                  <wp:posOffset>1038224</wp:posOffset>
                </wp:positionV>
                <wp:extent cx="0" cy="0"/>
                <wp:effectExtent l="0" t="0" r="0" b="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215DA51" id="Straight Connector 69" o:spid="_x0000_s1026" style="position:absolute;z-index:2516577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34.05pt,81.75pt" to="234.0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">
                <v:stroke endarrow="block" joinstyle="miter"/>
                <o:lock v:ext="edit" shapetype="f"/>
              </v:line>
            </w:pict>
          </mc:Fallback>
        </mc:AlternateContent>
      </w:r>
      <w:r w:rsidR="008C51FE" w:rsidRPr="006F4084">
        <w:rPr>
          <w:rFonts w:ascii="Arial" w:hAnsi="Arial" w:cs="Arial"/>
          <w:b/>
          <w:bCs/>
          <w:noProof/>
          <w:kern w:val="24"/>
          <w:lang w:eastAsia="en-GB"/>
        </w:rPr>
        <mc:AlternateContent>
          <mc:Choice Requires="wps">
            <w:drawing>
              <wp:anchor distT="4294967295" distB="4294967295" distL="114299" distR="114299" simplePos="0" relativeHeight="251658752" behindDoc="0" locked="0" layoutInCell="1" allowOverlap="1" wp14:anchorId="342F50CC" wp14:editId="163B7FD9">
                <wp:simplePos x="0" y="0"/>
                <wp:positionH relativeFrom="column">
                  <wp:posOffset>1280159</wp:posOffset>
                </wp:positionH>
                <wp:positionV relativeFrom="paragraph">
                  <wp:posOffset>581659</wp:posOffset>
                </wp:positionV>
                <wp:extent cx="0" cy="0"/>
                <wp:effectExtent l="0" t="0" r="0" b="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015D69" id="Straight Connector 70" o:spid="_x0000_s1026" style="position:absolute;z-index:2516587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0.8pt,45.8pt" to="100.8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">
                <v:stroke endarrow="block" joinstyle="miter"/>
                <o:lock v:ext="edit" shapetype="f"/>
              </v:line>
            </w:pict>
          </mc:Fallback>
        </mc:AlternateContent>
      </w:r>
      <w:r w:rsidR="008C51FE" w:rsidRPr="006F4084">
        <w:rPr>
          <w:rFonts w:ascii="Arial" w:hAnsi="Arial" w:cs="Arial"/>
          <w:b/>
          <w:bCs/>
          <w:noProof/>
          <w:kern w:val="24"/>
          <w:lang w:eastAsia="en-GB"/>
        </w:rPr>
        <mc:AlternateContent>
          <mc:Choice Requires="wps">
            <w:drawing>
              <wp:anchor distT="4294967295" distB="4294967295" distL="114299" distR="114299" simplePos="0" relativeHeight="251660800" behindDoc="0" locked="0" layoutInCell="1" allowOverlap="1" wp14:anchorId="03A4643A" wp14:editId="54A5C7FB">
                <wp:simplePos x="0" y="0"/>
                <wp:positionH relativeFrom="column">
                  <wp:posOffset>1280159</wp:posOffset>
                </wp:positionH>
                <wp:positionV relativeFrom="paragraph">
                  <wp:posOffset>1158239</wp:posOffset>
                </wp:positionV>
                <wp:extent cx="0" cy="0"/>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0"/>
                        </a:xfrm>
                        <a:prstGeom prst="line">
                          <a:avLst/>
                        </a:prstGeom>
                        <a:noFill/>
                        <a:ln w="9525">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6701B7" id="Straight Connector 71" o:spid="_x0000_s1026" style="position:absolute;flip:y;z-index:2516608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00.8pt,91.2pt" to="100.8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">
                <v:stroke endarrow="block" joinstyle="miter"/>
                <o:lock v:ext="edit" shapetype="f"/>
              </v:line>
            </w:pict>
          </mc:Fallback>
        </mc:AlternateContent>
      </w:r>
      <w:r w:rsidR="008C51FE" w:rsidRPr="006F4084">
        <w:rPr>
          <w:rFonts w:ascii="Arial" w:hAnsi="Arial" w:cs="Arial"/>
          <w:b/>
          <w:bCs/>
          <w:kern w:val="24"/>
        </w:rPr>
        <w:t>Theory of Planned Behaviour Model</w:t>
      </w:r>
    </w:p>
    <w:p w14:paraId="73BEA182" w14:textId="77777777" w:rsidR="008C51FE" w:rsidRPr="006F4084" w:rsidRDefault="00595362" w:rsidP="008C51FE">
      <w:pPr>
        <w:spacing w:after="200" w:line="276" w:lineRule="auto"/>
        <w:rPr>
          <w:rFonts w:ascii="Arial" w:hAnsi="Arial" w:cs="Arial"/>
          <w:bCs/>
          <w:kern w:val="24"/>
          <w:sz w:val="24"/>
          <w:szCs w:val="24"/>
        </w:rPr>
      </w:pPr>
      <w:r w:rsidRPr="006F4084">
        <w:rPr>
          <w:rFonts w:ascii="Arial" w:hAnsi="Arial" w:cs="Arial"/>
          <w:b/>
          <w:bCs/>
          <w:noProof/>
          <w:kern w:val="24"/>
          <w:sz w:val="24"/>
          <w:szCs w:val="24"/>
          <w:lang w:eastAsia="en-GB"/>
        </w:rPr>
        <mc:AlternateContent>
          <mc:Choice Requires="wps">
            <w:drawing>
              <wp:anchor distT="4294967295" distB="4294967295" distL="114300" distR="114300" simplePos="0" relativeHeight="251661824" behindDoc="0" locked="0" layoutInCell="1" allowOverlap="1" wp14:anchorId="76F5C9E3" wp14:editId="4E4F0446">
                <wp:simplePos x="0" y="0"/>
                <wp:positionH relativeFrom="column">
                  <wp:posOffset>2853055</wp:posOffset>
                </wp:positionH>
                <wp:positionV relativeFrom="paragraph">
                  <wp:posOffset>1405890</wp:posOffset>
                </wp:positionV>
                <wp:extent cx="572770" cy="0"/>
                <wp:effectExtent l="0" t="76200" r="17780" b="11430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 cy="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5CFA7104" id="_x0000_t32" coordsize="21600,21600" o:spt="32" o:oned="t" path="m,l21600,21600e" filled="f">
                <v:path arrowok="t" fillok="f" o:connecttype="none"/>
                <o:lock v:ext="edit" shapetype="t"/>
              </v:shapetype>
              <v:shape id="Straight Arrow Connector 75" o:spid="_x0000_s1026" type="#_x0000_t32" style="position:absolute;margin-left:224.65pt;margin-top:110.7pt;width:45.1pt;height:0;flip:y;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" strokecolor="#4a7ebb" strokeweight="1pt">
                <v:stroke endarrow="open"/>
                <o:lock v:ext="edit" shapetype="f"/>
              </v:shape>
            </w:pict>
          </mc:Fallback>
        </mc:AlternateContent>
      </w:r>
      <w:r w:rsidRPr="006F4084">
        <w:rPr>
          <w:rFonts w:ascii="Arial" w:hAnsi="Arial" w:cs="Arial"/>
          <w:b/>
          <w:bCs/>
          <w:noProof/>
          <w:kern w:val="24"/>
          <w:sz w:val="24"/>
          <w:szCs w:val="24"/>
          <w:lang w:eastAsia="en-GB"/>
        </w:rPr>
        <mc:AlternateContent>
          <mc:Choice Requires="wps">
            <w:drawing>
              <wp:anchor distT="0" distB="0" distL="114300" distR="114300" simplePos="0" relativeHeight="251668992" behindDoc="0" locked="0" layoutInCell="1" allowOverlap="1" wp14:anchorId="4863C02E" wp14:editId="35D07AE1">
                <wp:simplePos x="0" y="0"/>
                <wp:positionH relativeFrom="column">
                  <wp:posOffset>5828030</wp:posOffset>
                </wp:positionH>
                <wp:positionV relativeFrom="paragraph">
                  <wp:posOffset>764540</wp:posOffset>
                </wp:positionV>
                <wp:extent cx="0" cy="443230"/>
                <wp:effectExtent l="95250" t="0" r="57150" b="5207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323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45A35D" id="Straight Arrow Connector 34" o:spid="_x0000_s1026" type="#_x0000_t32" style="position:absolute;margin-left:458.9pt;margin-top:60.2pt;width:0;height:34.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" strokecolor="#4a7ebb" strokeweight="1pt">
                <v:stroke endarrow="open"/>
                <o:lock v:ext="edit" shapetype="f"/>
              </v:shape>
            </w:pict>
          </mc:Fallback>
        </mc:AlternateContent>
      </w:r>
      <w:r w:rsidRPr="006F4084">
        <w:rPr>
          <w:rFonts w:ascii="Arial" w:hAnsi="Arial" w:cs="Arial"/>
          <w:b/>
          <w:bCs/>
          <w:noProof/>
          <w:kern w:val="24"/>
          <w:sz w:val="24"/>
          <w:szCs w:val="24"/>
          <w:lang w:eastAsia="en-GB"/>
        </w:rPr>
        <mc:AlternateContent>
          <mc:Choice Requires="wps">
            <w:drawing>
              <wp:anchor distT="0" distB="0" distL="114300" distR="114300" simplePos="0" relativeHeight="251665920" behindDoc="0" locked="0" layoutInCell="1" allowOverlap="1" wp14:anchorId="1A06DF3C" wp14:editId="14AEBDF1">
                <wp:simplePos x="0" y="0"/>
                <wp:positionH relativeFrom="column">
                  <wp:posOffset>4352925</wp:posOffset>
                </wp:positionH>
                <wp:positionV relativeFrom="paragraph">
                  <wp:posOffset>116205</wp:posOffset>
                </wp:positionV>
                <wp:extent cx="919480" cy="649605"/>
                <wp:effectExtent l="0" t="0" r="24130" b="17145"/>
                <wp:wrapNone/>
                <wp:docPr id="107551" name="Flowchart: Alternate Process 107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649605"/>
                        </a:xfrm>
                        <a:prstGeom prst="flowChartAlternateProcess">
                          <a:avLst/>
                        </a:prstGeom>
                        <a:solidFill>
                          <a:srgbClr val="FFFFFF"/>
                        </a:solidFill>
                        <a:ln w="19050">
                          <a:solidFill>
                            <a:schemeClr val="tx1"/>
                          </a:solidFill>
                          <a:miter lim="800000"/>
                          <a:headEnd/>
                          <a:tailEnd/>
                        </a:ln>
                      </wps:spPr>
                      <wps:txbx>
                        <w:txbxContent>
                          <w:p w14:paraId="3C88B00B" w14:textId="77777777" w:rsidR="006B2382" w:rsidRPr="00351958" w:rsidRDefault="006B2382"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 xml:space="preserve">Action </w:t>
                            </w:r>
                          </w:p>
                          <w:p w14:paraId="62D65BAD" w14:textId="77777777" w:rsidR="006B2382" w:rsidRPr="00351958" w:rsidRDefault="006B2382"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planning</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shape w14:anchorId="1A06DF3C" id="Flowchart: Alternate Process 107551" o:spid="_x0000_s1041" type="#_x0000_t176" style="position:absolute;margin-left:342.75pt;margin-top:9.15pt;width:72.4pt;height:51.1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" strokecolor="black [3213]" strokeweight="1.5pt">
                <v:textbox>
                  <w:txbxContent>
                    <w:p w14:paraId="3C88B00B" w14:textId="77777777" w:rsidR="006B2382" w:rsidRPr="00351958" w:rsidRDefault="006B2382"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 xml:space="preserve">Action </w:t>
                      </w:r>
                    </w:p>
                    <w:p w14:paraId="62D65BAD" w14:textId="77777777" w:rsidR="006B2382" w:rsidRPr="00351958" w:rsidRDefault="006B2382"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planning</w:t>
                      </w:r>
                    </w:p>
                  </w:txbxContent>
                </v:textbox>
              </v:shape>
            </w:pict>
          </mc:Fallback>
        </mc:AlternateContent>
      </w:r>
      <w:r w:rsidRPr="006F4084">
        <w:rPr>
          <w:rFonts w:ascii="Arial" w:hAnsi="Arial" w:cs="Arial"/>
          <w:b/>
          <w:bCs/>
          <w:noProof/>
          <w:kern w:val="24"/>
          <w:sz w:val="24"/>
          <w:szCs w:val="24"/>
          <w:lang w:eastAsia="en-GB"/>
        </w:rPr>
        <mc:AlternateContent>
          <mc:Choice Requires="wps">
            <w:drawing>
              <wp:anchor distT="0" distB="0" distL="114300" distR="114300" simplePos="0" relativeHeight="251667968" behindDoc="0" locked="0" layoutInCell="1" allowOverlap="1" wp14:anchorId="0EB9826C" wp14:editId="7DCD21BA">
                <wp:simplePos x="0" y="0"/>
                <wp:positionH relativeFrom="column">
                  <wp:posOffset>5257800</wp:posOffset>
                </wp:positionH>
                <wp:positionV relativeFrom="paragraph">
                  <wp:posOffset>116205</wp:posOffset>
                </wp:positionV>
                <wp:extent cx="919480" cy="649605"/>
                <wp:effectExtent l="0" t="0" r="13335" b="17145"/>
                <wp:wrapNone/>
                <wp:docPr id="33" name="Flowchart: Alternate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649605"/>
                        </a:xfrm>
                        <a:prstGeom prst="flowChartAlternateProcess">
                          <a:avLst/>
                        </a:prstGeom>
                        <a:solidFill>
                          <a:srgbClr val="FFFFFF"/>
                        </a:solidFill>
                        <a:ln w="19050">
                          <a:solidFill>
                            <a:schemeClr val="tx1"/>
                          </a:solidFill>
                          <a:miter lim="800000"/>
                          <a:headEnd/>
                          <a:tailEnd/>
                        </a:ln>
                      </wps:spPr>
                      <wps:txbx>
                        <w:txbxContent>
                          <w:p w14:paraId="7F70154E" w14:textId="77777777" w:rsidR="006B2382" w:rsidRPr="00351958" w:rsidRDefault="006B2382"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Monitoring</w:t>
                            </w:r>
                          </w:p>
                          <w:p w14:paraId="09EE543D" w14:textId="77777777" w:rsidR="006B2382" w:rsidRPr="00351958" w:rsidRDefault="006B2382"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Audits</w:t>
                            </w:r>
                          </w:p>
                          <w:p w14:paraId="1722683A" w14:textId="77777777" w:rsidR="006B2382" w:rsidRPr="00351958" w:rsidRDefault="006B2382"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Self-Assessment</w:t>
                            </w:r>
                          </w:p>
                        </w:txbxContent>
                      </wps:txbx>
                      <wps:bodyPr wrap="none" anchor="ctr">
                        <a:noAutofit/>
                      </wps:bodyPr>
                    </wps:wsp>
                  </a:graphicData>
                </a:graphic>
                <wp14:sizeRelH relativeFrom="page">
                  <wp14:pctWidth>0</wp14:pctWidth>
                </wp14:sizeRelH>
                <wp14:sizeRelV relativeFrom="page">
                  <wp14:pctHeight>0</wp14:pctHeight>
                </wp14:sizeRelV>
              </wp:anchor>
            </w:drawing>
          </mc:Choice>
          <mc:Fallback>
            <w:pict>
              <v:shape w14:anchorId="0EB9826C" id="Flowchart: Alternate Process 33" o:spid="_x0000_s1042" type="#_x0000_t176" style="position:absolute;margin-left:414pt;margin-top:9.15pt;width:72.4pt;height:51.1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" strokecolor="black [3213]" strokeweight="1.5pt">
                <v:textbox>
                  <w:txbxContent>
                    <w:p w14:paraId="7F70154E" w14:textId="77777777" w:rsidR="006B2382" w:rsidRPr="00351958" w:rsidRDefault="006B2382"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Monitoring</w:t>
                      </w:r>
                    </w:p>
                    <w:p w14:paraId="09EE543D" w14:textId="77777777" w:rsidR="006B2382" w:rsidRPr="00351958" w:rsidRDefault="006B2382" w:rsidP="008C51FE">
                      <w:pPr>
                        <w:pStyle w:val="NormalWeb"/>
                        <w:spacing w:before="0" w:beforeAutospacing="0" w:after="0" w:afterAutospacing="0"/>
                        <w:jc w:val="center"/>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Audits</w:t>
                      </w:r>
                    </w:p>
                    <w:p w14:paraId="1722683A" w14:textId="77777777" w:rsidR="006B2382" w:rsidRPr="00351958" w:rsidRDefault="006B2382"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Self-Assessment</w:t>
                      </w:r>
                    </w:p>
                  </w:txbxContent>
                </v:textbox>
              </v:shape>
            </w:pict>
          </mc:Fallback>
        </mc:AlternateContent>
      </w:r>
      <w:r w:rsidRPr="006F4084">
        <w:rPr>
          <w:rFonts w:ascii="Arial" w:hAnsi="Arial" w:cs="Arial"/>
          <w:b/>
          <w:bCs/>
          <w:noProof/>
          <w:kern w:val="24"/>
          <w:sz w:val="24"/>
          <w:szCs w:val="24"/>
          <w:lang w:eastAsia="en-GB"/>
        </w:rPr>
        <mc:AlternateContent>
          <mc:Choice Requires="wps">
            <w:drawing>
              <wp:anchor distT="0" distB="0" distL="114300" distR="114300" simplePos="0" relativeHeight="251648512" behindDoc="0" locked="0" layoutInCell="1" allowOverlap="1" wp14:anchorId="4193DB20" wp14:editId="604A2C85">
                <wp:simplePos x="0" y="0"/>
                <wp:positionH relativeFrom="column">
                  <wp:posOffset>6985</wp:posOffset>
                </wp:positionH>
                <wp:positionV relativeFrom="paragraph">
                  <wp:posOffset>1008380</wp:posOffset>
                </wp:positionV>
                <wp:extent cx="2845435" cy="607060"/>
                <wp:effectExtent l="0" t="0" r="12065" b="21590"/>
                <wp:wrapNone/>
                <wp:docPr id="64" name="Flowchart: Alternate Process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5435" cy="607060"/>
                        </a:xfrm>
                        <a:prstGeom prst="flowChartAlternateProcess">
                          <a:avLst/>
                        </a:prstGeom>
                        <a:noFill/>
                        <a:ln w="9525">
                          <a:solidFill>
                            <a:srgbClr val="000000"/>
                          </a:solidFill>
                          <a:miter lim="800000"/>
                          <a:headEnd/>
                          <a:tailEnd/>
                        </a:ln>
                      </wps:spPr>
                      <wps:txbx>
                        <w:txbxContent>
                          <w:p w14:paraId="4948547C" w14:textId="77777777" w:rsidR="006B2382" w:rsidRPr="00351958" w:rsidRDefault="006B2382" w:rsidP="008C51FE">
                            <w:pPr>
                              <w:pStyle w:val="NormalWeb"/>
                              <w:spacing w:before="0" w:beforeAutospacing="0" w:after="0" w:afterAutospacing="0"/>
                              <w:rPr>
                                <w:rFonts w:asciiTheme="minorHAnsi" w:hAnsiTheme="minorHAnsi" w:cs="Arial"/>
                                <w:b/>
                                <w:sz w:val="20"/>
                                <w:szCs w:val="20"/>
                              </w:rPr>
                            </w:pPr>
                            <w:r w:rsidRPr="00351958">
                              <w:rPr>
                                <w:rFonts w:asciiTheme="minorHAnsi" w:hAnsiTheme="minorHAnsi" w:cs="Arial"/>
                                <w:b/>
                                <w:color w:val="000000"/>
                                <w:kern w:val="24"/>
                                <w:sz w:val="20"/>
                                <w:szCs w:val="20"/>
                              </w:rPr>
                              <w:t>Subjective norms</w:t>
                            </w:r>
                          </w:p>
                          <w:p w14:paraId="76DDFFD8" w14:textId="77777777" w:rsidR="006B2382" w:rsidRPr="00351958" w:rsidRDefault="006B2382" w:rsidP="00EF7395">
                            <w:pPr>
                              <w:pStyle w:val="NormalWeb"/>
                              <w:numPr>
                                <w:ilvl w:val="0"/>
                                <w:numId w:val="36"/>
                              </w:numPr>
                              <w:spacing w:before="0" w:beforeAutospacing="0" w:after="0" w:afterAutospacing="0"/>
                              <w:ind w:left="142" w:hanging="142"/>
                              <w:rPr>
                                <w:rFonts w:asciiTheme="minorHAnsi" w:hAnsiTheme="minorHAnsi" w:cs="Arial"/>
                                <w:color w:val="000000"/>
                                <w:kern w:val="24"/>
                                <w:sz w:val="16"/>
                                <w:szCs w:val="16"/>
                              </w:rPr>
                            </w:pPr>
                            <w:r w:rsidRPr="00351958">
                              <w:rPr>
                                <w:rFonts w:asciiTheme="minorHAnsi" w:hAnsiTheme="minorHAnsi" w:cs="Arial"/>
                                <w:color w:val="000000"/>
                                <w:kern w:val="24"/>
                                <w:sz w:val="16"/>
                                <w:szCs w:val="16"/>
                              </w:rPr>
                              <w:t>Peers’ opinions about antibiotic prescribing.</w:t>
                            </w:r>
                          </w:p>
                          <w:p w14:paraId="3DAD09C4" w14:textId="77777777" w:rsidR="006B2382" w:rsidRPr="00351958" w:rsidRDefault="006B2382" w:rsidP="00EF7395">
                            <w:pPr>
                              <w:pStyle w:val="NormalWeb"/>
                              <w:numPr>
                                <w:ilvl w:val="0"/>
                                <w:numId w:val="36"/>
                              </w:numPr>
                              <w:spacing w:before="0" w:beforeAutospacing="0" w:after="0" w:afterAutospacing="0"/>
                              <w:ind w:left="142" w:hanging="142"/>
                              <w:rPr>
                                <w:rFonts w:asciiTheme="minorHAnsi" w:hAnsiTheme="minorHAnsi" w:cs="Arial"/>
                                <w:sz w:val="16"/>
                                <w:szCs w:val="16"/>
                              </w:rPr>
                            </w:pPr>
                            <w:r w:rsidRPr="00351958">
                              <w:rPr>
                                <w:rFonts w:asciiTheme="minorHAnsi" w:hAnsiTheme="minorHAnsi" w:cs="Arial"/>
                                <w:sz w:val="16"/>
                                <w:szCs w:val="16"/>
                              </w:rPr>
                              <w:t>Pressure to prescribe responsibly from society or CCG.</w:t>
                            </w:r>
                          </w:p>
                        </w:txbxContent>
                      </wps:txbx>
                      <wps:bodyPr wrap="square" anchor="ctr">
                        <a:noAutofit/>
                      </wps:bodyPr>
                    </wps:wsp>
                  </a:graphicData>
                </a:graphic>
                <wp14:sizeRelH relativeFrom="page">
                  <wp14:pctWidth>0</wp14:pctWidth>
                </wp14:sizeRelH>
                <wp14:sizeRelV relativeFrom="page">
                  <wp14:pctHeight>0</wp14:pctHeight>
                </wp14:sizeRelV>
              </wp:anchor>
            </w:drawing>
          </mc:Choice>
          <mc:Fallback>
            <w:pict>
              <v:shape w14:anchorId="4193DB20" id="Flowchart: Alternate Process 64" o:spid="_x0000_s1043" type="#_x0000_t176" style="position:absolute;margin-left:.55pt;margin-top:79.4pt;width:224.05pt;height:47.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" filled="f">
                <v:textbox>
                  <w:txbxContent>
                    <w:p w14:paraId="4948547C" w14:textId="77777777" w:rsidR="006B2382" w:rsidRPr="00351958" w:rsidRDefault="006B2382" w:rsidP="008C51FE">
                      <w:pPr>
                        <w:pStyle w:val="NormalWeb"/>
                        <w:spacing w:before="0" w:beforeAutospacing="0" w:after="0" w:afterAutospacing="0"/>
                        <w:rPr>
                          <w:rFonts w:asciiTheme="minorHAnsi" w:hAnsiTheme="minorHAnsi" w:cs="Arial"/>
                          <w:b/>
                          <w:sz w:val="20"/>
                          <w:szCs w:val="20"/>
                        </w:rPr>
                      </w:pPr>
                      <w:r w:rsidRPr="00351958">
                        <w:rPr>
                          <w:rFonts w:asciiTheme="minorHAnsi" w:hAnsiTheme="minorHAnsi" w:cs="Arial"/>
                          <w:b/>
                          <w:color w:val="000000"/>
                          <w:kern w:val="24"/>
                          <w:sz w:val="20"/>
                          <w:szCs w:val="20"/>
                        </w:rPr>
                        <w:t>Subjective norms</w:t>
                      </w:r>
                    </w:p>
                    <w:p w14:paraId="76DDFFD8" w14:textId="77777777" w:rsidR="006B2382" w:rsidRPr="00351958" w:rsidRDefault="006B2382" w:rsidP="00EF7395">
                      <w:pPr>
                        <w:pStyle w:val="NormalWeb"/>
                        <w:numPr>
                          <w:ilvl w:val="0"/>
                          <w:numId w:val="36"/>
                        </w:numPr>
                        <w:spacing w:before="0" w:beforeAutospacing="0" w:after="0" w:afterAutospacing="0"/>
                        <w:ind w:left="142" w:hanging="142"/>
                        <w:rPr>
                          <w:rFonts w:asciiTheme="minorHAnsi" w:hAnsiTheme="minorHAnsi" w:cs="Arial"/>
                          <w:color w:val="000000"/>
                          <w:kern w:val="24"/>
                          <w:sz w:val="16"/>
                          <w:szCs w:val="16"/>
                        </w:rPr>
                      </w:pPr>
                      <w:r w:rsidRPr="00351958">
                        <w:rPr>
                          <w:rFonts w:asciiTheme="minorHAnsi" w:hAnsiTheme="minorHAnsi" w:cs="Arial"/>
                          <w:color w:val="000000"/>
                          <w:kern w:val="24"/>
                          <w:sz w:val="16"/>
                          <w:szCs w:val="16"/>
                        </w:rPr>
                        <w:t>Peers’ opinions about antibiotic prescribing.</w:t>
                      </w:r>
                    </w:p>
                    <w:p w14:paraId="3DAD09C4" w14:textId="77777777" w:rsidR="006B2382" w:rsidRPr="00351958" w:rsidRDefault="006B2382" w:rsidP="00EF7395">
                      <w:pPr>
                        <w:pStyle w:val="NormalWeb"/>
                        <w:numPr>
                          <w:ilvl w:val="0"/>
                          <w:numId w:val="36"/>
                        </w:numPr>
                        <w:spacing w:before="0" w:beforeAutospacing="0" w:after="0" w:afterAutospacing="0"/>
                        <w:ind w:left="142" w:hanging="142"/>
                        <w:rPr>
                          <w:rFonts w:asciiTheme="minorHAnsi" w:hAnsiTheme="minorHAnsi" w:cs="Arial"/>
                          <w:sz w:val="16"/>
                          <w:szCs w:val="16"/>
                        </w:rPr>
                      </w:pPr>
                      <w:r w:rsidRPr="00351958">
                        <w:rPr>
                          <w:rFonts w:asciiTheme="minorHAnsi" w:hAnsiTheme="minorHAnsi" w:cs="Arial"/>
                          <w:sz w:val="16"/>
                          <w:szCs w:val="16"/>
                        </w:rPr>
                        <w:t>Pressure to prescribe responsibly from society or CCG.</w:t>
                      </w:r>
                    </w:p>
                  </w:txbxContent>
                </v:textbox>
              </v:shape>
            </w:pict>
          </mc:Fallback>
        </mc:AlternateContent>
      </w:r>
      <w:r w:rsidRPr="006F4084">
        <w:rPr>
          <w:rFonts w:ascii="Arial" w:hAnsi="Arial" w:cs="Arial"/>
          <w:b/>
          <w:bCs/>
          <w:noProof/>
          <w:kern w:val="24"/>
          <w:sz w:val="24"/>
          <w:szCs w:val="24"/>
          <w:lang w:eastAsia="en-GB"/>
        </w:rPr>
        <mc:AlternateContent>
          <mc:Choice Requires="wps">
            <w:drawing>
              <wp:anchor distT="0" distB="0" distL="114300" distR="114300" simplePos="0" relativeHeight="251659776" behindDoc="0" locked="0" layoutInCell="1" allowOverlap="1" wp14:anchorId="189AD89D" wp14:editId="0774C0E7">
                <wp:simplePos x="0" y="0"/>
                <wp:positionH relativeFrom="column">
                  <wp:posOffset>5369560</wp:posOffset>
                </wp:positionH>
                <wp:positionV relativeFrom="paragraph">
                  <wp:posOffset>1205865</wp:posOffset>
                </wp:positionV>
                <wp:extent cx="919480" cy="535940"/>
                <wp:effectExtent l="0" t="0" r="19685" b="16510"/>
                <wp:wrapNone/>
                <wp:docPr id="67" name="Flowchart: Alternate Proces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9480" cy="535940"/>
                        </a:xfrm>
                        <a:prstGeom prst="flowChartAlternateProcess">
                          <a:avLst/>
                        </a:prstGeom>
                        <a:solidFill>
                          <a:srgbClr val="FFFFFF"/>
                        </a:solidFill>
                        <a:ln w="19050">
                          <a:solidFill>
                            <a:srgbClr val="618FFD"/>
                          </a:solidFill>
                          <a:miter lim="800000"/>
                          <a:headEnd/>
                          <a:tailEnd/>
                        </a:ln>
                      </wps:spPr>
                      <wps:txbx>
                        <w:txbxContent>
                          <w:p w14:paraId="1DF264FC" w14:textId="77777777" w:rsidR="006B2382" w:rsidRPr="00351958" w:rsidRDefault="006B2382" w:rsidP="008C51FE">
                            <w:pPr>
                              <w:pStyle w:val="NormalWeb"/>
                              <w:spacing w:before="0" w:beforeAutospacing="0" w:after="0" w:afterAutospacing="0"/>
                              <w:jc w:val="center"/>
                              <w:rPr>
                                <w:rFonts w:ascii="Calibri" w:hAnsi="Calibri" w:cs="Arial"/>
                                <w:b/>
                                <w:sz w:val="20"/>
                                <w:szCs w:val="20"/>
                              </w:rPr>
                            </w:pPr>
                            <w:r w:rsidRPr="00351958">
                              <w:rPr>
                                <w:rFonts w:ascii="Calibri" w:hAnsi="Calibri" w:cs="Arial"/>
                                <w:b/>
                                <w:color w:val="000000"/>
                                <w:kern w:val="24"/>
                                <w:sz w:val="20"/>
                                <w:szCs w:val="20"/>
                              </w:rPr>
                              <w:t>Behaviour</w:t>
                            </w:r>
                          </w:p>
                        </w:txbxContent>
                      </wps:txbx>
                      <wps:bodyPr wrap="none" anchor="ctr"/>
                    </wps:wsp>
                  </a:graphicData>
                </a:graphic>
                <wp14:sizeRelH relativeFrom="page">
                  <wp14:pctWidth>0</wp14:pctWidth>
                </wp14:sizeRelH>
                <wp14:sizeRelV relativeFrom="page">
                  <wp14:pctHeight>0</wp14:pctHeight>
                </wp14:sizeRelV>
              </wp:anchor>
            </w:drawing>
          </mc:Choice>
          <mc:Fallback>
            <w:pict>
              <v:shape w14:anchorId="189AD89D" id="Flowchart: Alternate Process 67" o:spid="_x0000_s1044" type="#_x0000_t176" style="position:absolute;margin-left:422.8pt;margin-top:94.95pt;width:72.4pt;height:42.2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" strokecolor="#618ffd" strokeweight="1.5pt">
                <v:textbox>
                  <w:txbxContent>
                    <w:p w14:paraId="1DF264FC" w14:textId="77777777" w:rsidR="006B2382" w:rsidRPr="00351958" w:rsidRDefault="006B2382" w:rsidP="008C51FE">
                      <w:pPr>
                        <w:pStyle w:val="NormalWeb"/>
                        <w:spacing w:before="0" w:beforeAutospacing="0" w:after="0" w:afterAutospacing="0"/>
                        <w:jc w:val="center"/>
                        <w:rPr>
                          <w:rFonts w:ascii="Calibri" w:hAnsi="Calibri" w:cs="Arial"/>
                          <w:b/>
                          <w:sz w:val="20"/>
                          <w:szCs w:val="20"/>
                        </w:rPr>
                      </w:pPr>
                      <w:r w:rsidRPr="00351958">
                        <w:rPr>
                          <w:rFonts w:ascii="Calibri" w:hAnsi="Calibri" w:cs="Arial"/>
                          <w:b/>
                          <w:color w:val="000000"/>
                          <w:kern w:val="24"/>
                          <w:sz w:val="20"/>
                          <w:szCs w:val="20"/>
                        </w:rPr>
                        <w:t>Behaviour</w:t>
                      </w:r>
                    </w:p>
                  </w:txbxContent>
                </v:textbox>
              </v:shape>
            </w:pict>
          </mc:Fallback>
        </mc:AlternateContent>
      </w:r>
      <w:r w:rsidRPr="006F4084">
        <w:rPr>
          <w:rFonts w:ascii="Arial" w:hAnsi="Arial" w:cs="Arial"/>
          <w:b/>
          <w:bCs/>
          <w:noProof/>
          <w:kern w:val="24"/>
          <w:sz w:val="24"/>
          <w:szCs w:val="24"/>
          <w:lang w:eastAsia="en-GB"/>
        </w:rPr>
        <mc:AlternateContent>
          <mc:Choice Requires="wps">
            <w:drawing>
              <wp:anchor distT="0" distB="0" distL="114300" distR="114300" simplePos="0" relativeHeight="251671040" behindDoc="0" locked="0" layoutInCell="1" allowOverlap="1" wp14:anchorId="2519046F" wp14:editId="4BCBD7BC">
                <wp:simplePos x="0" y="0"/>
                <wp:positionH relativeFrom="column">
                  <wp:posOffset>8890</wp:posOffset>
                </wp:positionH>
                <wp:positionV relativeFrom="paragraph">
                  <wp:posOffset>1767840</wp:posOffset>
                </wp:positionV>
                <wp:extent cx="2843530" cy="688975"/>
                <wp:effectExtent l="0" t="0" r="13970" b="15875"/>
                <wp:wrapNone/>
                <wp:docPr id="92" name="Flowchart: Alternate Proces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688975"/>
                        </a:xfrm>
                        <a:prstGeom prst="flowChartAlternateProcess">
                          <a:avLst/>
                        </a:prstGeom>
                        <a:noFill/>
                        <a:ln w="9525">
                          <a:solidFill>
                            <a:srgbClr val="000000"/>
                          </a:solidFill>
                          <a:miter lim="800000"/>
                          <a:headEnd/>
                          <a:tailEnd/>
                        </a:ln>
                      </wps:spPr>
                      <wps:txbx>
                        <w:txbxContent>
                          <w:p w14:paraId="10E60C2D" w14:textId="77777777" w:rsidR="006B2382" w:rsidRPr="00351958" w:rsidRDefault="006B2382" w:rsidP="008C51FE">
                            <w:pPr>
                              <w:pStyle w:val="NormalWeb"/>
                              <w:spacing w:before="0" w:beforeAutospacing="0" w:after="0" w:afterAutospacing="0"/>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Perceived behavioural controls</w:t>
                            </w:r>
                          </w:p>
                          <w:p w14:paraId="646DE280" w14:textId="77777777" w:rsidR="006B2382" w:rsidRPr="00351958" w:rsidRDefault="006B2382" w:rsidP="00EF7395">
                            <w:pPr>
                              <w:pStyle w:val="NormalWeb"/>
                              <w:numPr>
                                <w:ilvl w:val="0"/>
                                <w:numId w:val="37"/>
                              </w:numPr>
                              <w:spacing w:before="0" w:beforeAutospacing="0" w:after="0" w:afterAutospacing="0"/>
                              <w:ind w:left="142" w:hanging="142"/>
                              <w:rPr>
                                <w:rFonts w:asciiTheme="minorHAnsi" w:hAnsiTheme="minorHAnsi" w:cs="Arial"/>
                                <w:color w:val="000000"/>
                                <w:kern w:val="24"/>
                                <w:sz w:val="16"/>
                                <w:szCs w:val="16"/>
                              </w:rPr>
                            </w:pPr>
                            <w:r w:rsidRPr="00351958">
                              <w:rPr>
                                <w:rFonts w:asciiTheme="minorHAnsi" w:hAnsiTheme="minorHAnsi" w:cs="Arial"/>
                                <w:color w:val="000000"/>
                                <w:kern w:val="24"/>
                                <w:sz w:val="16"/>
                                <w:szCs w:val="16"/>
                              </w:rPr>
                              <w:t>Confidence to use antibiotics responsibly.</w:t>
                            </w:r>
                          </w:p>
                          <w:p w14:paraId="669745A1" w14:textId="77777777" w:rsidR="006B2382" w:rsidRPr="00351958" w:rsidRDefault="006B2382" w:rsidP="00EF7395">
                            <w:pPr>
                              <w:pStyle w:val="NormalWeb"/>
                              <w:numPr>
                                <w:ilvl w:val="0"/>
                                <w:numId w:val="37"/>
                              </w:numPr>
                              <w:spacing w:before="0" w:beforeAutospacing="0" w:after="0" w:afterAutospacing="0"/>
                              <w:ind w:left="142" w:hanging="142"/>
                              <w:rPr>
                                <w:rFonts w:asciiTheme="minorHAnsi" w:hAnsiTheme="minorHAnsi" w:cs="Arial"/>
                                <w:sz w:val="16"/>
                                <w:szCs w:val="16"/>
                              </w:rPr>
                            </w:pPr>
                            <w:r w:rsidRPr="00351958">
                              <w:rPr>
                                <w:rFonts w:asciiTheme="minorHAnsi" w:hAnsiTheme="minorHAnsi" w:cs="Arial"/>
                                <w:color w:val="000000"/>
                                <w:kern w:val="24"/>
                                <w:sz w:val="16"/>
                                <w:szCs w:val="16"/>
                              </w:rPr>
                              <w:t>Other barriers such as time, computers and cost influencing prescribing behaviour.</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2519046F" id="Flowchart: Alternate Process 92" o:spid="_x0000_s1045" type="#_x0000_t176" style="position:absolute;margin-left:.7pt;margin-top:139.2pt;width:223.9pt;height:5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" filled="f">
                <v:textbox>
                  <w:txbxContent>
                    <w:p w14:paraId="10E60C2D" w14:textId="77777777" w:rsidR="006B2382" w:rsidRPr="00351958" w:rsidRDefault="006B2382" w:rsidP="008C51FE">
                      <w:pPr>
                        <w:pStyle w:val="NormalWeb"/>
                        <w:spacing w:before="0" w:beforeAutospacing="0" w:after="0" w:afterAutospacing="0"/>
                        <w:rPr>
                          <w:rFonts w:asciiTheme="minorHAnsi" w:hAnsiTheme="minorHAnsi" w:cs="Arial"/>
                          <w:b/>
                          <w:color w:val="000000"/>
                          <w:kern w:val="24"/>
                          <w:sz w:val="20"/>
                          <w:szCs w:val="20"/>
                        </w:rPr>
                      </w:pPr>
                      <w:r w:rsidRPr="00351958">
                        <w:rPr>
                          <w:rFonts w:asciiTheme="minorHAnsi" w:hAnsiTheme="minorHAnsi" w:cs="Arial"/>
                          <w:b/>
                          <w:color w:val="000000"/>
                          <w:kern w:val="24"/>
                          <w:sz w:val="20"/>
                          <w:szCs w:val="20"/>
                        </w:rPr>
                        <w:t>Perceived behavioural controls</w:t>
                      </w:r>
                    </w:p>
                    <w:p w14:paraId="646DE280" w14:textId="77777777" w:rsidR="006B2382" w:rsidRPr="00351958" w:rsidRDefault="006B2382" w:rsidP="00EF7395">
                      <w:pPr>
                        <w:pStyle w:val="NormalWeb"/>
                        <w:numPr>
                          <w:ilvl w:val="0"/>
                          <w:numId w:val="37"/>
                        </w:numPr>
                        <w:spacing w:before="0" w:beforeAutospacing="0" w:after="0" w:afterAutospacing="0"/>
                        <w:ind w:left="142" w:hanging="142"/>
                        <w:rPr>
                          <w:rFonts w:asciiTheme="minorHAnsi" w:hAnsiTheme="minorHAnsi" w:cs="Arial"/>
                          <w:color w:val="000000"/>
                          <w:kern w:val="24"/>
                          <w:sz w:val="16"/>
                          <w:szCs w:val="16"/>
                        </w:rPr>
                      </w:pPr>
                      <w:r w:rsidRPr="00351958">
                        <w:rPr>
                          <w:rFonts w:asciiTheme="minorHAnsi" w:hAnsiTheme="minorHAnsi" w:cs="Arial"/>
                          <w:color w:val="000000"/>
                          <w:kern w:val="24"/>
                          <w:sz w:val="16"/>
                          <w:szCs w:val="16"/>
                        </w:rPr>
                        <w:t>Confidence to use antibiotics responsibly.</w:t>
                      </w:r>
                    </w:p>
                    <w:p w14:paraId="669745A1" w14:textId="77777777" w:rsidR="006B2382" w:rsidRPr="00351958" w:rsidRDefault="006B2382" w:rsidP="00EF7395">
                      <w:pPr>
                        <w:pStyle w:val="NormalWeb"/>
                        <w:numPr>
                          <w:ilvl w:val="0"/>
                          <w:numId w:val="37"/>
                        </w:numPr>
                        <w:spacing w:before="0" w:beforeAutospacing="0" w:after="0" w:afterAutospacing="0"/>
                        <w:ind w:left="142" w:hanging="142"/>
                        <w:rPr>
                          <w:rFonts w:asciiTheme="minorHAnsi" w:hAnsiTheme="minorHAnsi" w:cs="Arial"/>
                          <w:sz w:val="16"/>
                          <w:szCs w:val="16"/>
                        </w:rPr>
                      </w:pPr>
                      <w:r w:rsidRPr="00351958">
                        <w:rPr>
                          <w:rFonts w:asciiTheme="minorHAnsi" w:hAnsiTheme="minorHAnsi" w:cs="Arial"/>
                          <w:color w:val="000000"/>
                          <w:kern w:val="24"/>
                          <w:sz w:val="16"/>
                          <w:szCs w:val="16"/>
                        </w:rPr>
                        <w:t>Other barriers such as time, computers and cost influencing prescribing behaviour.</w:t>
                      </w:r>
                    </w:p>
                  </w:txbxContent>
                </v:textbox>
              </v:shape>
            </w:pict>
          </mc:Fallback>
        </mc:AlternateContent>
      </w:r>
    </w:p>
    <w:p w14:paraId="7346E46C" w14:textId="77777777" w:rsidR="008C51FE" w:rsidRPr="006F4084" w:rsidRDefault="008C51FE" w:rsidP="008C51FE">
      <w:pPr>
        <w:spacing w:after="200" w:line="276" w:lineRule="auto"/>
        <w:rPr>
          <w:rFonts w:ascii="Arial" w:hAnsi="Arial" w:cs="Arial"/>
          <w:bCs/>
          <w:kern w:val="24"/>
          <w:sz w:val="24"/>
          <w:szCs w:val="24"/>
        </w:rPr>
      </w:pPr>
      <w:r w:rsidRPr="006F4084">
        <w:rPr>
          <w:rFonts w:ascii="Arial" w:hAnsi="Arial" w:cs="Arial"/>
          <w:b/>
          <w:bCs/>
          <w:noProof/>
          <w:kern w:val="24"/>
          <w:sz w:val="24"/>
          <w:szCs w:val="24"/>
          <w:lang w:eastAsia="en-GB"/>
        </w:rPr>
        <mc:AlternateContent>
          <mc:Choice Requires="wps">
            <w:drawing>
              <wp:anchor distT="0" distB="0" distL="114300" distR="114300" simplePos="0" relativeHeight="251662848" behindDoc="0" locked="0" layoutInCell="1" allowOverlap="1" wp14:anchorId="66203716" wp14:editId="7CEE477E">
                <wp:simplePos x="0" y="0"/>
                <wp:positionH relativeFrom="column">
                  <wp:posOffset>2853055</wp:posOffset>
                </wp:positionH>
                <wp:positionV relativeFrom="paragraph">
                  <wp:posOffset>338191</wp:posOffset>
                </wp:positionV>
                <wp:extent cx="573206" cy="578324"/>
                <wp:effectExtent l="0" t="0" r="74930" b="508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206" cy="578324"/>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1DFD65" id="Straight Arrow Connector 74" o:spid="_x0000_s1026" type="#_x0000_t32" style="position:absolute;margin-left:224.65pt;margin-top:26.65pt;width:45.15pt;height:45.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" strokecolor="#4a7ebb" strokeweight="1pt">
                <v:stroke endarrow="open"/>
                <o:lock v:ext="edit" shapetype="f"/>
              </v:shape>
            </w:pict>
          </mc:Fallback>
        </mc:AlternateContent>
      </w:r>
    </w:p>
    <w:p w14:paraId="01B5E82B" w14:textId="77777777" w:rsidR="008C51FE" w:rsidRPr="006F4084" w:rsidRDefault="00F72479" w:rsidP="008C51FE">
      <w:pPr>
        <w:spacing w:after="200" w:line="276" w:lineRule="auto"/>
        <w:rPr>
          <w:rFonts w:ascii="Arial" w:hAnsi="Arial" w:cs="Arial"/>
          <w:bCs/>
          <w:kern w:val="24"/>
          <w:sz w:val="24"/>
          <w:szCs w:val="24"/>
        </w:rPr>
      </w:pPr>
      <w:r w:rsidRPr="006F4084">
        <w:rPr>
          <w:rFonts w:ascii="Arial" w:hAnsi="Arial" w:cs="Arial"/>
          <w:b/>
          <w:bCs/>
          <w:noProof/>
          <w:kern w:val="24"/>
          <w:sz w:val="24"/>
          <w:szCs w:val="24"/>
          <w:lang w:eastAsia="en-GB"/>
        </w:rPr>
        <mc:AlternateContent>
          <mc:Choice Requires="wps">
            <w:drawing>
              <wp:anchor distT="0" distB="0" distL="114300" distR="114300" simplePos="0" relativeHeight="251666944" behindDoc="0" locked="0" layoutInCell="1" allowOverlap="1" wp14:anchorId="5C399A51" wp14:editId="28E204D9">
                <wp:simplePos x="0" y="0"/>
                <wp:positionH relativeFrom="column">
                  <wp:posOffset>4708253</wp:posOffset>
                </wp:positionH>
                <wp:positionV relativeFrom="paragraph">
                  <wp:posOffset>80645</wp:posOffset>
                </wp:positionV>
                <wp:extent cx="0" cy="644400"/>
                <wp:effectExtent l="95250" t="0" r="76200" b="60960"/>
                <wp:wrapNone/>
                <wp:docPr id="107550" name="Straight Arrow Connector 107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440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046FA5" id="Straight Arrow Connector 107550" o:spid="_x0000_s1026" type="#_x0000_t32" style="position:absolute;margin-left:370.75pt;margin-top:6.35pt;width:0;height:50.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" strokecolor="#4a7ebb" strokeweight="1pt">
                <v:stroke endarrow="open"/>
                <o:lock v:ext="edit" shapetype="f"/>
              </v:shape>
            </w:pict>
          </mc:Fallback>
        </mc:AlternateContent>
      </w:r>
    </w:p>
    <w:p w14:paraId="3A986082" w14:textId="77777777" w:rsidR="008C51FE" w:rsidRPr="006F4084" w:rsidRDefault="002D0FA4" w:rsidP="008C51FE">
      <w:pPr>
        <w:spacing w:after="200" w:line="276" w:lineRule="auto"/>
        <w:rPr>
          <w:rFonts w:ascii="Arial" w:hAnsi="Arial" w:cs="Arial"/>
          <w:bCs/>
          <w:kern w:val="24"/>
          <w:sz w:val="24"/>
          <w:szCs w:val="24"/>
        </w:rPr>
      </w:pPr>
      <w:r w:rsidRPr="006F4084">
        <w:rPr>
          <w:rFonts w:ascii="Arial" w:hAnsi="Arial" w:cs="Arial"/>
          <w:b/>
          <w:bCs/>
          <w:noProof/>
          <w:kern w:val="24"/>
          <w:sz w:val="24"/>
          <w:szCs w:val="24"/>
          <w:lang w:eastAsia="en-GB"/>
        </w:rPr>
        <mc:AlternateContent>
          <mc:Choice Requires="wps">
            <w:drawing>
              <wp:anchor distT="0" distB="0" distL="114300" distR="114300" simplePos="0" relativeHeight="251655680" behindDoc="0" locked="0" layoutInCell="1" allowOverlap="1" wp14:anchorId="01E0B022" wp14:editId="23D1BDC7">
                <wp:simplePos x="0" y="0"/>
                <wp:positionH relativeFrom="column">
                  <wp:posOffset>3429635</wp:posOffset>
                </wp:positionH>
                <wp:positionV relativeFrom="paragraph">
                  <wp:posOffset>104503</wp:posOffset>
                </wp:positionV>
                <wp:extent cx="808990" cy="534670"/>
                <wp:effectExtent l="0" t="0" r="26670" b="17780"/>
                <wp:wrapNone/>
                <wp:docPr id="66" name="Flowchart: Alternate Proces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990" cy="534670"/>
                        </a:xfrm>
                        <a:prstGeom prst="flowChartAlternateProcess">
                          <a:avLst/>
                        </a:prstGeom>
                        <a:noFill/>
                        <a:ln w="9525">
                          <a:solidFill>
                            <a:srgbClr val="000000"/>
                          </a:solidFill>
                          <a:miter lim="800000"/>
                          <a:headEnd/>
                          <a:tailEnd/>
                        </a:ln>
                      </wps:spPr>
                      <wps:txbx>
                        <w:txbxContent>
                          <w:p w14:paraId="2C4E90B0" w14:textId="77777777" w:rsidR="006B2382" w:rsidRPr="00351958" w:rsidRDefault="006B2382"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Intention</w:t>
                            </w:r>
                          </w:p>
                        </w:txbxContent>
                      </wps:txbx>
                      <wps:bodyPr wrap="none" anchor="ctr"/>
                    </wps:wsp>
                  </a:graphicData>
                </a:graphic>
                <wp14:sizeRelH relativeFrom="page">
                  <wp14:pctWidth>0</wp14:pctWidth>
                </wp14:sizeRelH>
                <wp14:sizeRelV relativeFrom="page">
                  <wp14:pctHeight>0</wp14:pctHeight>
                </wp14:sizeRelV>
              </wp:anchor>
            </w:drawing>
          </mc:Choice>
          <mc:Fallback>
            <w:pict>
              <v:shape w14:anchorId="01E0B022" id="Flowchart: Alternate Process 66" o:spid="_x0000_s1046" type="#_x0000_t176" style="position:absolute;margin-left:270.05pt;margin-top:8.25pt;width:63.7pt;height:42.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" filled="f">
                <v:textbox>
                  <w:txbxContent>
                    <w:p w14:paraId="2C4E90B0" w14:textId="77777777" w:rsidR="006B2382" w:rsidRPr="00351958" w:rsidRDefault="006B2382" w:rsidP="008C51FE">
                      <w:pPr>
                        <w:pStyle w:val="NormalWeb"/>
                        <w:spacing w:before="0" w:beforeAutospacing="0" w:after="0" w:afterAutospacing="0"/>
                        <w:jc w:val="center"/>
                        <w:rPr>
                          <w:rFonts w:asciiTheme="minorHAnsi" w:hAnsiTheme="minorHAnsi" w:cs="Arial"/>
                          <w:b/>
                          <w:sz w:val="20"/>
                          <w:szCs w:val="20"/>
                        </w:rPr>
                      </w:pPr>
                      <w:r w:rsidRPr="00351958">
                        <w:rPr>
                          <w:rFonts w:asciiTheme="minorHAnsi" w:hAnsiTheme="minorHAnsi" w:cs="Arial"/>
                          <w:b/>
                          <w:color w:val="000000"/>
                          <w:kern w:val="24"/>
                          <w:sz w:val="20"/>
                          <w:szCs w:val="20"/>
                        </w:rPr>
                        <w:t>Intention</w:t>
                      </w:r>
                    </w:p>
                  </w:txbxContent>
                </v:textbox>
              </v:shape>
            </w:pict>
          </mc:Fallback>
        </mc:AlternateContent>
      </w:r>
    </w:p>
    <w:p w14:paraId="02BB3F7D" w14:textId="77777777" w:rsidR="008C51FE" w:rsidRPr="006F4084" w:rsidRDefault="002D0FA4" w:rsidP="008C51FE">
      <w:pPr>
        <w:spacing w:after="200" w:line="276" w:lineRule="auto"/>
        <w:rPr>
          <w:rFonts w:ascii="Arial" w:hAnsi="Arial" w:cs="Arial"/>
          <w:bCs/>
          <w:kern w:val="24"/>
          <w:sz w:val="24"/>
          <w:szCs w:val="24"/>
        </w:rPr>
      </w:pPr>
      <w:r w:rsidRPr="006F4084">
        <w:rPr>
          <w:rFonts w:ascii="Arial" w:hAnsi="Arial" w:cs="Arial"/>
          <w:b/>
          <w:bCs/>
          <w:noProof/>
          <w:kern w:val="24"/>
          <w:sz w:val="24"/>
          <w:szCs w:val="24"/>
          <w:lang w:eastAsia="en-GB"/>
        </w:rPr>
        <mc:AlternateContent>
          <mc:Choice Requires="wps">
            <w:drawing>
              <wp:anchor distT="4294967295" distB="4294967295" distL="114300" distR="114300" simplePos="0" relativeHeight="251664896" behindDoc="0" locked="0" layoutInCell="1" allowOverlap="1" wp14:anchorId="406A4254" wp14:editId="477F627D">
                <wp:simplePos x="0" y="0"/>
                <wp:positionH relativeFrom="column">
                  <wp:posOffset>4159522</wp:posOffset>
                </wp:positionH>
                <wp:positionV relativeFrom="paragraph">
                  <wp:posOffset>42545</wp:posOffset>
                </wp:positionV>
                <wp:extent cx="1220400" cy="0"/>
                <wp:effectExtent l="0" t="76200" r="18415" b="11430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0400" cy="0"/>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43FCB330" id="Straight Arrow Connector 76" o:spid="_x0000_s1026" type="#_x0000_t32" style="position:absolute;margin-left:327.5pt;margin-top:3.35pt;width:96.1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" strokecolor="#4a7ebb" strokeweight="1pt">
                <v:stroke endarrow="open"/>
                <o:lock v:ext="edit" shapetype="f"/>
              </v:shape>
            </w:pict>
          </mc:Fallback>
        </mc:AlternateContent>
      </w:r>
      <w:r w:rsidR="008C51FE" w:rsidRPr="006F4084">
        <w:rPr>
          <w:rFonts w:ascii="Arial" w:hAnsi="Arial" w:cs="Arial"/>
          <w:b/>
          <w:bCs/>
          <w:noProof/>
          <w:kern w:val="24"/>
          <w:sz w:val="24"/>
          <w:szCs w:val="24"/>
          <w:lang w:eastAsia="en-GB"/>
        </w:rPr>
        <mc:AlternateContent>
          <mc:Choice Requires="wps">
            <w:drawing>
              <wp:anchor distT="0" distB="0" distL="114300" distR="114300" simplePos="0" relativeHeight="251663872" behindDoc="0" locked="0" layoutInCell="1" allowOverlap="1" wp14:anchorId="7CF2244E" wp14:editId="7067CECD">
                <wp:simplePos x="0" y="0"/>
                <wp:positionH relativeFrom="column">
                  <wp:posOffset>2858255</wp:posOffset>
                </wp:positionH>
                <wp:positionV relativeFrom="paragraph">
                  <wp:posOffset>183443</wp:posOffset>
                </wp:positionV>
                <wp:extent cx="572770" cy="574647"/>
                <wp:effectExtent l="0" t="38100" r="55880" b="1651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770" cy="574647"/>
                        </a:xfrm>
                        <a:prstGeom prst="straightConnector1">
                          <a:avLst/>
                        </a:prstGeom>
                        <a:noFill/>
                        <a:ln w="12700"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640C19A" id="Straight Arrow Connector 77" o:spid="_x0000_s1026" type="#_x0000_t32" style="position:absolute;margin-left:225.05pt;margin-top:14.45pt;width:45.1pt;height:45.2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" strokecolor="#4a7ebb" strokeweight="1pt">
                <v:stroke endarrow="open"/>
                <o:lock v:ext="edit" shapetype="f"/>
              </v:shape>
            </w:pict>
          </mc:Fallback>
        </mc:AlternateContent>
      </w:r>
    </w:p>
    <w:p w14:paraId="647F43DF" w14:textId="77777777" w:rsidR="008C51FE" w:rsidRPr="006F4084" w:rsidRDefault="008C51FE" w:rsidP="008C51FE">
      <w:pPr>
        <w:spacing w:after="200" w:line="276" w:lineRule="auto"/>
        <w:rPr>
          <w:rFonts w:ascii="Arial" w:hAnsi="Arial" w:cs="Arial"/>
          <w:bCs/>
          <w:kern w:val="24"/>
          <w:sz w:val="24"/>
          <w:szCs w:val="24"/>
        </w:rPr>
      </w:pPr>
    </w:p>
    <w:p w14:paraId="015BBB54" w14:textId="77777777" w:rsidR="008C51FE" w:rsidRPr="006F4084" w:rsidRDefault="008C51FE" w:rsidP="008C51FE">
      <w:pPr>
        <w:spacing w:after="200" w:line="276" w:lineRule="auto"/>
        <w:rPr>
          <w:rFonts w:ascii="Arial" w:hAnsi="Arial" w:cs="Arial"/>
          <w:bCs/>
          <w:kern w:val="24"/>
          <w:sz w:val="24"/>
          <w:szCs w:val="24"/>
        </w:rPr>
      </w:pPr>
    </w:p>
    <w:p w14:paraId="372E2C8E" w14:textId="77777777" w:rsidR="00595362" w:rsidRPr="006F4084" w:rsidRDefault="00595362" w:rsidP="008C51FE">
      <w:pPr>
        <w:rPr>
          <w:rFonts w:ascii="Arial" w:hAnsi="Arial" w:cs="Arial"/>
          <w:bCs/>
          <w:kern w:val="24"/>
        </w:rPr>
      </w:pPr>
    </w:p>
    <w:p w14:paraId="01700F6B" w14:textId="77777777" w:rsidR="008C51FE" w:rsidRPr="006F4084" w:rsidRDefault="008C51FE" w:rsidP="008C51FE">
      <w:pPr>
        <w:rPr>
          <w:rFonts w:ascii="Arial" w:hAnsi="Arial" w:cs="Arial"/>
          <w:bCs/>
          <w:kern w:val="24"/>
        </w:rPr>
      </w:pPr>
      <w:r w:rsidRPr="006F4084">
        <w:rPr>
          <w:rFonts w:ascii="Arial" w:hAnsi="Arial" w:cs="Arial"/>
          <w:bCs/>
          <w:kern w:val="24"/>
        </w:rPr>
        <w:t>In this context, the TARGET Antibiotics Toolkit attempts to:</w:t>
      </w:r>
    </w:p>
    <w:p w14:paraId="430C33EB" w14:textId="77777777" w:rsidR="008C51FE" w:rsidRPr="006F4084" w:rsidRDefault="008C51FE" w:rsidP="00EF7395">
      <w:pPr>
        <w:pStyle w:val="ListParagraph"/>
        <w:numPr>
          <w:ilvl w:val="0"/>
          <w:numId w:val="15"/>
        </w:numPr>
        <w:spacing w:before="60" w:after="60"/>
        <w:ind w:left="357" w:hanging="357"/>
        <w:rPr>
          <w:rFonts w:ascii="Arial" w:hAnsi="Arial" w:cs="Arial"/>
          <w:bCs/>
          <w:kern w:val="24"/>
        </w:rPr>
      </w:pPr>
      <w:r w:rsidRPr="006F4084">
        <w:rPr>
          <w:rFonts w:ascii="Arial" w:hAnsi="Arial" w:cs="Arial"/>
          <w:bCs/>
          <w:kern w:val="24"/>
        </w:rPr>
        <w:t xml:space="preserve">influence </w:t>
      </w:r>
      <w:r w:rsidRPr="006F4084">
        <w:rPr>
          <w:rFonts w:ascii="Arial" w:hAnsi="Arial" w:cs="Arial"/>
          <w:b/>
          <w:bCs/>
          <w:kern w:val="24"/>
        </w:rPr>
        <w:t>personal attitudes</w:t>
      </w:r>
      <w:r w:rsidRPr="006F4084">
        <w:rPr>
          <w:rFonts w:ascii="Arial" w:hAnsi="Arial" w:cs="Arial"/>
          <w:bCs/>
          <w:kern w:val="24"/>
        </w:rPr>
        <w:t xml:space="preserve"> to </w:t>
      </w:r>
      <w:r w:rsidR="003B259B" w:rsidRPr="006F4084">
        <w:rPr>
          <w:rFonts w:ascii="Arial" w:hAnsi="Arial" w:cs="Arial"/>
          <w:bCs/>
          <w:kern w:val="24"/>
        </w:rPr>
        <w:t>antibiotic resistance</w:t>
      </w:r>
      <w:r w:rsidRPr="006F4084">
        <w:rPr>
          <w:rFonts w:ascii="Arial" w:hAnsi="Arial" w:cs="Arial"/>
          <w:bCs/>
          <w:kern w:val="24"/>
        </w:rPr>
        <w:t xml:space="preserve"> by emphasising the patient and population benefits of reducing antibiotic </w:t>
      </w:r>
      <w:r w:rsidR="003B259B" w:rsidRPr="006F4084">
        <w:rPr>
          <w:rFonts w:ascii="Arial" w:hAnsi="Arial" w:cs="Arial"/>
          <w:bCs/>
          <w:kern w:val="24"/>
        </w:rPr>
        <w:t>use</w:t>
      </w:r>
      <w:r w:rsidRPr="006F4084">
        <w:rPr>
          <w:rFonts w:ascii="Arial" w:hAnsi="Arial" w:cs="Arial"/>
          <w:bCs/>
          <w:kern w:val="24"/>
        </w:rPr>
        <w:t xml:space="preserve"> and by showing that appropriate prescribing can make a difference to resistance; </w:t>
      </w:r>
    </w:p>
    <w:p w14:paraId="4630931E" w14:textId="77777777" w:rsidR="008C51FE" w:rsidRPr="006F4084" w:rsidRDefault="008C51FE" w:rsidP="00EF7395">
      <w:pPr>
        <w:pStyle w:val="ListParagraph"/>
        <w:numPr>
          <w:ilvl w:val="0"/>
          <w:numId w:val="15"/>
        </w:numPr>
        <w:spacing w:before="60" w:after="60"/>
        <w:ind w:left="357" w:hanging="357"/>
        <w:rPr>
          <w:rFonts w:ascii="Arial" w:hAnsi="Arial" w:cs="Arial"/>
          <w:bCs/>
          <w:kern w:val="24"/>
        </w:rPr>
      </w:pPr>
      <w:r w:rsidRPr="006F4084">
        <w:rPr>
          <w:rFonts w:ascii="Arial" w:hAnsi="Arial" w:cs="Arial"/>
          <w:bCs/>
          <w:kern w:val="24"/>
        </w:rPr>
        <w:t xml:space="preserve">influence the </w:t>
      </w:r>
      <w:r w:rsidRPr="006F4084">
        <w:rPr>
          <w:rFonts w:ascii="Arial" w:hAnsi="Arial" w:cs="Arial"/>
          <w:b/>
          <w:bCs/>
          <w:kern w:val="24"/>
        </w:rPr>
        <w:t>subjective norms</w:t>
      </w:r>
      <w:r w:rsidRPr="006F4084">
        <w:rPr>
          <w:rFonts w:ascii="Arial" w:hAnsi="Arial" w:cs="Arial"/>
          <w:bCs/>
          <w:kern w:val="24"/>
        </w:rPr>
        <w:t xml:space="preserve"> by raising awareness in the practice and nationally of the importance of antibiotic resistance and responsible prescribing, by feeding back practice prescribing rates compared to other practices locally and nationally and by describing the strategies used by peers to reduce antibiotic prescribing;</w:t>
      </w:r>
    </w:p>
    <w:p w14:paraId="5088B58C" w14:textId="77777777" w:rsidR="008C51FE" w:rsidRPr="006F4084" w:rsidRDefault="008C51FE" w:rsidP="00EF7395">
      <w:pPr>
        <w:pStyle w:val="ListParagraph"/>
        <w:numPr>
          <w:ilvl w:val="0"/>
          <w:numId w:val="15"/>
        </w:numPr>
        <w:spacing w:before="60" w:after="60"/>
        <w:ind w:left="357" w:hanging="357"/>
        <w:rPr>
          <w:rFonts w:ascii="Arial" w:hAnsi="Arial" w:cs="Arial"/>
          <w:bCs/>
          <w:kern w:val="24"/>
        </w:rPr>
      </w:pPr>
      <w:r w:rsidRPr="006F4084">
        <w:rPr>
          <w:rFonts w:ascii="Arial" w:hAnsi="Arial" w:cs="Arial"/>
          <w:bCs/>
          <w:kern w:val="24"/>
        </w:rPr>
        <w:t xml:space="preserve">influence </w:t>
      </w:r>
      <w:r w:rsidRPr="006F4084">
        <w:rPr>
          <w:rFonts w:ascii="Arial" w:hAnsi="Arial" w:cs="Arial"/>
          <w:b/>
          <w:bCs/>
          <w:kern w:val="24"/>
        </w:rPr>
        <w:t>perceived behavioural controls by</w:t>
      </w:r>
      <w:r w:rsidRPr="006F4084">
        <w:rPr>
          <w:rFonts w:ascii="Arial" w:hAnsi="Arial" w:cs="Arial"/>
          <w:bCs/>
          <w:kern w:val="24"/>
        </w:rPr>
        <w:t xml:space="preserve"> increasing confidence of prescribers and patients to use antibiotics responsibly using guidance and leaflets and explaining how barriers to reducing antibiotic prescribing can be overcome. </w:t>
      </w:r>
    </w:p>
    <w:p w14:paraId="27A998EC" w14:textId="77777777" w:rsidR="008C51FE" w:rsidRPr="006F4084" w:rsidRDefault="008C51FE" w:rsidP="008C51FE">
      <w:pPr>
        <w:rPr>
          <w:rFonts w:ascii="Arial" w:hAnsi="Arial" w:cs="Arial"/>
          <w:bCs/>
          <w:kern w:val="24"/>
        </w:rPr>
      </w:pPr>
      <w:r w:rsidRPr="006F4084">
        <w:rPr>
          <w:rFonts w:ascii="Arial" w:hAnsi="Arial" w:cs="Arial"/>
          <w:bCs/>
          <w:kern w:val="24"/>
        </w:rPr>
        <w:t>Using a combination of the different TARGET resources can increase an individual’s intention to “use antibiotics responsibly”.  However, other external barriers and patient characteristics may still influence or prevent responsible prescribing.</w:t>
      </w:r>
    </w:p>
    <w:p w14:paraId="305C6024" w14:textId="77777777" w:rsidR="008C51FE" w:rsidRPr="006F4084" w:rsidRDefault="008C51FE" w:rsidP="00EF7395">
      <w:pPr>
        <w:pStyle w:val="ListParagraph"/>
        <w:numPr>
          <w:ilvl w:val="0"/>
          <w:numId w:val="29"/>
        </w:numPr>
        <w:spacing w:before="60" w:after="60"/>
        <w:ind w:left="284"/>
        <w:rPr>
          <w:rFonts w:ascii="Arial" w:hAnsi="Arial" w:cs="Arial"/>
          <w:bCs/>
          <w:kern w:val="24"/>
        </w:rPr>
      </w:pPr>
      <w:r w:rsidRPr="006F4084">
        <w:rPr>
          <w:rFonts w:ascii="Arial" w:hAnsi="Arial" w:cs="Arial"/>
          <w:bCs/>
          <w:kern w:val="24"/>
        </w:rPr>
        <w:lastRenderedPageBreak/>
        <w:t>Action planning within a practice or out of hours team is essential to move the intentions into actual actions.</w:t>
      </w:r>
    </w:p>
    <w:p w14:paraId="62E106B7" w14:textId="77777777" w:rsidR="008C51FE" w:rsidRPr="006F4084" w:rsidRDefault="008C51FE" w:rsidP="00EF7395">
      <w:pPr>
        <w:pStyle w:val="ListParagraph"/>
        <w:numPr>
          <w:ilvl w:val="0"/>
          <w:numId w:val="29"/>
        </w:numPr>
        <w:spacing w:before="60" w:after="60"/>
        <w:ind w:left="284"/>
        <w:rPr>
          <w:rFonts w:ascii="Arial" w:hAnsi="Arial" w:cs="Arial"/>
          <w:bCs/>
          <w:kern w:val="24"/>
        </w:rPr>
      </w:pPr>
      <w:r w:rsidRPr="006F4084">
        <w:rPr>
          <w:rFonts w:ascii="Arial" w:hAnsi="Arial" w:cs="Arial"/>
          <w:bCs/>
          <w:kern w:val="24"/>
        </w:rPr>
        <w:t>Audits are important to monitor changes in prescribing and highlight the need to discuss other external barriers.</w:t>
      </w:r>
    </w:p>
    <w:p w14:paraId="6DCB78D0" w14:textId="77777777" w:rsidR="008C51FE" w:rsidRPr="006F4084" w:rsidRDefault="008C51FE" w:rsidP="00EF7395">
      <w:pPr>
        <w:pStyle w:val="ListParagraph"/>
        <w:numPr>
          <w:ilvl w:val="0"/>
          <w:numId w:val="29"/>
        </w:numPr>
        <w:spacing w:before="60" w:after="60"/>
        <w:ind w:left="284"/>
        <w:rPr>
          <w:rFonts w:ascii="Arial" w:hAnsi="Arial" w:cs="Arial"/>
          <w:bCs/>
          <w:kern w:val="24"/>
        </w:rPr>
      </w:pPr>
      <w:r w:rsidRPr="006F4084">
        <w:rPr>
          <w:rFonts w:ascii="Arial" w:hAnsi="Arial" w:cs="Arial"/>
          <w:bCs/>
          <w:kern w:val="24"/>
        </w:rPr>
        <w:t>Incentives or indicators will influence behaviour through changing personal attitudes and subjective norms.</w:t>
      </w:r>
    </w:p>
    <w:p w14:paraId="31E6B7B4" w14:textId="77777777" w:rsidR="008676C7" w:rsidRPr="006F4084" w:rsidRDefault="00341009" w:rsidP="00EF7395">
      <w:pPr>
        <w:pStyle w:val="Heading1"/>
        <w:numPr>
          <w:ilvl w:val="0"/>
          <w:numId w:val="26"/>
        </w:numPr>
        <w:ind w:left="426"/>
        <w:rPr>
          <w:rFonts w:ascii="Arial" w:hAnsi="Arial" w:cs="Arial"/>
        </w:rPr>
      </w:pPr>
      <w:bookmarkStart w:id="4" w:name="_Toc509413927"/>
      <w:r w:rsidRPr="006F4084">
        <w:rPr>
          <w:rFonts w:ascii="Arial" w:hAnsi="Arial" w:cs="Arial"/>
        </w:rPr>
        <w:t>I</w:t>
      </w:r>
      <w:r w:rsidR="00547128" w:rsidRPr="006F4084">
        <w:rPr>
          <w:rFonts w:ascii="Arial" w:hAnsi="Arial" w:cs="Arial"/>
        </w:rPr>
        <w:t>ntroduction</w:t>
      </w:r>
      <w:r w:rsidR="008C51FE" w:rsidRPr="006F4084">
        <w:rPr>
          <w:rFonts w:ascii="Arial" w:hAnsi="Arial" w:cs="Arial"/>
        </w:rPr>
        <w:t xml:space="preserve"> to TARGET</w:t>
      </w:r>
      <w:bookmarkEnd w:id="4"/>
    </w:p>
    <w:p w14:paraId="7B223CD8" w14:textId="77777777" w:rsidR="004836DA" w:rsidRPr="006F4084" w:rsidRDefault="001E04C1" w:rsidP="002B52DF">
      <w:pPr>
        <w:rPr>
          <w:rFonts w:ascii="Arial" w:hAnsi="Arial" w:cs="Arial"/>
          <w:bCs/>
          <w:kern w:val="24"/>
        </w:rPr>
      </w:pPr>
      <w:r w:rsidRPr="006F4084">
        <w:rPr>
          <w:rFonts w:ascii="Arial" w:hAnsi="Arial" w:cs="Arial"/>
          <w:bCs/>
          <w:kern w:val="24"/>
        </w:rPr>
        <w:t xml:space="preserve">TARGET stands for </w:t>
      </w:r>
      <w:r w:rsidRPr="006F4084">
        <w:rPr>
          <w:rFonts w:ascii="Arial" w:hAnsi="Arial" w:cs="Arial"/>
          <w:b/>
          <w:bCs/>
          <w:kern w:val="24"/>
          <w:u w:val="single"/>
        </w:rPr>
        <w:t>T</w:t>
      </w:r>
      <w:r w:rsidRPr="006F4084">
        <w:rPr>
          <w:rFonts w:ascii="Arial" w:hAnsi="Arial" w:cs="Arial"/>
          <w:bCs/>
          <w:kern w:val="24"/>
        </w:rPr>
        <w:t xml:space="preserve">reat </w:t>
      </w:r>
      <w:r w:rsidRPr="006F4084">
        <w:rPr>
          <w:rFonts w:ascii="Arial" w:hAnsi="Arial" w:cs="Arial"/>
          <w:b/>
          <w:bCs/>
          <w:kern w:val="24"/>
          <w:u w:val="single"/>
        </w:rPr>
        <w:t>A</w:t>
      </w:r>
      <w:r w:rsidRPr="006F4084">
        <w:rPr>
          <w:rFonts w:ascii="Arial" w:hAnsi="Arial" w:cs="Arial"/>
          <w:bCs/>
          <w:kern w:val="24"/>
        </w:rPr>
        <w:t xml:space="preserve">ntibiotics </w:t>
      </w:r>
      <w:r w:rsidRPr="006F4084">
        <w:rPr>
          <w:rFonts w:ascii="Arial" w:hAnsi="Arial" w:cs="Arial"/>
          <w:b/>
          <w:bCs/>
          <w:kern w:val="24"/>
          <w:u w:val="single"/>
        </w:rPr>
        <w:t>R</w:t>
      </w:r>
      <w:r w:rsidRPr="006F4084">
        <w:rPr>
          <w:rFonts w:ascii="Arial" w:hAnsi="Arial" w:cs="Arial"/>
          <w:bCs/>
          <w:kern w:val="24"/>
        </w:rPr>
        <w:t xml:space="preserve">esponsibly, </w:t>
      </w:r>
      <w:r w:rsidRPr="006F4084">
        <w:rPr>
          <w:rFonts w:ascii="Arial" w:hAnsi="Arial" w:cs="Arial"/>
          <w:b/>
          <w:bCs/>
          <w:kern w:val="24"/>
          <w:u w:val="single"/>
        </w:rPr>
        <w:t>G</w:t>
      </w:r>
      <w:r w:rsidRPr="006F4084">
        <w:rPr>
          <w:rFonts w:ascii="Arial" w:hAnsi="Arial" w:cs="Arial"/>
          <w:bCs/>
          <w:kern w:val="24"/>
        </w:rPr>
        <w:t xml:space="preserve">uidance, </w:t>
      </w:r>
      <w:r w:rsidRPr="006F4084">
        <w:rPr>
          <w:rFonts w:ascii="Arial" w:hAnsi="Arial" w:cs="Arial"/>
          <w:b/>
          <w:bCs/>
          <w:kern w:val="24"/>
          <w:u w:val="single"/>
        </w:rPr>
        <w:t>E</w:t>
      </w:r>
      <w:r w:rsidRPr="006F4084">
        <w:rPr>
          <w:rFonts w:ascii="Arial" w:hAnsi="Arial" w:cs="Arial"/>
          <w:bCs/>
          <w:kern w:val="24"/>
        </w:rPr>
        <w:t xml:space="preserve">ducation, </w:t>
      </w:r>
      <w:r w:rsidRPr="006F4084">
        <w:rPr>
          <w:rFonts w:ascii="Arial" w:hAnsi="Arial" w:cs="Arial"/>
          <w:b/>
          <w:bCs/>
          <w:kern w:val="24"/>
          <w:u w:val="single"/>
        </w:rPr>
        <w:t>T</w:t>
      </w:r>
      <w:r w:rsidRPr="006F4084">
        <w:rPr>
          <w:rFonts w:ascii="Arial" w:hAnsi="Arial" w:cs="Arial"/>
          <w:bCs/>
          <w:kern w:val="24"/>
        </w:rPr>
        <w:t>ools.  T</w:t>
      </w:r>
      <w:r w:rsidR="004C2678" w:rsidRPr="006F4084">
        <w:rPr>
          <w:rFonts w:ascii="Arial" w:hAnsi="Arial" w:cs="Arial"/>
          <w:bCs/>
          <w:kern w:val="24"/>
        </w:rPr>
        <w:t xml:space="preserve">his </w:t>
      </w:r>
      <w:r w:rsidR="00410AB3" w:rsidRPr="006F4084">
        <w:rPr>
          <w:rFonts w:ascii="Arial" w:hAnsi="Arial" w:cs="Arial"/>
          <w:bCs/>
          <w:kern w:val="24"/>
        </w:rPr>
        <w:t>guide to</w:t>
      </w:r>
      <w:r w:rsidRPr="006F4084">
        <w:rPr>
          <w:rFonts w:ascii="Arial" w:hAnsi="Arial" w:cs="Arial"/>
          <w:bCs/>
          <w:kern w:val="24"/>
        </w:rPr>
        <w:t xml:space="preserve"> the TARGET Antibiotics Toolkit aims to provide</w:t>
      </w:r>
      <w:r w:rsidR="0056773E" w:rsidRPr="006F4084">
        <w:rPr>
          <w:rFonts w:ascii="Arial" w:hAnsi="Arial" w:cs="Arial"/>
          <w:bCs/>
          <w:kern w:val="24"/>
        </w:rPr>
        <w:t xml:space="preserve"> </w:t>
      </w:r>
      <w:r w:rsidR="00410AB3" w:rsidRPr="006F4084">
        <w:rPr>
          <w:rFonts w:ascii="Arial" w:hAnsi="Arial" w:cs="Arial"/>
          <w:bCs/>
          <w:kern w:val="24"/>
        </w:rPr>
        <w:t xml:space="preserve">prescribers, </w:t>
      </w:r>
      <w:r w:rsidR="00DB7CD2" w:rsidRPr="006F4084">
        <w:rPr>
          <w:rFonts w:ascii="Arial" w:hAnsi="Arial" w:cs="Arial"/>
          <w:bCs/>
          <w:kern w:val="24"/>
        </w:rPr>
        <w:t>commission</w:t>
      </w:r>
      <w:r w:rsidR="00944A74" w:rsidRPr="006F4084">
        <w:rPr>
          <w:rFonts w:ascii="Arial" w:hAnsi="Arial" w:cs="Arial"/>
          <w:bCs/>
          <w:kern w:val="24"/>
        </w:rPr>
        <w:t>ing organisations</w:t>
      </w:r>
      <w:r w:rsidR="00DB7CD2" w:rsidRPr="006F4084">
        <w:rPr>
          <w:rFonts w:ascii="Arial" w:hAnsi="Arial" w:cs="Arial"/>
          <w:bCs/>
          <w:kern w:val="24"/>
        </w:rPr>
        <w:t xml:space="preserve">, </w:t>
      </w:r>
      <w:r w:rsidR="001E637B" w:rsidRPr="006F4084">
        <w:rPr>
          <w:rFonts w:ascii="Arial" w:hAnsi="Arial" w:cs="Arial"/>
          <w:bCs/>
          <w:kern w:val="24"/>
        </w:rPr>
        <w:t xml:space="preserve">TARGET trainers and facilitators with guidance on the </w:t>
      </w:r>
      <w:r w:rsidR="002B52DF" w:rsidRPr="006F4084">
        <w:rPr>
          <w:rFonts w:ascii="Arial" w:hAnsi="Arial" w:cs="Arial"/>
          <w:bCs/>
          <w:kern w:val="24"/>
        </w:rPr>
        <w:t xml:space="preserve">materials </w:t>
      </w:r>
      <w:r w:rsidR="00E4540A" w:rsidRPr="006F4084">
        <w:rPr>
          <w:rFonts w:ascii="Arial" w:hAnsi="Arial" w:cs="Arial"/>
          <w:bCs/>
          <w:kern w:val="24"/>
        </w:rPr>
        <w:t xml:space="preserve">and methods </w:t>
      </w:r>
      <w:r w:rsidR="002B52DF" w:rsidRPr="006F4084">
        <w:rPr>
          <w:rFonts w:ascii="Arial" w:hAnsi="Arial" w:cs="Arial"/>
          <w:bCs/>
          <w:kern w:val="24"/>
        </w:rPr>
        <w:t>for implementing</w:t>
      </w:r>
      <w:r w:rsidR="00AB0E38" w:rsidRPr="006F4084">
        <w:rPr>
          <w:rFonts w:ascii="Arial" w:hAnsi="Arial" w:cs="Arial"/>
          <w:bCs/>
          <w:kern w:val="24"/>
        </w:rPr>
        <w:t xml:space="preserve"> </w:t>
      </w:r>
      <w:r w:rsidR="002B52DF" w:rsidRPr="006F4084">
        <w:rPr>
          <w:rFonts w:ascii="Arial" w:hAnsi="Arial" w:cs="Arial"/>
          <w:bCs/>
          <w:kern w:val="24"/>
        </w:rPr>
        <w:t xml:space="preserve">the </w:t>
      </w:r>
      <w:r w:rsidR="00AE2312" w:rsidRPr="006F4084">
        <w:rPr>
          <w:rFonts w:ascii="Arial" w:hAnsi="Arial" w:cs="Arial"/>
          <w:bCs/>
          <w:kern w:val="24"/>
        </w:rPr>
        <w:t>Toolkit</w:t>
      </w:r>
      <w:r w:rsidR="00FB4C88" w:rsidRPr="006F4084">
        <w:rPr>
          <w:rFonts w:ascii="Arial" w:hAnsi="Arial" w:cs="Arial"/>
          <w:bCs/>
          <w:kern w:val="24"/>
        </w:rPr>
        <w:t>.</w:t>
      </w:r>
      <w:r w:rsidR="00547128" w:rsidRPr="006F4084">
        <w:rPr>
          <w:rFonts w:ascii="Arial" w:hAnsi="Arial" w:cs="Arial"/>
          <w:bCs/>
          <w:kern w:val="24"/>
        </w:rPr>
        <w:t xml:space="preserve"> </w:t>
      </w:r>
      <w:r w:rsidR="00AB0E38" w:rsidRPr="006F4084">
        <w:rPr>
          <w:rFonts w:ascii="Arial" w:hAnsi="Arial" w:cs="Arial"/>
          <w:bCs/>
          <w:kern w:val="24"/>
        </w:rPr>
        <w:t xml:space="preserve"> </w:t>
      </w:r>
      <w:r w:rsidR="00F4055B" w:rsidRPr="006F4084">
        <w:rPr>
          <w:rFonts w:ascii="Arial" w:hAnsi="Arial" w:cs="Arial"/>
          <w:bCs/>
          <w:kern w:val="24"/>
        </w:rPr>
        <w:t xml:space="preserve">As such, it is intended to be a working document and </w:t>
      </w:r>
      <w:r w:rsidRPr="006F4084">
        <w:rPr>
          <w:rFonts w:ascii="Arial" w:hAnsi="Arial" w:cs="Arial"/>
          <w:bCs/>
          <w:kern w:val="24"/>
        </w:rPr>
        <w:t xml:space="preserve">will be updated as new resources are developed or when there </w:t>
      </w:r>
      <w:proofErr w:type="gramStart"/>
      <w:r w:rsidRPr="006F4084">
        <w:rPr>
          <w:rFonts w:ascii="Arial" w:hAnsi="Arial" w:cs="Arial"/>
          <w:bCs/>
          <w:kern w:val="24"/>
        </w:rPr>
        <w:t>is</w:t>
      </w:r>
      <w:proofErr w:type="gramEnd"/>
      <w:r w:rsidRPr="006F4084">
        <w:rPr>
          <w:rFonts w:ascii="Arial" w:hAnsi="Arial" w:cs="Arial"/>
          <w:bCs/>
          <w:kern w:val="24"/>
        </w:rPr>
        <w:t xml:space="preserve"> significant changes to the content. W</w:t>
      </w:r>
      <w:r w:rsidR="00F4055B" w:rsidRPr="006F4084">
        <w:rPr>
          <w:rFonts w:ascii="Arial" w:hAnsi="Arial" w:cs="Arial"/>
          <w:bCs/>
          <w:kern w:val="24"/>
        </w:rPr>
        <w:t xml:space="preserve">e hope that the format enables users to understand and use the resources </w:t>
      </w:r>
      <w:r w:rsidR="00410AB3" w:rsidRPr="006F4084">
        <w:rPr>
          <w:rFonts w:ascii="Arial" w:hAnsi="Arial" w:cs="Arial"/>
          <w:bCs/>
          <w:kern w:val="24"/>
        </w:rPr>
        <w:t>successfully</w:t>
      </w:r>
      <w:r w:rsidR="00801982" w:rsidRPr="006F4084">
        <w:rPr>
          <w:rFonts w:ascii="Arial" w:hAnsi="Arial" w:cs="Arial"/>
          <w:bCs/>
          <w:kern w:val="24"/>
        </w:rPr>
        <w:t xml:space="preserve"> to </w:t>
      </w:r>
      <w:r w:rsidR="00AB0E38" w:rsidRPr="006F4084">
        <w:rPr>
          <w:rFonts w:ascii="Arial" w:hAnsi="Arial" w:cs="Arial"/>
          <w:bCs/>
          <w:kern w:val="24"/>
        </w:rPr>
        <w:t xml:space="preserve">ensure responsible </w:t>
      </w:r>
      <w:r w:rsidR="00801982" w:rsidRPr="006F4084">
        <w:rPr>
          <w:rFonts w:ascii="Arial" w:hAnsi="Arial" w:cs="Arial"/>
          <w:bCs/>
          <w:kern w:val="24"/>
        </w:rPr>
        <w:t>antibiotic prescribing.</w:t>
      </w:r>
    </w:p>
    <w:p w14:paraId="6B851D1B" w14:textId="286D3255" w:rsidR="0096124E" w:rsidRPr="006F4084" w:rsidRDefault="00940B7F" w:rsidP="002B52DF">
      <w:pPr>
        <w:rPr>
          <w:rFonts w:ascii="Arial" w:hAnsi="Arial" w:cs="Arial"/>
          <w:bCs/>
          <w:kern w:val="24"/>
        </w:rPr>
      </w:pPr>
      <w:r w:rsidRPr="006F4084">
        <w:rPr>
          <w:rFonts w:ascii="Arial" w:hAnsi="Arial" w:cs="Arial"/>
          <w:bCs/>
          <w:kern w:val="24"/>
        </w:rPr>
        <w:t>Th</w:t>
      </w:r>
      <w:r w:rsidR="00410AB3" w:rsidRPr="006F4084">
        <w:rPr>
          <w:rFonts w:ascii="Arial" w:hAnsi="Arial" w:cs="Arial"/>
          <w:bCs/>
          <w:kern w:val="24"/>
        </w:rPr>
        <w:t xml:space="preserve">e TARGET Antibiotics Toolkit </w:t>
      </w:r>
      <w:r w:rsidRPr="006F4084">
        <w:rPr>
          <w:rFonts w:ascii="Arial" w:hAnsi="Arial" w:cs="Arial"/>
          <w:bCs/>
          <w:kern w:val="24"/>
        </w:rPr>
        <w:t xml:space="preserve">has been developed by the </w:t>
      </w:r>
      <w:r w:rsidR="006B2382">
        <w:rPr>
          <w:rFonts w:ascii="Arial" w:hAnsi="Arial" w:cs="Arial"/>
          <w:bCs/>
          <w:kern w:val="24"/>
        </w:rPr>
        <w:t>UK Health Security Agency (UKHSA)</w:t>
      </w:r>
      <w:r w:rsidR="00FB6641" w:rsidRPr="006F4084">
        <w:rPr>
          <w:rFonts w:ascii="Arial" w:hAnsi="Arial" w:cs="Arial"/>
          <w:bCs/>
          <w:kern w:val="24"/>
        </w:rPr>
        <w:t xml:space="preserve"> Primary Care Unit, t</w:t>
      </w:r>
      <w:r w:rsidRPr="006F4084">
        <w:rPr>
          <w:rFonts w:ascii="Arial" w:hAnsi="Arial" w:cs="Arial"/>
          <w:bCs/>
          <w:kern w:val="24"/>
        </w:rPr>
        <w:t xml:space="preserve">he Royal College of General Practitioners (RCGP) and the Antimicrobial Stewardship in Primary Care </w:t>
      </w:r>
      <w:r w:rsidR="00AB0E38" w:rsidRPr="006F4084">
        <w:rPr>
          <w:rFonts w:ascii="Arial" w:hAnsi="Arial" w:cs="Arial"/>
          <w:bCs/>
          <w:kern w:val="24"/>
        </w:rPr>
        <w:t xml:space="preserve">(ASPIC) </w:t>
      </w:r>
      <w:r w:rsidRPr="006F4084">
        <w:rPr>
          <w:rFonts w:ascii="Arial" w:hAnsi="Arial" w:cs="Arial"/>
          <w:bCs/>
          <w:kern w:val="24"/>
        </w:rPr>
        <w:t xml:space="preserve">Group.  </w:t>
      </w:r>
      <w:r w:rsidR="004F2DB4" w:rsidRPr="006F4084">
        <w:rPr>
          <w:rFonts w:ascii="Arial" w:hAnsi="Arial" w:cs="Arial"/>
          <w:bCs/>
          <w:kern w:val="24"/>
        </w:rPr>
        <w:t xml:space="preserve">TARGET </w:t>
      </w:r>
      <w:r w:rsidRPr="006F4084">
        <w:rPr>
          <w:rFonts w:ascii="Arial" w:hAnsi="Arial" w:cs="Arial"/>
          <w:bCs/>
          <w:kern w:val="24"/>
        </w:rPr>
        <w:t xml:space="preserve">is the central resource to help </w:t>
      </w:r>
      <w:r w:rsidR="00D157F7" w:rsidRPr="006F4084">
        <w:rPr>
          <w:rFonts w:ascii="Arial" w:hAnsi="Arial" w:cs="Arial"/>
          <w:bCs/>
          <w:kern w:val="24"/>
        </w:rPr>
        <w:t>prescribers</w:t>
      </w:r>
      <w:r w:rsidRPr="006F4084">
        <w:rPr>
          <w:rFonts w:ascii="Arial" w:hAnsi="Arial" w:cs="Arial"/>
          <w:bCs/>
          <w:kern w:val="24"/>
        </w:rPr>
        <w:t xml:space="preserve"> and commissioning organisations improve antibiotic prescribing in primary care. </w:t>
      </w:r>
      <w:r w:rsidR="00AB0E38" w:rsidRPr="006F4084">
        <w:rPr>
          <w:rFonts w:ascii="Arial" w:hAnsi="Arial" w:cs="Arial"/>
          <w:bCs/>
          <w:kern w:val="24"/>
        </w:rPr>
        <w:t xml:space="preserve"> I</w:t>
      </w:r>
      <w:r w:rsidR="002D761D" w:rsidRPr="006F4084">
        <w:rPr>
          <w:rFonts w:ascii="Arial" w:hAnsi="Arial" w:cs="Arial"/>
          <w:bCs/>
          <w:kern w:val="24"/>
        </w:rPr>
        <w:t>t facilitates progress towards delivering quality improvement programmes</w:t>
      </w:r>
      <w:r w:rsidR="00584C73" w:rsidRPr="006F4084">
        <w:rPr>
          <w:rFonts w:ascii="Arial" w:hAnsi="Arial" w:cs="Arial"/>
          <w:bCs/>
          <w:kern w:val="24"/>
        </w:rPr>
        <w:t xml:space="preserve"> to </w:t>
      </w:r>
      <w:r w:rsidR="00D157F7" w:rsidRPr="006F4084">
        <w:rPr>
          <w:rFonts w:ascii="Arial" w:hAnsi="Arial" w:cs="Arial"/>
          <w:bCs/>
          <w:kern w:val="24"/>
        </w:rPr>
        <w:t xml:space="preserve">increase responsible </w:t>
      </w:r>
      <w:r w:rsidR="00584C73" w:rsidRPr="006F4084">
        <w:rPr>
          <w:rFonts w:ascii="Arial" w:hAnsi="Arial" w:cs="Arial"/>
          <w:bCs/>
          <w:kern w:val="24"/>
        </w:rPr>
        <w:t>antibiotic prescribing</w:t>
      </w:r>
      <w:r w:rsidR="00AB0E38" w:rsidRPr="006F4084">
        <w:rPr>
          <w:rFonts w:ascii="Arial" w:hAnsi="Arial" w:cs="Arial"/>
          <w:bCs/>
          <w:kern w:val="24"/>
        </w:rPr>
        <w:t xml:space="preserve"> and can </w:t>
      </w:r>
      <w:r w:rsidR="003C7668" w:rsidRPr="006F4084">
        <w:rPr>
          <w:rFonts w:ascii="Arial" w:hAnsi="Arial" w:cs="Arial"/>
          <w:bCs/>
          <w:kern w:val="24"/>
        </w:rPr>
        <w:t xml:space="preserve">be found at: </w:t>
      </w:r>
      <w:hyperlink r:id="rId45" w:history="1">
        <w:r w:rsidR="008F413B" w:rsidRPr="006F4084">
          <w:rPr>
            <w:rStyle w:val="Hyperlink"/>
            <w:rFonts w:ascii="Arial" w:hAnsi="Arial" w:cs="Arial"/>
            <w:bCs/>
            <w:kern w:val="24"/>
          </w:rPr>
          <w:t>www.RCGP.org.uk/TARGETantibiotics</w:t>
        </w:r>
      </w:hyperlink>
    </w:p>
    <w:p w14:paraId="6CBA91B6" w14:textId="77777777" w:rsidR="00FA341E" w:rsidRPr="006F4084" w:rsidRDefault="008C51FE" w:rsidP="000147AC">
      <w:pPr>
        <w:pStyle w:val="Heading2"/>
        <w:rPr>
          <w:rFonts w:ascii="Arial" w:hAnsi="Arial" w:cs="Arial"/>
        </w:rPr>
      </w:pPr>
      <w:bookmarkStart w:id="5" w:name="_Toc509413928"/>
      <w:r w:rsidRPr="006F4084">
        <w:rPr>
          <w:rFonts w:ascii="Arial" w:hAnsi="Arial" w:cs="Arial"/>
        </w:rPr>
        <w:t>2</w:t>
      </w:r>
      <w:r w:rsidR="00134611" w:rsidRPr="006F4084">
        <w:rPr>
          <w:rFonts w:ascii="Arial" w:hAnsi="Arial" w:cs="Arial"/>
        </w:rPr>
        <w:t>.1 What</w:t>
      </w:r>
      <w:r w:rsidR="00A15D47" w:rsidRPr="006F4084">
        <w:rPr>
          <w:rFonts w:ascii="Arial" w:hAnsi="Arial" w:cs="Arial"/>
        </w:rPr>
        <w:t xml:space="preserve"> th</w:t>
      </w:r>
      <w:r w:rsidR="00841824" w:rsidRPr="006F4084">
        <w:rPr>
          <w:rFonts w:ascii="Arial" w:hAnsi="Arial" w:cs="Arial"/>
        </w:rPr>
        <w:t>is</w:t>
      </w:r>
      <w:r w:rsidR="00A15D47" w:rsidRPr="006F4084">
        <w:rPr>
          <w:rFonts w:ascii="Arial" w:hAnsi="Arial" w:cs="Arial"/>
        </w:rPr>
        <w:t xml:space="preserve"> Toolkit </w:t>
      </w:r>
      <w:r w:rsidR="0075053D" w:rsidRPr="006F4084">
        <w:rPr>
          <w:rFonts w:ascii="Arial" w:hAnsi="Arial" w:cs="Arial"/>
        </w:rPr>
        <w:t xml:space="preserve">aims to </w:t>
      </w:r>
      <w:r w:rsidR="00FB6641" w:rsidRPr="006F4084">
        <w:rPr>
          <w:rFonts w:ascii="Arial" w:hAnsi="Arial" w:cs="Arial"/>
        </w:rPr>
        <w:t>attain</w:t>
      </w:r>
      <w:bookmarkEnd w:id="5"/>
    </w:p>
    <w:p w14:paraId="4C74EB87" w14:textId="77777777" w:rsidR="00DA42A9" w:rsidRPr="006F4084" w:rsidRDefault="007D1AA8" w:rsidP="00DA42A9">
      <w:pPr>
        <w:rPr>
          <w:rFonts w:ascii="Arial" w:hAnsi="Arial" w:cs="Arial"/>
          <w:bCs/>
          <w:kern w:val="24"/>
        </w:rPr>
      </w:pPr>
      <w:r w:rsidRPr="006F4084">
        <w:rPr>
          <w:rFonts w:ascii="Arial" w:hAnsi="Arial" w:cs="Arial"/>
          <w:bCs/>
          <w:kern w:val="24"/>
        </w:rPr>
        <w:t xml:space="preserve">The TARGET </w:t>
      </w:r>
      <w:r w:rsidR="00841824" w:rsidRPr="006F4084">
        <w:rPr>
          <w:rFonts w:ascii="Arial" w:hAnsi="Arial" w:cs="Arial"/>
          <w:bCs/>
          <w:kern w:val="24"/>
        </w:rPr>
        <w:t xml:space="preserve">Antibiotics </w:t>
      </w:r>
      <w:r w:rsidRPr="006F4084">
        <w:rPr>
          <w:rFonts w:ascii="Arial" w:hAnsi="Arial" w:cs="Arial"/>
          <w:bCs/>
          <w:kern w:val="24"/>
        </w:rPr>
        <w:t xml:space="preserve">Toolkit </w:t>
      </w:r>
      <w:r w:rsidR="002E104C" w:rsidRPr="006F4084">
        <w:rPr>
          <w:rFonts w:ascii="Arial" w:hAnsi="Arial" w:cs="Arial"/>
          <w:bCs/>
          <w:kern w:val="24"/>
        </w:rPr>
        <w:t xml:space="preserve">aims </w:t>
      </w:r>
      <w:r w:rsidRPr="006F4084">
        <w:rPr>
          <w:rFonts w:ascii="Arial" w:hAnsi="Arial" w:cs="Arial"/>
          <w:bCs/>
          <w:kern w:val="24"/>
        </w:rPr>
        <w:t xml:space="preserve">to </w:t>
      </w:r>
      <w:r w:rsidR="00841824" w:rsidRPr="006F4084">
        <w:rPr>
          <w:rFonts w:ascii="Arial" w:hAnsi="Arial" w:cs="Arial"/>
          <w:bCs/>
          <w:kern w:val="24"/>
        </w:rPr>
        <w:t xml:space="preserve">help </w:t>
      </w:r>
      <w:r w:rsidRPr="006F4084">
        <w:rPr>
          <w:rFonts w:ascii="Arial" w:hAnsi="Arial" w:cs="Arial"/>
          <w:bCs/>
          <w:kern w:val="24"/>
        </w:rPr>
        <w:t xml:space="preserve">influence </w:t>
      </w:r>
      <w:r w:rsidR="00841824" w:rsidRPr="006F4084">
        <w:rPr>
          <w:rFonts w:ascii="Arial" w:hAnsi="Arial" w:cs="Arial"/>
          <w:bCs/>
          <w:kern w:val="24"/>
        </w:rPr>
        <w:t xml:space="preserve">prescribers’ and patients’ </w:t>
      </w:r>
      <w:r w:rsidRPr="006F4084">
        <w:rPr>
          <w:rFonts w:ascii="Arial" w:hAnsi="Arial" w:cs="Arial"/>
          <w:bCs/>
          <w:kern w:val="24"/>
        </w:rPr>
        <w:t>personal attitudes, social n</w:t>
      </w:r>
      <w:r w:rsidR="00281CD4" w:rsidRPr="006F4084">
        <w:rPr>
          <w:rFonts w:ascii="Arial" w:hAnsi="Arial" w:cs="Arial"/>
          <w:bCs/>
          <w:kern w:val="24"/>
        </w:rPr>
        <w:t>orms and perceived barriers to responsible</w:t>
      </w:r>
      <w:r w:rsidRPr="006F4084">
        <w:rPr>
          <w:rFonts w:ascii="Arial" w:hAnsi="Arial" w:cs="Arial"/>
          <w:bCs/>
          <w:kern w:val="24"/>
        </w:rPr>
        <w:t xml:space="preserve"> antibiotic prescribing.  It </w:t>
      </w:r>
      <w:r w:rsidR="00CC615A" w:rsidRPr="006F4084">
        <w:rPr>
          <w:rFonts w:ascii="Arial" w:hAnsi="Arial" w:cs="Arial"/>
          <w:bCs/>
          <w:kern w:val="24"/>
        </w:rPr>
        <w:t xml:space="preserve">includes </w:t>
      </w:r>
      <w:r w:rsidR="00AE2312" w:rsidRPr="006F4084">
        <w:rPr>
          <w:rFonts w:ascii="Arial" w:hAnsi="Arial" w:cs="Arial"/>
          <w:bCs/>
          <w:kern w:val="24"/>
        </w:rPr>
        <w:t>a range of resources that</w:t>
      </w:r>
      <w:r w:rsidR="004A5C97" w:rsidRPr="006F4084">
        <w:rPr>
          <w:rFonts w:ascii="Arial" w:hAnsi="Arial" w:cs="Arial"/>
          <w:bCs/>
          <w:kern w:val="24"/>
        </w:rPr>
        <w:t xml:space="preserve"> can </w:t>
      </w:r>
      <w:r w:rsidR="00886896" w:rsidRPr="006F4084">
        <w:rPr>
          <w:rFonts w:ascii="Arial" w:hAnsi="Arial" w:cs="Arial"/>
          <w:bCs/>
          <w:kern w:val="24"/>
        </w:rPr>
        <w:t xml:space="preserve">each </w:t>
      </w:r>
      <w:r w:rsidR="004A5C97" w:rsidRPr="006F4084">
        <w:rPr>
          <w:rFonts w:ascii="Arial" w:hAnsi="Arial" w:cs="Arial"/>
          <w:bCs/>
          <w:kern w:val="24"/>
        </w:rPr>
        <w:t xml:space="preserve">be used </w:t>
      </w:r>
      <w:r w:rsidR="00C5759D" w:rsidRPr="006F4084">
        <w:rPr>
          <w:rFonts w:ascii="Arial" w:hAnsi="Arial" w:cs="Arial"/>
          <w:bCs/>
          <w:kern w:val="24"/>
        </w:rPr>
        <w:t xml:space="preserve">to support </w:t>
      </w:r>
      <w:r w:rsidR="00886896" w:rsidRPr="006F4084">
        <w:rPr>
          <w:rFonts w:ascii="Arial" w:hAnsi="Arial" w:cs="Arial"/>
          <w:bCs/>
          <w:kern w:val="24"/>
        </w:rPr>
        <w:t xml:space="preserve">prescribers’ </w:t>
      </w:r>
      <w:r w:rsidR="00C5759D" w:rsidRPr="006F4084">
        <w:rPr>
          <w:rFonts w:ascii="Arial" w:hAnsi="Arial" w:cs="Arial"/>
          <w:bCs/>
          <w:kern w:val="24"/>
        </w:rPr>
        <w:t>and patients</w:t>
      </w:r>
      <w:r w:rsidR="005A7EF5" w:rsidRPr="006F4084">
        <w:rPr>
          <w:rFonts w:ascii="Arial" w:hAnsi="Arial" w:cs="Arial"/>
          <w:bCs/>
          <w:kern w:val="24"/>
        </w:rPr>
        <w:t>’</w:t>
      </w:r>
      <w:r w:rsidR="00C5759D" w:rsidRPr="006F4084">
        <w:rPr>
          <w:rFonts w:ascii="Arial" w:hAnsi="Arial" w:cs="Arial"/>
          <w:bCs/>
          <w:kern w:val="24"/>
        </w:rPr>
        <w:t xml:space="preserve"> </w:t>
      </w:r>
      <w:r w:rsidR="00895975" w:rsidRPr="006F4084">
        <w:rPr>
          <w:rFonts w:ascii="Arial" w:hAnsi="Arial" w:cs="Arial"/>
          <w:bCs/>
          <w:kern w:val="24"/>
        </w:rPr>
        <w:t>responsible antibiotic use.</w:t>
      </w:r>
      <w:r w:rsidR="007929BF" w:rsidRPr="006F4084">
        <w:rPr>
          <w:rFonts w:ascii="Arial" w:hAnsi="Arial" w:cs="Arial"/>
          <w:bCs/>
          <w:kern w:val="24"/>
        </w:rPr>
        <w:t xml:space="preserve">  </w:t>
      </w:r>
      <w:r w:rsidR="00C66A68" w:rsidRPr="006F4084">
        <w:rPr>
          <w:rFonts w:ascii="Arial" w:hAnsi="Arial" w:cs="Arial"/>
          <w:bCs/>
          <w:kern w:val="24"/>
        </w:rPr>
        <w:t xml:space="preserve">To </w:t>
      </w:r>
      <w:r w:rsidR="006228DD" w:rsidRPr="006F4084">
        <w:rPr>
          <w:rFonts w:ascii="Arial" w:hAnsi="Arial" w:cs="Arial"/>
          <w:bCs/>
          <w:kern w:val="24"/>
        </w:rPr>
        <w:t xml:space="preserve">get maximum effect </w:t>
      </w:r>
      <w:r w:rsidR="00886896" w:rsidRPr="006F4084">
        <w:rPr>
          <w:rFonts w:ascii="Arial" w:hAnsi="Arial" w:cs="Arial"/>
          <w:bCs/>
          <w:kern w:val="24"/>
        </w:rPr>
        <w:t xml:space="preserve">regarding antibiotic use, </w:t>
      </w:r>
      <w:r w:rsidR="007C03D1" w:rsidRPr="006F4084">
        <w:rPr>
          <w:rFonts w:ascii="Arial" w:hAnsi="Arial" w:cs="Arial"/>
          <w:bCs/>
          <w:kern w:val="24"/>
        </w:rPr>
        <w:t xml:space="preserve">all </w:t>
      </w:r>
      <w:r w:rsidR="00281CD4" w:rsidRPr="006F4084">
        <w:rPr>
          <w:rFonts w:ascii="Arial" w:hAnsi="Arial" w:cs="Arial"/>
          <w:bCs/>
          <w:kern w:val="24"/>
        </w:rPr>
        <w:t xml:space="preserve">or as many as possible </w:t>
      </w:r>
      <w:r w:rsidR="007C03D1" w:rsidRPr="006F4084">
        <w:rPr>
          <w:rFonts w:ascii="Arial" w:hAnsi="Arial" w:cs="Arial"/>
          <w:bCs/>
          <w:kern w:val="24"/>
        </w:rPr>
        <w:t>of the</w:t>
      </w:r>
      <w:r w:rsidR="00161EE4" w:rsidRPr="006F4084">
        <w:rPr>
          <w:rFonts w:ascii="Arial" w:hAnsi="Arial" w:cs="Arial"/>
          <w:bCs/>
          <w:kern w:val="24"/>
        </w:rPr>
        <w:t xml:space="preserve"> </w:t>
      </w:r>
      <w:r w:rsidR="00886896" w:rsidRPr="006F4084">
        <w:rPr>
          <w:rFonts w:ascii="Arial" w:hAnsi="Arial" w:cs="Arial"/>
          <w:bCs/>
          <w:kern w:val="24"/>
        </w:rPr>
        <w:t xml:space="preserve">resources </w:t>
      </w:r>
      <w:r w:rsidR="00161EE4" w:rsidRPr="006F4084">
        <w:rPr>
          <w:rFonts w:ascii="Arial" w:hAnsi="Arial" w:cs="Arial"/>
          <w:bCs/>
          <w:kern w:val="24"/>
        </w:rPr>
        <w:t>s</w:t>
      </w:r>
      <w:r w:rsidR="006228DD" w:rsidRPr="006F4084">
        <w:rPr>
          <w:rFonts w:ascii="Arial" w:hAnsi="Arial" w:cs="Arial"/>
          <w:bCs/>
          <w:kern w:val="24"/>
        </w:rPr>
        <w:t>hould be used</w:t>
      </w:r>
      <w:r w:rsidR="000F1CD1" w:rsidRPr="006F4084">
        <w:rPr>
          <w:rFonts w:ascii="Arial" w:hAnsi="Arial" w:cs="Arial"/>
          <w:bCs/>
          <w:kern w:val="24"/>
        </w:rPr>
        <w:t xml:space="preserve"> with action </w:t>
      </w:r>
      <w:proofErr w:type="gramStart"/>
      <w:r w:rsidR="000F1CD1" w:rsidRPr="006F4084">
        <w:rPr>
          <w:rFonts w:ascii="Arial" w:hAnsi="Arial" w:cs="Arial"/>
          <w:bCs/>
          <w:kern w:val="24"/>
        </w:rPr>
        <w:t xml:space="preserve">planning, </w:t>
      </w:r>
      <w:r w:rsidR="006228DD" w:rsidRPr="006F4084">
        <w:rPr>
          <w:rFonts w:ascii="Arial" w:hAnsi="Arial" w:cs="Arial"/>
          <w:bCs/>
          <w:kern w:val="24"/>
        </w:rPr>
        <w:t xml:space="preserve"> by</w:t>
      </w:r>
      <w:proofErr w:type="gramEnd"/>
      <w:r w:rsidR="006228DD" w:rsidRPr="006F4084">
        <w:rPr>
          <w:rFonts w:ascii="Arial" w:hAnsi="Arial" w:cs="Arial"/>
          <w:bCs/>
          <w:kern w:val="24"/>
        </w:rPr>
        <w:t xml:space="preserve"> </w:t>
      </w:r>
      <w:r w:rsidR="001B49CD" w:rsidRPr="006F4084">
        <w:rPr>
          <w:rFonts w:ascii="Arial" w:hAnsi="Arial" w:cs="Arial"/>
          <w:bCs/>
          <w:kern w:val="24"/>
        </w:rPr>
        <w:t>a</w:t>
      </w:r>
      <w:r w:rsidR="000E0F1A" w:rsidRPr="006F4084">
        <w:rPr>
          <w:rFonts w:ascii="Arial" w:hAnsi="Arial" w:cs="Arial"/>
          <w:bCs/>
          <w:kern w:val="24"/>
        </w:rPr>
        <w:t xml:space="preserve">ntimicrobial </w:t>
      </w:r>
      <w:r w:rsidR="001B49CD" w:rsidRPr="006F4084">
        <w:rPr>
          <w:rFonts w:ascii="Arial" w:hAnsi="Arial" w:cs="Arial"/>
          <w:bCs/>
          <w:kern w:val="24"/>
        </w:rPr>
        <w:t>s</w:t>
      </w:r>
      <w:r w:rsidR="000E0F1A" w:rsidRPr="006F4084">
        <w:rPr>
          <w:rFonts w:ascii="Arial" w:hAnsi="Arial" w:cs="Arial"/>
          <w:bCs/>
          <w:kern w:val="24"/>
        </w:rPr>
        <w:t>tewardship collaborati</w:t>
      </w:r>
      <w:r w:rsidR="00281CD4" w:rsidRPr="006F4084">
        <w:rPr>
          <w:rFonts w:ascii="Arial" w:hAnsi="Arial" w:cs="Arial"/>
          <w:bCs/>
          <w:kern w:val="24"/>
        </w:rPr>
        <w:t>on</w:t>
      </w:r>
      <w:r w:rsidR="000E0F1A" w:rsidRPr="006F4084">
        <w:rPr>
          <w:rFonts w:ascii="Arial" w:hAnsi="Arial" w:cs="Arial"/>
          <w:bCs/>
          <w:kern w:val="24"/>
        </w:rPr>
        <w:t xml:space="preserve">s, </w:t>
      </w:r>
      <w:r w:rsidR="00D13785" w:rsidRPr="006F4084">
        <w:rPr>
          <w:rFonts w:ascii="Arial" w:hAnsi="Arial" w:cs="Arial"/>
          <w:bCs/>
          <w:kern w:val="24"/>
        </w:rPr>
        <w:t>clinical commissioning group</w:t>
      </w:r>
      <w:r w:rsidR="000E0F1A" w:rsidRPr="006F4084">
        <w:rPr>
          <w:rFonts w:ascii="Arial" w:hAnsi="Arial" w:cs="Arial"/>
          <w:bCs/>
          <w:kern w:val="24"/>
        </w:rPr>
        <w:t>s</w:t>
      </w:r>
      <w:r w:rsidR="00D13785" w:rsidRPr="006F4084">
        <w:rPr>
          <w:rFonts w:ascii="Arial" w:hAnsi="Arial" w:cs="Arial"/>
          <w:bCs/>
          <w:kern w:val="24"/>
        </w:rPr>
        <w:t xml:space="preserve"> (CCG</w:t>
      </w:r>
      <w:r w:rsidR="000E0F1A" w:rsidRPr="006F4084">
        <w:rPr>
          <w:rFonts w:ascii="Arial" w:hAnsi="Arial" w:cs="Arial"/>
          <w:bCs/>
          <w:kern w:val="24"/>
        </w:rPr>
        <w:t>s</w:t>
      </w:r>
      <w:r w:rsidR="00D13785" w:rsidRPr="006F4084">
        <w:rPr>
          <w:rFonts w:ascii="Arial" w:hAnsi="Arial" w:cs="Arial"/>
          <w:bCs/>
          <w:kern w:val="24"/>
        </w:rPr>
        <w:t>)</w:t>
      </w:r>
      <w:r w:rsidR="000E0F1A" w:rsidRPr="006F4084">
        <w:rPr>
          <w:rFonts w:ascii="Arial" w:hAnsi="Arial" w:cs="Arial"/>
          <w:bCs/>
          <w:kern w:val="24"/>
        </w:rPr>
        <w:t xml:space="preserve">, </w:t>
      </w:r>
      <w:r w:rsidR="00886896" w:rsidRPr="006F4084">
        <w:rPr>
          <w:rFonts w:ascii="Arial" w:hAnsi="Arial" w:cs="Arial"/>
          <w:bCs/>
          <w:kern w:val="24"/>
        </w:rPr>
        <w:t xml:space="preserve">prescribers </w:t>
      </w:r>
      <w:r w:rsidR="000E0F1A" w:rsidRPr="006F4084">
        <w:rPr>
          <w:rFonts w:ascii="Arial" w:hAnsi="Arial" w:cs="Arial"/>
          <w:bCs/>
          <w:kern w:val="24"/>
        </w:rPr>
        <w:t>working within primary care, and CCG medicines management teams</w:t>
      </w:r>
      <w:r w:rsidR="00D13785" w:rsidRPr="006F4084">
        <w:rPr>
          <w:rFonts w:ascii="Arial" w:hAnsi="Arial" w:cs="Arial"/>
          <w:bCs/>
          <w:kern w:val="24"/>
        </w:rPr>
        <w:t>.</w:t>
      </w:r>
      <w:r w:rsidR="00DA42A9" w:rsidRPr="006F4084">
        <w:rPr>
          <w:rFonts w:ascii="Arial" w:hAnsi="Arial" w:cs="Arial"/>
          <w:bCs/>
          <w:kern w:val="24"/>
        </w:rPr>
        <w:t xml:space="preserve"> Collectively, the TARGET resources will support practices in planning, implementing and reviewing activity in delivering quality improvement programmes relating to antimicrobial stewardship</w:t>
      </w:r>
      <w:r w:rsidR="00FF075B" w:rsidRPr="006F4084">
        <w:rPr>
          <w:rFonts w:ascii="Arial" w:hAnsi="Arial" w:cs="Arial"/>
          <w:bCs/>
          <w:kern w:val="24"/>
        </w:rPr>
        <w:t>.</w:t>
      </w:r>
    </w:p>
    <w:p w14:paraId="3C7C6FFC" w14:textId="77777777" w:rsidR="00686E47" w:rsidRPr="006F4084" w:rsidRDefault="008C51FE" w:rsidP="000147AC">
      <w:pPr>
        <w:pStyle w:val="Heading2"/>
        <w:rPr>
          <w:rFonts w:ascii="Arial" w:hAnsi="Arial" w:cs="Arial"/>
        </w:rPr>
      </w:pPr>
      <w:bookmarkStart w:id="6" w:name="_Toc509413929"/>
      <w:r w:rsidRPr="006F4084">
        <w:rPr>
          <w:rFonts w:ascii="Arial" w:hAnsi="Arial" w:cs="Arial"/>
        </w:rPr>
        <w:t>2</w:t>
      </w:r>
      <w:r w:rsidR="00134611" w:rsidRPr="006F4084">
        <w:rPr>
          <w:rFonts w:ascii="Arial" w:hAnsi="Arial" w:cs="Arial"/>
        </w:rPr>
        <w:t>.2 What</w:t>
      </w:r>
      <w:r w:rsidR="00643800" w:rsidRPr="006F4084">
        <w:rPr>
          <w:rFonts w:ascii="Arial" w:hAnsi="Arial" w:cs="Arial"/>
        </w:rPr>
        <w:t xml:space="preserve"> is included </w:t>
      </w:r>
      <w:r w:rsidR="0075053D" w:rsidRPr="006F4084">
        <w:rPr>
          <w:rFonts w:ascii="Arial" w:hAnsi="Arial" w:cs="Arial"/>
        </w:rPr>
        <w:t>with</w:t>
      </w:r>
      <w:r w:rsidR="00643800" w:rsidRPr="006F4084">
        <w:rPr>
          <w:rFonts w:ascii="Arial" w:hAnsi="Arial" w:cs="Arial"/>
        </w:rPr>
        <w:t>in the Toolkit</w:t>
      </w:r>
      <w:bookmarkEnd w:id="6"/>
    </w:p>
    <w:p w14:paraId="0CE0FD80" w14:textId="77777777" w:rsidR="007D1AA8" w:rsidRPr="006F4084" w:rsidRDefault="00E34B70" w:rsidP="00686E47">
      <w:pPr>
        <w:rPr>
          <w:rFonts w:ascii="Arial" w:hAnsi="Arial" w:cs="Arial"/>
          <w:bCs/>
          <w:kern w:val="24"/>
        </w:rPr>
      </w:pPr>
      <w:r w:rsidRPr="006F4084">
        <w:rPr>
          <w:rFonts w:ascii="Arial" w:hAnsi="Arial" w:cs="Arial"/>
          <w:bCs/>
          <w:kern w:val="24"/>
        </w:rPr>
        <w:t xml:space="preserve">The </w:t>
      </w:r>
      <w:r w:rsidR="00D51944" w:rsidRPr="006F4084">
        <w:rPr>
          <w:rFonts w:ascii="Arial" w:hAnsi="Arial" w:cs="Arial"/>
          <w:bCs/>
          <w:kern w:val="24"/>
        </w:rPr>
        <w:t xml:space="preserve">TARGET </w:t>
      </w:r>
      <w:r w:rsidRPr="006F4084">
        <w:rPr>
          <w:rFonts w:ascii="Arial" w:hAnsi="Arial" w:cs="Arial"/>
          <w:bCs/>
          <w:kern w:val="24"/>
        </w:rPr>
        <w:t xml:space="preserve">Antibiotics </w:t>
      </w:r>
      <w:r w:rsidR="007D1AA8" w:rsidRPr="006F4084">
        <w:rPr>
          <w:rFonts w:ascii="Arial" w:hAnsi="Arial" w:cs="Arial"/>
          <w:bCs/>
          <w:kern w:val="24"/>
        </w:rPr>
        <w:t xml:space="preserve">Toolkit </w:t>
      </w:r>
      <w:r w:rsidR="00CC615A" w:rsidRPr="006F4084">
        <w:rPr>
          <w:rFonts w:ascii="Arial" w:hAnsi="Arial" w:cs="Arial"/>
          <w:bCs/>
          <w:kern w:val="24"/>
        </w:rPr>
        <w:t>includes</w:t>
      </w:r>
      <w:r w:rsidR="007D1AA8" w:rsidRPr="006F4084">
        <w:rPr>
          <w:rFonts w:ascii="Arial" w:hAnsi="Arial" w:cs="Arial"/>
          <w:bCs/>
          <w:kern w:val="24"/>
        </w:rPr>
        <w:t xml:space="preserve"> the following</w:t>
      </w:r>
      <w:r w:rsidRPr="006F4084">
        <w:rPr>
          <w:rFonts w:ascii="Arial" w:hAnsi="Arial" w:cs="Arial"/>
          <w:bCs/>
          <w:kern w:val="24"/>
        </w:rPr>
        <w:t xml:space="preserve"> resources</w:t>
      </w:r>
      <w:r w:rsidR="007D1AA8" w:rsidRPr="006F4084">
        <w:rPr>
          <w:rFonts w:ascii="Arial" w:hAnsi="Arial" w:cs="Arial"/>
          <w:bCs/>
          <w:kern w:val="24"/>
        </w:rPr>
        <w:t>:</w:t>
      </w:r>
    </w:p>
    <w:p w14:paraId="2E69E102" w14:textId="77777777" w:rsidR="003A302E" w:rsidRPr="006F4084" w:rsidRDefault="007E1CD0" w:rsidP="003A302E">
      <w:pPr>
        <w:jc w:val="center"/>
        <w:rPr>
          <w:rFonts w:ascii="Arial" w:hAnsi="Arial" w:cs="Arial"/>
          <w:noProof/>
          <w:lang w:eastAsia="en-GB"/>
        </w:rPr>
      </w:pPr>
      <w:r>
        <w:rPr>
          <w:noProof/>
        </w:rPr>
        <w:drawing>
          <wp:inline distT="0" distB="0" distL="0" distR="0" wp14:anchorId="59758216" wp14:editId="0C0C6A53">
            <wp:extent cx="3694563" cy="288174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00128" cy="2886085"/>
                    </a:xfrm>
                    <a:prstGeom prst="rect">
                      <a:avLst/>
                    </a:prstGeom>
                  </pic:spPr>
                </pic:pic>
              </a:graphicData>
            </a:graphic>
          </wp:inline>
        </w:drawing>
      </w:r>
    </w:p>
    <w:p w14:paraId="2EE9C479" w14:textId="77777777" w:rsidR="00E6470F" w:rsidRPr="006F4084" w:rsidRDefault="00590241" w:rsidP="000F1CD1">
      <w:pPr>
        <w:spacing w:after="200" w:line="276" w:lineRule="auto"/>
        <w:rPr>
          <w:rFonts w:ascii="Arial" w:hAnsi="Arial" w:cs="Arial"/>
          <w:bCs/>
          <w:kern w:val="24"/>
        </w:rPr>
      </w:pPr>
      <w:r w:rsidRPr="006F4084">
        <w:rPr>
          <w:rFonts w:ascii="Arial" w:hAnsi="Arial" w:cs="Arial"/>
          <w:bCs/>
          <w:kern w:val="24"/>
        </w:rPr>
        <w:br w:type="page"/>
      </w:r>
      <w:r w:rsidR="00AD5B6F" w:rsidRPr="006F4084">
        <w:rPr>
          <w:rFonts w:ascii="Arial" w:hAnsi="Arial" w:cs="Arial"/>
          <w:bCs/>
          <w:kern w:val="24"/>
        </w:rPr>
        <w:lastRenderedPageBreak/>
        <w:t>Th</w:t>
      </w:r>
      <w:r w:rsidR="00D17984" w:rsidRPr="006F4084">
        <w:rPr>
          <w:rFonts w:ascii="Arial" w:hAnsi="Arial" w:cs="Arial"/>
          <w:bCs/>
          <w:kern w:val="24"/>
        </w:rPr>
        <w:t xml:space="preserve">e following </w:t>
      </w:r>
      <w:r w:rsidR="00CC615A" w:rsidRPr="006F4084">
        <w:rPr>
          <w:rFonts w:ascii="Arial" w:hAnsi="Arial" w:cs="Arial"/>
          <w:bCs/>
          <w:kern w:val="24"/>
        </w:rPr>
        <w:t>table</w:t>
      </w:r>
      <w:r w:rsidR="00AD5B6F" w:rsidRPr="006F4084">
        <w:rPr>
          <w:rFonts w:ascii="Arial" w:hAnsi="Arial" w:cs="Arial"/>
          <w:bCs/>
          <w:kern w:val="24"/>
        </w:rPr>
        <w:t xml:space="preserve"> </w:t>
      </w:r>
      <w:r w:rsidR="007311A2" w:rsidRPr="006F4084">
        <w:rPr>
          <w:rFonts w:ascii="Arial" w:hAnsi="Arial" w:cs="Arial"/>
          <w:bCs/>
          <w:kern w:val="24"/>
        </w:rPr>
        <w:t>provides</w:t>
      </w:r>
      <w:r w:rsidR="00AD5B6F" w:rsidRPr="006F4084">
        <w:rPr>
          <w:rFonts w:ascii="Arial" w:hAnsi="Arial" w:cs="Arial"/>
          <w:bCs/>
          <w:kern w:val="24"/>
        </w:rPr>
        <w:t xml:space="preserve"> a guide to each of the components of the Toolkit and describes how </w:t>
      </w:r>
      <w:r w:rsidR="00AB034F" w:rsidRPr="006F4084">
        <w:rPr>
          <w:rFonts w:ascii="Arial" w:hAnsi="Arial" w:cs="Arial"/>
          <w:bCs/>
          <w:kern w:val="24"/>
        </w:rPr>
        <w:t xml:space="preserve">it </w:t>
      </w:r>
      <w:r w:rsidR="00AD5B6F" w:rsidRPr="006F4084">
        <w:rPr>
          <w:rFonts w:ascii="Arial" w:hAnsi="Arial" w:cs="Arial"/>
          <w:bCs/>
          <w:kern w:val="24"/>
        </w:rPr>
        <w:t>can be used flexibly and effectively.</w:t>
      </w:r>
    </w:p>
    <w:p w14:paraId="59231904" w14:textId="77777777" w:rsidR="008329D5" w:rsidRPr="006F4084" w:rsidRDefault="00D17984" w:rsidP="000E6E80">
      <w:pPr>
        <w:jc w:val="center"/>
        <w:rPr>
          <w:rFonts w:ascii="Arial" w:hAnsi="Arial" w:cs="Arial"/>
          <w:b/>
          <w:bCs/>
          <w:kern w:val="24"/>
        </w:rPr>
      </w:pPr>
      <w:r w:rsidRPr="006F4084">
        <w:rPr>
          <w:rFonts w:ascii="Arial" w:hAnsi="Arial" w:cs="Arial"/>
          <w:b/>
          <w:bCs/>
          <w:kern w:val="24"/>
        </w:rPr>
        <w:t xml:space="preserve">The </w:t>
      </w:r>
      <w:r w:rsidR="008329D5" w:rsidRPr="006F4084">
        <w:rPr>
          <w:rFonts w:ascii="Arial" w:hAnsi="Arial" w:cs="Arial"/>
          <w:b/>
          <w:bCs/>
          <w:kern w:val="24"/>
        </w:rPr>
        <w:t xml:space="preserve">TARGET </w:t>
      </w:r>
      <w:r w:rsidR="006559B6" w:rsidRPr="006F4084">
        <w:rPr>
          <w:rFonts w:ascii="Arial" w:hAnsi="Arial" w:cs="Arial"/>
          <w:b/>
          <w:bCs/>
          <w:kern w:val="24"/>
        </w:rPr>
        <w:t xml:space="preserve">Antibiotics </w:t>
      </w:r>
      <w:r w:rsidRPr="006F4084">
        <w:rPr>
          <w:rFonts w:ascii="Arial" w:hAnsi="Arial" w:cs="Arial"/>
          <w:b/>
          <w:bCs/>
          <w:kern w:val="24"/>
        </w:rPr>
        <w:t xml:space="preserve">Toolkit - </w:t>
      </w:r>
      <w:r w:rsidR="000E6E80" w:rsidRPr="006F4084">
        <w:rPr>
          <w:rFonts w:ascii="Arial" w:hAnsi="Arial" w:cs="Arial"/>
          <w:b/>
          <w:bCs/>
          <w:kern w:val="24"/>
        </w:rPr>
        <w:t>resources, aims and benefits</w:t>
      </w:r>
    </w:p>
    <w:tbl>
      <w:tblPr>
        <w:tblStyle w:val="TableGrid"/>
        <w:tblW w:w="10598" w:type="dxa"/>
        <w:shd w:val="clear" w:color="auto" w:fill="FFFFFF" w:themeFill="background1"/>
        <w:tblLook w:val="04A0" w:firstRow="1" w:lastRow="0" w:firstColumn="1" w:lastColumn="0" w:noHBand="0" w:noVBand="1"/>
      </w:tblPr>
      <w:tblGrid>
        <w:gridCol w:w="3227"/>
        <w:gridCol w:w="2835"/>
        <w:gridCol w:w="4536"/>
      </w:tblGrid>
      <w:tr w:rsidR="006624AF" w:rsidRPr="006F4084" w14:paraId="2EC9A812" w14:textId="77777777" w:rsidTr="006F4084">
        <w:trPr>
          <w:trHeight w:val="237"/>
        </w:trPr>
        <w:tc>
          <w:tcPr>
            <w:tcW w:w="3227" w:type="dxa"/>
            <w:shd w:val="clear" w:color="auto" w:fill="F2D6BA"/>
          </w:tcPr>
          <w:p w14:paraId="32839E19" w14:textId="77777777" w:rsidR="006624AF" w:rsidRPr="006F4084" w:rsidRDefault="006624AF" w:rsidP="006624AF">
            <w:pPr>
              <w:spacing w:after="200" w:line="276" w:lineRule="auto"/>
              <w:jc w:val="center"/>
              <w:rPr>
                <w:rFonts w:ascii="Arial" w:hAnsi="Arial" w:cs="Arial"/>
                <w:b/>
                <w:bCs/>
                <w:kern w:val="24"/>
              </w:rPr>
            </w:pPr>
            <w:r w:rsidRPr="006F4084">
              <w:rPr>
                <w:rFonts w:ascii="Arial" w:hAnsi="Arial" w:cs="Arial"/>
                <w:b/>
                <w:bCs/>
                <w:kern w:val="24"/>
              </w:rPr>
              <w:t>TARGET Resource</w:t>
            </w:r>
          </w:p>
        </w:tc>
        <w:tc>
          <w:tcPr>
            <w:tcW w:w="2835" w:type="dxa"/>
            <w:shd w:val="clear" w:color="auto" w:fill="F2D6BA"/>
          </w:tcPr>
          <w:p w14:paraId="7E54F148" w14:textId="77777777" w:rsidR="006624AF" w:rsidRPr="006F4084" w:rsidRDefault="006624AF" w:rsidP="006624AF">
            <w:pPr>
              <w:spacing w:after="200" w:line="276" w:lineRule="auto"/>
              <w:jc w:val="center"/>
              <w:rPr>
                <w:rFonts w:ascii="Arial" w:hAnsi="Arial" w:cs="Arial"/>
                <w:b/>
                <w:bCs/>
                <w:kern w:val="24"/>
              </w:rPr>
            </w:pPr>
            <w:r w:rsidRPr="006F4084">
              <w:rPr>
                <w:rFonts w:ascii="Arial" w:hAnsi="Arial" w:cs="Arial"/>
                <w:b/>
                <w:bCs/>
                <w:kern w:val="24"/>
              </w:rPr>
              <w:t>Aims</w:t>
            </w:r>
          </w:p>
        </w:tc>
        <w:tc>
          <w:tcPr>
            <w:tcW w:w="4536" w:type="dxa"/>
            <w:shd w:val="clear" w:color="auto" w:fill="F2D6BA"/>
          </w:tcPr>
          <w:p w14:paraId="1BB94CF2" w14:textId="77777777" w:rsidR="006624AF" w:rsidRPr="006F4084" w:rsidRDefault="006624AF" w:rsidP="006624AF">
            <w:pPr>
              <w:spacing w:after="200" w:line="276" w:lineRule="auto"/>
              <w:jc w:val="center"/>
              <w:rPr>
                <w:rFonts w:ascii="Arial" w:hAnsi="Arial" w:cs="Arial"/>
                <w:b/>
                <w:bCs/>
                <w:kern w:val="24"/>
              </w:rPr>
            </w:pPr>
            <w:r w:rsidRPr="006F4084">
              <w:rPr>
                <w:rFonts w:ascii="Arial" w:hAnsi="Arial" w:cs="Arial"/>
                <w:b/>
                <w:bCs/>
                <w:kern w:val="24"/>
              </w:rPr>
              <w:t>Benefits</w:t>
            </w:r>
          </w:p>
        </w:tc>
      </w:tr>
      <w:tr w:rsidR="00822752" w:rsidRPr="006F4084" w14:paraId="109F1949" w14:textId="77777777" w:rsidTr="00762571">
        <w:trPr>
          <w:trHeight w:val="2307"/>
        </w:trPr>
        <w:tc>
          <w:tcPr>
            <w:tcW w:w="3227" w:type="dxa"/>
            <w:shd w:val="clear" w:color="auto" w:fill="FFFFFF" w:themeFill="background1"/>
          </w:tcPr>
          <w:p w14:paraId="0941914F" w14:textId="77777777" w:rsidR="000C7D80" w:rsidRPr="006F4084" w:rsidRDefault="00822752" w:rsidP="00446777">
            <w:pPr>
              <w:spacing w:line="276" w:lineRule="auto"/>
              <w:rPr>
                <w:rFonts w:ascii="Arial" w:hAnsi="Arial" w:cs="Arial"/>
                <w:bCs/>
                <w:kern w:val="24"/>
              </w:rPr>
            </w:pPr>
            <w:r w:rsidRPr="006F4084">
              <w:rPr>
                <w:rFonts w:ascii="Arial" w:hAnsi="Arial" w:cs="Arial"/>
                <w:b/>
                <w:bCs/>
                <w:kern w:val="24"/>
              </w:rPr>
              <w:t>Interactive workshop presentation</w:t>
            </w:r>
            <w:r w:rsidR="00F02962" w:rsidRPr="006F4084">
              <w:rPr>
                <w:rFonts w:ascii="Arial" w:hAnsi="Arial" w:cs="Arial"/>
                <w:b/>
                <w:bCs/>
                <w:kern w:val="24"/>
              </w:rPr>
              <w:t xml:space="preserve"> and clinical </w:t>
            </w:r>
            <w:proofErr w:type="spellStart"/>
            <w:r w:rsidR="00F02962" w:rsidRPr="006F4084">
              <w:rPr>
                <w:rFonts w:ascii="Arial" w:hAnsi="Arial" w:cs="Arial"/>
                <w:b/>
                <w:bCs/>
                <w:kern w:val="24"/>
              </w:rPr>
              <w:t>e</w:t>
            </w:r>
            <w:r w:rsidR="00CF2647" w:rsidRPr="006F4084">
              <w:rPr>
                <w:rFonts w:ascii="Arial" w:hAnsi="Arial" w:cs="Arial"/>
                <w:b/>
                <w:bCs/>
                <w:kern w:val="24"/>
              </w:rPr>
              <w:t>M</w:t>
            </w:r>
            <w:r w:rsidR="00F02962" w:rsidRPr="006F4084">
              <w:rPr>
                <w:rFonts w:ascii="Arial" w:hAnsi="Arial" w:cs="Arial"/>
                <w:b/>
                <w:bCs/>
                <w:kern w:val="24"/>
              </w:rPr>
              <w:t>odule</w:t>
            </w:r>
            <w:proofErr w:type="spellEnd"/>
          </w:p>
          <w:p w14:paraId="33704437" w14:textId="77777777" w:rsidR="000C7D80" w:rsidRPr="006F4084" w:rsidRDefault="00E74245" w:rsidP="00446777">
            <w:pPr>
              <w:spacing w:line="276" w:lineRule="auto"/>
              <w:rPr>
                <w:rFonts w:ascii="Arial" w:hAnsi="Arial" w:cs="Arial"/>
                <w:bCs/>
                <w:kern w:val="24"/>
              </w:rPr>
            </w:pPr>
            <w:r w:rsidRPr="006F4084">
              <w:rPr>
                <w:rFonts w:ascii="Arial" w:hAnsi="Arial" w:cs="Arial"/>
                <w:bCs/>
                <w:kern w:val="24"/>
              </w:rPr>
              <w:t>(</w:t>
            </w:r>
            <w:r w:rsidR="00446777" w:rsidRPr="006F4084">
              <w:rPr>
                <w:rFonts w:ascii="Arial" w:hAnsi="Arial" w:cs="Arial"/>
                <w:bCs/>
                <w:kern w:val="24"/>
              </w:rPr>
              <w:t>Section</w:t>
            </w:r>
            <w:r w:rsidR="0077065E" w:rsidRPr="006F4084">
              <w:rPr>
                <w:rFonts w:ascii="Arial" w:hAnsi="Arial" w:cs="Arial"/>
                <w:bCs/>
                <w:kern w:val="24"/>
              </w:rPr>
              <w:t xml:space="preserve"> </w:t>
            </w:r>
            <w:r w:rsidRPr="006F4084">
              <w:rPr>
                <w:rFonts w:ascii="Arial" w:hAnsi="Arial" w:cs="Arial"/>
                <w:bCs/>
                <w:kern w:val="24"/>
              </w:rPr>
              <w:t>4.1)</w:t>
            </w:r>
          </w:p>
          <w:p w14:paraId="74F5B484" w14:textId="77777777" w:rsidR="000C7D80" w:rsidRPr="006F4084" w:rsidRDefault="000C7D80" w:rsidP="000C7D80">
            <w:pPr>
              <w:spacing w:line="276" w:lineRule="auto"/>
              <w:rPr>
                <w:rFonts w:ascii="Arial" w:hAnsi="Arial" w:cs="Arial"/>
                <w:bCs/>
                <w:kern w:val="24"/>
              </w:rPr>
            </w:pPr>
            <w:r w:rsidRPr="006F4084">
              <w:rPr>
                <w:rFonts w:ascii="Arial" w:hAnsi="Arial" w:cs="Arial"/>
                <w:bCs/>
                <w:kern w:val="24"/>
              </w:rPr>
              <w:t>McNulty, C et al. Effects of primary care antimicrobial stewardship outreach on antibiotic use by general practice staff: Pragmatic Randomised Controlled Trial of the TARGET Antibiotics workshop; Journal of Antimicrobial Chemotherapy. 2018.</w:t>
            </w:r>
          </w:p>
        </w:tc>
        <w:tc>
          <w:tcPr>
            <w:tcW w:w="2835" w:type="dxa"/>
            <w:shd w:val="clear" w:color="auto" w:fill="FFFFFF" w:themeFill="background1"/>
          </w:tcPr>
          <w:p w14:paraId="111B112F" w14:textId="77777777" w:rsidR="00FE0734" w:rsidRPr="006F4084" w:rsidRDefault="008F413B" w:rsidP="00FE43D6">
            <w:pPr>
              <w:spacing w:line="276" w:lineRule="auto"/>
              <w:rPr>
                <w:rFonts w:ascii="Arial" w:hAnsi="Arial" w:cs="Arial"/>
                <w:bCs/>
                <w:kern w:val="24"/>
              </w:rPr>
            </w:pPr>
            <w:r w:rsidRPr="006F4084">
              <w:rPr>
                <w:rFonts w:ascii="Arial" w:hAnsi="Arial" w:cs="Arial"/>
                <w:bCs/>
                <w:kern w:val="24"/>
              </w:rPr>
              <w:t xml:space="preserve">Based on clinical </w:t>
            </w:r>
            <w:r w:rsidR="00F92E10" w:rsidRPr="006F4084">
              <w:rPr>
                <w:rFonts w:ascii="Arial" w:hAnsi="Arial" w:cs="Arial"/>
                <w:bCs/>
                <w:kern w:val="24"/>
              </w:rPr>
              <w:t xml:space="preserve">scenarios the interactive workshop </w:t>
            </w:r>
            <w:r w:rsidRPr="006F4084">
              <w:rPr>
                <w:rFonts w:ascii="Arial" w:hAnsi="Arial" w:cs="Arial"/>
                <w:bCs/>
                <w:kern w:val="24"/>
              </w:rPr>
              <w:t>h</w:t>
            </w:r>
            <w:r w:rsidR="00822752" w:rsidRPr="006F4084">
              <w:rPr>
                <w:rFonts w:ascii="Arial" w:hAnsi="Arial" w:cs="Arial"/>
                <w:bCs/>
                <w:kern w:val="24"/>
              </w:rPr>
              <w:t>ighlights evidence and data on why optimising antibiotic prescribing is important</w:t>
            </w:r>
            <w:r w:rsidR="000F1CD1" w:rsidRPr="006F4084">
              <w:rPr>
                <w:rFonts w:ascii="Arial" w:hAnsi="Arial" w:cs="Arial"/>
                <w:bCs/>
                <w:kern w:val="24"/>
              </w:rPr>
              <w:t xml:space="preserve"> and how it can be attained using the TARGET resources.</w:t>
            </w:r>
          </w:p>
          <w:p w14:paraId="566EFAD6" w14:textId="77777777" w:rsidR="006228DD" w:rsidRPr="006F4084" w:rsidRDefault="006228DD" w:rsidP="0077065E">
            <w:pPr>
              <w:spacing w:line="276" w:lineRule="auto"/>
              <w:rPr>
                <w:rFonts w:ascii="Arial" w:hAnsi="Arial" w:cs="Arial"/>
                <w:bCs/>
                <w:kern w:val="24"/>
              </w:rPr>
            </w:pPr>
            <w:r w:rsidRPr="006F4084">
              <w:rPr>
                <w:rFonts w:ascii="Arial" w:hAnsi="Arial" w:cs="Arial"/>
                <w:bCs/>
                <w:kern w:val="24"/>
              </w:rPr>
              <w:t xml:space="preserve">Aims to </w:t>
            </w:r>
            <w:r w:rsidR="0077065E" w:rsidRPr="006F4084">
              <w:rPr>
                <w:rFonts w:ascii="Arial" w:hAnsi="Arial" w:cs="Arial"/>
                <w:bCs/>
                <w:kern w:val="24"/>
              </w:rPr>
              <w:t xml:space="preserve">motivate staff and </w:t>
            </w:r>
            <w:r w:rsidR="00F92E10" w:rsidRPr="006F4084">
              <w:rPr>
                <w:rFonts w:ascii="Arial" w:hAnsi="Arial" w:cs="Arial"/>
                <w:bCs/>
                <w:kern w:val="24"/>
              </w:rPr>
              <w:t xml:space="preserve">break down barriers to improved prescribing by </w:t>
            </w:r>
            <w:r w:rsidR="007E7D39" w:rsidRPr="006F4084">
              <w:rPr>
                <w:rFonts w:ascii="Arial" w:hAnsi="Arial" w:cs="Arial"/>
                <w:bCs/>
                <w:kern w:val="24"/>
              </w:rPr>
              <w:t>influencing staff</w:t>
            </w:r>
            <w:r w:rsidR="0077065E" w:rsidRPr="006F4084">
              <w:rPr>
                <w:rFonts w:ascii="Arial" w:hAnsi="Arial" w:cs="Arial"/>
                <w:bCs/>
                <w:kern w:val="24"/>
              </w:rPr>
              <w:t xml:space="preserve"> and patient</w:t>
            </w:r>
            <w:r w:rsidRPr="006F4084">
              <w:rPr>
                <w:rFonts w:ascii="Arial" w:hAnsi="Arial" w:cs="Arial"/>
                <w:bCs/>
                <w:kern w:val="24"/>
              </w:rPr>
              <w:t xml:space="preserve"> personal attitudes</w:t>
            </w:r>
            <w:r w:rsidR="0077065E" w:rsidRPr="006F4084">
              <w:rPr>
                <w:rFonts w:ascii="Arial" w:hAnsi="Arial" w:cs="Arial"/>
                <w:bCs/>
                <w:kern w:val="24"/>
              </w:rPr>
              <w:t>,</w:t>
            </w:r>
            <w:r w:rsidRPr="006F4084">
              <w:rPr>
                <w:rFonts w:ascii="Arial" w:hAnsi="Arial" w:cs="Arial"/>
                <w:bCs/>
                <w:kern w:val="24"/>
              </w:rPr>
              <w:t xml:space="preserve"> </w:t>
            </w:r>
            <w:r w:rsidR="0077065E" w:rsidRPr="006F4084">
              <w:rPr>
                <w:rFonts w:ascii="Arial" w:hAnsi="Arial" w:cs="Arial"/>
                <w:bCs/>
                <w:kern w:val="24"/>
              </w:rPr>
              <w:t>s</w:t>
            </w:r>
            <w:r w:rsidRPr="006F4084">
              <w:rPr>
                <w:rFonts w:ascii="Arial" w:hAnsi="Arial" w:cs="Arial"/>
                <w:bCs/>
                <w:kern w:val="24"/>
              </w:rPr>
              <w:t xml:space="preserve">ocial norms </w:t>
            </w:r>
            <w:r w:rsidR="00F92E10" w:rsidRPr="006F4084">
              <w:rPr>
                <w:rFonts w:ascii="Arial" w:hAnsi="Arial" w:cs="Arial"/>
                <w:bCs/>
                <w:kern w:val="24"/>
              </w:rPr>
              <w:t xml:space="preserve">and </w:t>
            </w:r>
            <w:r w:rsidR="0077065E" w:rsidRPr="006F4084">
              <w:rPr>
                <w:rFonts w:ascii="Arial" w:hAnsi="Arial" w:cs="Arial"/>
                <w:bCs/>
                <w:kern w:val="24"/>
              </w:rPr>
              <w:t>behaviour controls</w:t>
            </w:r>
            <w:r w:rsidR="00F92E10" w:rsidRPr="006F4084">
              <w:rPr>
                <w:rFonts w:ascii="Arial" w:hAnsi="Arial" w:cs="Arial"/>
                <w:bCs/>
                <w:kern w:val="24"/>
              </w:rPr>
              <w:t xml:space="preserve">. </w:t>
            </w:r>
          </w:p>
        </w:tc>
        <w:tc>
          <w:tcPr>
            <w:tcW w:w="4536" w:type="dxa"/>
            <w:shd w:val="clear" w:color="auto" w:fill="FFFFFF" w:themeFill="background1"/>
          </w:tcPr>
          <w:p w14:paraId="7A99B782" w14:textId="77777777" w:rsidR="00F92E10" w:rsidRPr="006F4084" w:rsidRDefault="00F92E10" w:rsidP="00EF7395">
            <w:pPr>
              <w:pStyle w:val="ListParagraph"/>
              <w:numPr>
                <w:ilvl w:val="0"/>
                <w:numId w:val="8"/>
              </w:numPr>
              <w:spacing w:before="60" w:after="60"/>
              <w:ind w:left="176" w:hanging="187"/>
              <w:rPr>
                <w:rFonts w:ascii="Arial" w:hAnsi="Arial" w:cs="Arial"/>
                <w:bCs/>
                <w:kern w:val="24"/>
              </w:rPr>
            </w:pPr>
            <w:r w:rsidRPr="006F4084">
              <w:rPr>
                <w:rFonts w:ascii="Arial" w:hAnsi="Arial" w:cs="Arial"/>
                <w:bCs/>
                <w:kern w:val="24"/>
              </w:rPr>
              <w:t>Suitable for all members of the practice team.</w:t>
            </w:r>
          </w:p>
          <w:p w14:paraId="7621F946" w14:textId="77777777" w:rsidR="00F02962" w:rsidRPr="006F4084" w:rsidRDefault="00203D17" w:rsidP="00EF7395">
            <w:pPr>
              <w:pStyle w:val="ListParagraph"/>
              <w:numPr>
                <w:ilvl w:val="0"/>
                <w:numId w:val="8"/>
              </w:numPr>
              <w:spacing w:before="60" w:after="60"/>
              <w:ind w:left="176" w:hanging="187"/>
              <w:rPr>
                <w:rFonts w:ascii="Arial" w:hAnsi="Arial" w:cs="Arial"/>
                <w:bCs/>
                <w:kern w:val="24"/>
              </w:rPr>
            </w:pPr>
            <w:r w:rsidRPr="006F4084">
              <w:rPr>
                <w:rFonts w:ascii="Arial" w:hAnsi="Arial" w:cs="Arial"/>
                <w:bCs/>
                <w:kern w:val="24"/>
              </w:rPr>
              <w:t>O</w:t>
            </w:r>
            <w:r w:rsidR="00790884" w:rsidRPr="006F4084">
              <w:rPr>
                <w:rFonts w:ascii="Arial" w:hAnsi="Arial" w:cs="Arial"/>
                <w:bCs/>
                <w:kern w:val="24"/>
              </w:rPr>
              <w:t xml:space="preserve">verview of </w:t>
            </w:r>
            <w:r w:rsidR="0084475F" w:rsidRPr="006F4084">
              <w:rPr>
                <w:rFonts w:ascii="Arial" w:hAnsi="Arial" w:cs="Arial"/>
                <w:bCs/>
                <w:kern w:val="24"/>
              </w:rPr>
              <w:t xml:space="preserve">current issues relating to </w:t>
            </w:r>
            <w:r w:rsidR="00F92E10" w:rsidRPr="006F4084">
              <w:rPr>
                <w:rFonts w:ascii="Arial" w:hAnsi="Arial" w:cs="Arial"/>
                <w:bCs/>
                <w:kern w:val="24"/>
              </w:rPr>
              <w:t>AMR</w:t>
            </w:r>
            <w:r w:rsidR="00BB37C3" w:rsidRPr="006F4084">
              <w:rPr>
                <w:rFonts w:ascii="Arial" w:hAnsi="Arial" w:cs="Arial"/>
                <w:bCs/>
                <w:kern w:val="24"/>
              </w:rPr>
              <w:t xml:space="preserve"> and </w:t>
            </w:r>
            <w:r w:rsidR="00AB034F" w:rsidRPr="006F4084">
              <w:rPr>
                <w:rFonts w:ascii="Arial" w:hAnsi="Arial" w:cs="Arial"/>
                <w:bCs/>
                <w:kern w:val="24"/>
              </w:rPr>
              <w:t>how these can be managed effectively</w:t>
            </w:r>
            <w:r w:rsidR="0084475F" w:rsidRPr="006F4084">
              <w:rPr>
                <w:rFonts w:ascii="Arial" w:hAnsi="Arial" w:cs="Arial"/>
                <w:bCs/>
                <w:kern w:val="24"/>
              </w:rPr>
              <w:t>.</w:t>
            </w:r>
          </w:p>
          <w:p w14:paraId="1064E6CC" w14:textId="77777777" w:rsidR="00F02962" w:rsidRPr="006F4084" w:rsidRDefault="00CF2647" w:rsidP="00EF7395">
            <w:pPr>
              <w:pStyle w:val="ListParagraph"/>
              <w:numPr>
                <w:ilvl w:val="0"/>
                <w:numId w:val="8"/>
              </w:numPr>
              <w:spacing w:before="60" w:after="60"/>
              <w:ind w:left="176" w:hanging="187"/>
              <w:rPr>
                <w:rFonts w:ascii="Arial" w:hAnsi="Arial" w:cs="Arial"/>
                <w:bCs/>
                <w:kern w:val="24"/>
              </w:rPr>
            </w:pPr>
            <w:r w:rsidRPr="006F4084">
              <w:rPr>
                <w:rFonts w:ascii="Arial" w:hAnsi="Arial" w:cs="Arial"/>
                <w:bCs/>
                <w:kern w:val="24"/>
              </w:rPr>
              <w:t xml:space="preserve">Online </w:t>
            </w:r>
            <w:proofErr w:type="spellStart"/>
            <w:r w:rsidRPr="006F4084">
              <w:rPr>
                <w:rFonts w:ascii="Arial" w:hAnsi="Arial" w:cs="Arial"/>
                <w:bCs/>
                <w:kern w:val="24"/>
              </w:rPr>
              <w:t>eM</w:t>
            </w:r>
            <w:r w:rsidR="00F02962" w:rsidRPr="006F4084">
              <w:rPr>
                <w:rFonts w:ascii="Arial" w:hAnsi="Arial" w:cs="Arial"/>
                <w:bCs/>
                <w:kern w:val="24"/>
              </w:rPr>
              <w:t>odule</w:t>
            </w:r>
            <w:proofErr w:type="spellEnd"/>
            <w:r w:rsidR="00F02962" w:rsidRPr="006F4084">
              <w:rPr>
                <w:rFonts w:ascii="Arial" w:hAnsi="Arial" w:cs="Arial"/>
                <w:bCs/>
                <w:kern w:val="24"/>
              </w:rPr>
              <w:t xml:space="preserve"> version </w:t>
            </w:r>
            <w:r w:rsidR="00BB37C3" w:rsidRPr="006F4084">
              <w:rPr>
                <w:rFonts w:ascii="Arial" w:hAnsi="Arial" w:cs="Arial"/>
                <w:bCs/>
                <w:kern w:val="24"/>
              </w:rPr>
              <w:t xml:space="preserve">available </w:t>
            </w:r>
            <w:r w:rsidR="00F02962" w:rsidRPr="006F4084">
              <w:rPr>
                <w:rFonts w:ascii="Arial" w:hAnsi="Arial" w:cs="Arial"/>
                <w:bCs/>
                <w:kern w:val="24"/>
              </w:rPr>
              <w:t>for individual</w:t>
            </w:r>
            <w:r w:rsidR="00BB37C3" w:rsidRPr="006F4084">
              <w:rPr>
                <w:rFonts w:ascii="Arial" w:hAnsi="Arial" w:cs="Arial"/>
                <w:bCs/>
                <w:kern w:val="24"/>
              </w:rPr>
              <w:t xml:space="preserve"> learning</w:t>
            </w:r>
            <w:r w:rsidR="00F02962" w:rsidRPr="006F4084">
              <w:rPr>
                <w:rFonts w:ascii="Arial" w:hAnsi="Arial" w:cs="Arial"/>
                <w:bCs/>
                <w:kern w:val="24"/>
              </w:rPr>
              <w:t>.</w:t>
            </w:r>
          </w:p>
          <w:p w14:paraId="09F6D709" w14:textId="77777777" w:rsidR="0084475F" w:rsidRPr="006F4084" w:rsidRDefault="0084475F" w:rsidP="00EF7395">
            <w:pPr>
              <w:pStyle w:val="ListParagraph"/>
              <w:numPr>
                <w:ilvl w:val="0"/>
                <w:numId w:val="8"/>
              </w:numPr>
              <w:spacing w:before="60" w:after="60"/>
              <w:ind w:left="176" w:hanging="187"/>
              <w:rPr>
                <w:rFonts w:ascii="Arial" w:hAnsi="Arial" w:cs="Arial"/>
                <w:bCs/>
                <w:kern w:val="24"/>
              </w:rPr>
            </w:pPr>
            <w:r w:rsidRPr="006F4084">
              <w:rPr>
                <w:rFonts w:ascii="Arial" w:hAnsi="Arial" w:cs="Arial"/>
                <w:bCs/>
                <w:kern w:val="24"/>
              </w:rPr>
              <w:t>Full</w:t>
            </w:r>
            <w:r w:rsidR="00244AA2" w:rsidRPr="006F4084">
              <w:rPr>
                <w:rFonts w:ascii="Arial" w:hAnsi="Arial" w:cs="Arial"/>
                <w:bCs/>
                <w:kern w:val="24"/>
              </w:rPr>
              <w:t xml:space="preserve"> outline of TARGET resources and explanation of how these can be used</w:t>
            </w:r>
            <w:r w:rsidR="005A26AE" w:rsidRPr="006F4084">
              <w:rPr>
                <w:rFonts w:ascii="Arial" w:hAnsi="Arial" w:cs="Arial"/>
                <w:bCs/>
                <w:kern w:val="24"/>
              </w:rPr>
              <w:t xml:space="preserve"> </w:t>
            </w:r>
            <w:r w:rsidR="00244AA2" w:rsidRPr="006F4084">
              <w:rPr>
                <w:rFonts w:ascii="Arial" w:hAnsi="Arial" w:cs="Arial"/>
                <w:bCs/>
                <w:kern w:val="24"/>
              </w:rPr>
              <w:t>to promote responsible antibiotic use.</w:t>
            </w:r>
          </w:p>
          <w:p w14:paraId="5DA42D37" w14:textId="77777777" w:rsidR="00F02962" w:rsidRPr="006F4084" w:rsidRDefault="00F02962" w:rsidP="00EF7395">
            <w:pPr>
              <w:pStyle w:val="ListParagraph"/>
              <w:numPr>
                <w:ilvl w:val="0"/>
                <w:numId w:val="8"/>
              </w:numPr>
              <w:spacing w:before="60" w:after="60"/>
              <w:ind w:left="176" w:hanging="187"/>
              <w:rPr>
                <w:rFonts w:ascii="Arial" w:hAnsi="Arial" w:cs="Arial"/>
                <w:bCs/>
                <w:kern w:val="24"/>
              </w:rPr>
            </w:pPr>
            <w:r w:rsidRPr="006F4084">
              <w:rPr>
                <w:rFonts w:ascii="Arial" w:hAnsi="Arial" w:cs="Arial"/>
                <w:bCs/>
                <w:kern w:val="24"/>
              </w:rPr>
              <w:t xml:space="preserve">Generates discussion on management </w:t>
            </w:r>
            <w:r w:rsidR="000B19C0" w:rsidRPr="006F4084">
              <w:rPr>
                <w:rFonts w:ascii="Arial" w:hAnsi="Arial" w:cs="Arial"/>
                <w:bCs/>
                <w:kern w:val="24"/>
              </w:rPr>
              <w:t>of case studies</w:t>
            </w:r>
            <w:r w:rsidR="000B2120" w:rsidRPr="006F4084">
              <w:rPr>
                <w:rFonts w:ascii="Arial" w:hAnsi="Arial" w:cs="Arial"/>
                <w:bCs/>
                <w:kern w:val="24"/>
              </w:rPr>
              <w:t xml:space="preserve"> and use of resources </w:t>
            </w:r>
            <w:r w:rsidR="000B19C0" w:rsidRPr="006F4084">
              <w:rPr>
                <w:rFonts w:ascii="Arial" w:hAnsi="Arial" w:cs="Arial"/>
                <w:bCs/>
                <w:kern w:val="24"/>
              </w:rPr>
              <w:t>in the practice</w:t>
            </w:r>
            <w:r w:rsidR="00085A2B" w:rsidRPr="006F4084">
              <w:rPr>
                <w:rFonts w:ascii="Arial" w:hAnsi="Arial" w:cs="Arial"/>
                <w:bCs/>
                <w:kern w:val="24"/>
              </w:rPr>
              <w:t>.</w:t>
            </w:r>
          </w:p>
          <w:p w14:paraId="7E67729D" w14:textId="77777777" w:rsidR="00F92E10" w:rsidRPr="006F4084" w:rsidRDefault="00F92E10" w:rsidP="00EF7395">
            <w:pPr>
              <w:pStyle w:val="ListParagraph"/>
              <w:numPr>
                <w:ilvl w:val="0"/>
                <w:numId w:val="8"/>
              </w:numPr>
              <w:spacing w:before="60" w:after="60"/>
              <w:ind w:left="176" w:hanging="187"/>
              <w:rPr>
                <w:rFonts w:ascii="Arial" w:hAnsi="Arial" w:cs="Arial"/>
                <w:bCs/>
                <w:kern w:val="24"/>
              </w:rPr>
            </w:pPr>
            <w:r w:rsidRPr="006F4084">
              <w:rPr>
                <w:rFonts w:ascii="Arial" w:hAnsi="Arial" w:cs="Arial"/>
                <w:bCs/>
                <w:kern w:val="24"/>
              </w:rPr>
              <w:t>Promotes action planning to improve prescribing</w:t>
            </w:r>
          </w:p>
          <w:p w14:paraId="61A4F6DB" w14:textId="77777777" w:rsidR="008F413B" w:rsidRPr="006F4084" w:rsidRDefault="00446777" w:rsidP="00EF7395">
            <w:pPr>
              <w:pStyle w:val="ListParagraph"/>
              <w:numPr>
                <w:ilvl w:val="0"/>
                <w:numId w:val="8"/>
              </w:numPr>
              <w:spacing w:before="60" w:after="60"/>
              <w:ind w:left="176" w:hanging="187"/>
              <w:rPr>
                <w:rFonts w:ascii="Arial" w:hAnsi="Arial" w:cs="Arial"/>
                <w:bCs/>
                <w:kern w:val="24"/>
              </w:rPr>
            </w:pPr>
            <w:r w:rsidRPr="006F4084">
              <w:rPr>
                <w:rFonts w:ascii="Arial" w:hAnsi="Arial" w:cs="Arial"/>
                <w:bCs/>
                <w:kern w:val="24"/>
              </w:rPr>
              <w:t xml:space="preserve">To optimise </w:t>
            </w:r>
            <w:proofErr w:type="gramStart"/>
            <w:r w:rsidRPr="006F4084">
              <w:rPr>
                <w:rFonts w:ascii="Arial" w:hAnsi="Arial" w:cs="Arial"/>
                <w:bCs/>
                <w:kern w:val="24"/>
              </w:rPr>
              <w:t>effect</w:t>
            </w:r>
            <w:proofErr w:type="gramEnd"/>
            <w:r w:rsidRPr="006F4084">
              <w:rPr>
                <w:rFonts w:ascii="Arial" w:hAnsi="Arial" w:cs="Arial"/>
                <w:bCs/>
                <w:kern w:val="24"/>
              </w:rPr>
              <w:t xml:space="preserve"> </w:t>
            </w:r>
            <w:r w:rsidR="00F92E10" w:rsidRPr="006F4084">
              <w:rPr>
                <w:rFonts w:ascii="Arial" w:hAnsi="Arial" w:cs="Arial"/>
                <w:bCs/>
                <w:kern w:val="24"/>
              </w:rPr>
              <w:t xml:space="preserve">we recommend that you </w:t>
            </w:r>
            <w:r w:rsidR="005A26AE" w:rsidRPr="006F4084">
              <w:rPr>
                <w:rFonts w:ascii="Arial" w:hAnsi="Arial" w:cs="Arial"/>
                <w:bCs/>
                <w:kern w:val="24"/>
              </w:rPr>
              <w:t xml:space="preserve">include local data </w:t>
            </w:r>
            <w:r w:rsidRPr="006F4084">
              <w:rPr>
                <w:rFonts w:ascii="Arial" w:hAnsi="Arial" w:cs="Arial"/>
                <w:bCs/>
                <w:kern w:val="24"/>
              </w:rPr>
              <w:t xml:space="preserve">on </w:t>
            </w:r>
            <w:r w:rsidR="005A26AE" w:rsidRPr="006F4084">
              <w:rPr>
                <w:rFonts w:ascii="Arial" w:hAnsi="Arial" w:cs="Arial"/>
                <w:bCs/>
                <w:kern w:val="24"/>
              </w:rPr>
              <w:t>antibiotic use.</w:t>
            </w:r>
          </w:p>
        </w:tc>
      </w:tr>
      <w:tr w:rsidR="007E7D39" w:rsidRPr="006F4084" w14:paraId="5D620AB6" w14:textId="77777777" w:rsidTr="00762571">
        <w:tc>
          <w:tcPr>
            <w:tcW w:w="3227" w:type="dxa"/>
            <w:shd w:val="clear" w:color="auto" w:fill="FFFFFF" w:themeFill="background1"/>
          </w:tcPr>
          <w:p w14:paraId="4299C44F" w14:textId="77777777" w:rsidR="007E7D39" w:rsidRPr="006F4084" w:rsidRDefault="007E7D39" w:rsidP="000C7D80">
            <w:pPr>
              <w:spacing w:after="200" w:line="276" w:lineRule="auto"/>
              <w:contextualSpacing/>
              <w:rPr>
                <w:rFonts w:ascii="Arial" w:hAnsi="Arial" w:cs="Arial"/>
                <w:b/>
                <w:bCs/>
                <w:kern w:val="24"/>
              </w:rPr>
            </w:pPr>
            <w:r w:rsidRPr="006F4084">
              <w:rPr>
                <w:rFonts w:ascii="Arial" w:hAnsi="Arial" w:cs="Arial"/>
                <w:b/>
                <w:bCs/>
                <w:kern w:val="24"/>
              </w:rPr>
              <w:t xml:space="preserve">Self-assessment checklist </w:t>
            </w:r>
          </w:p>
          <w:p w14:paraId="200CECC8" w14:textId="77777777" w:rsidR="007E7D39" w:rsidRPr="006F4084" w:rsidRDefault="007E7D39" w:rsidP="000C7D80">
            <w:pPr>
              <w:spacing w:after="200" w:line="276" w:lineRule="auto"/>
              <w:contextualSpacing/>
              <w:rPr>
                <w:rFonts w:ascii="Arial" w:hAnsi="Arial" w:cs="Arial"/>
                <w:bCs/>
                <w:kern w:val="24"/>
              </w:rPr>
            </w:pPr>
            <w:r w:rsidRPr="006F4084">
              <w:rPr>
                <w:rFonts w:ascii="Arial" w:hAnsi="Arial" w:cs="Arial"/>
                <w:bCs/>
                <w:kern w:val="24"/>
              </w:rPr>
              <w:t>(Section 4.2.1)</w:t>
            </w:r>
          </w:p>
          <w:p w14:paraId="2AE48595" w14:textId="77777777" w:rsidR="00762571" w:rsidRPr="006F4084" w:rsidRDefault="00762571" w:rsidP="000C7D80">
            <w:pPr>
              <w:spacing w:after="200" w:line="276" w:lineRule="auto"/>
              <w:contextualSpacing/>
              <w:rPr>
                <w:rFonts w:ascii="Arial" w:hAnsi="Arial" w:cs="Arial"/>
                <w:bCs/>
                <w:kern w:val="24"/>
              </w:rPr>
            </w:pPr>
          </w:p>
        </w:tc>
        <w:tc>
          <w:tcPr>
            <w:tcW w:w="2835" w:type="dxa"/>
            <w:shd w:val="clear" w:color="auto" w:fill="FFFFFF" w:themeFill="background1"/>
          </w:tcPr>
          <w:p w14:paraId="1BE55F33" w14:textId="77777777" w:rsidR="007E7D39" w:rsidRPr="006F4084" w:rsidRDefault="007E7D39" w:rsidP="000C7D80">
            <w:pPr>
              <w:spacing w:after="200" w:line="276" w:lineRule="auto"/>
              <w:rPr>
                <w:rFonts w:ascii="Arial" w:hAnsi="Arial" w:cs="Arial"/>
                <w:bCs/>
                <w:kern w:val="24"/>
              </w:rPr>
            </w:pPr>
            <w:r w:rsidRPr="006F4084">
              <w:rPr>
                <w:rFonts w:ascii="Arial" w:hAnsi="Arial" w:cs="Arial"/>
                <w:bCs/>
                <w:kern w:val="24"/>
              </w:rPr>
              <w:t>A short hardcopy and online assessment tool for practice staff and commissioning groups to assess their antibiotic prescribing strategies.</w:t>
            </w:r>
          </w:p>
          <w:p w14:paraId="4981F899" w14:textId="77777777" w:rsidR="007E7D39" w:rsidRPr="006F4084" w:rsidRDefault="007E7D39" w:rsidP="000C7D80">
            <w:pPr>
              <w:spacing w:after="200" w:line="276" w:lineRule="auto"/>
              <w:rPr>
                <w:rFonts w:ascii="Arial" w:hAnsi="Arial" w:cs="Arial"/>
                <w:bCs/>
                <w:kern w:val="24"/>
              </w:rPr>
            </w:pPr>
            <w:r w:rsidRPr="006F4084">
              <w:rPr>
                <w:rFonts w:ascii="Arial" w:hAnsi="Arial" w:cs="Arial"/>
                <w:bCs/>
                <w:kern w:val="24"/>
              </w:rPr>
              <w:t>Aims to influence personal attitudes and subjective norms.</w:t>
            </w:r>
          </w:p>
        </w:tc>
        <w:tc>
          <w:tcPr>
            <w:tcW w:w="4536" w:type="dxa"/>
            <w:shd w:val="clear" w:color="auto" w:fill="FFFFFF" w:themeFill="background1"/>
          </w:tcPr>
          <w:p w14:paraId="1A2AF3F4" w14:textId="77777777" w:rsidR="007E7D39" w:rsidRPr="006F4084" w:rsidRDefault="007E7D39" w:rsidP="000C7D80">
            <w:pPr>
              <w:pStyle w:val="ListParagraph"/>
              <w:numPr>
                <w:ilvl w:val="0"/>
                <w:numId w:val="13"/>
              </w:numPr>
              <w:spacing w:before="60" w:after="60"/>
              <w:ind w:left="176" w:hanging="187"/>
              <w:rPr>
                <w:rFonts w:ascii="Arial" w:hAnsi="Arial" w:cs="Arial"/>
                <w:bCs/>
                <w:kern w:val="24"/>
              </w:rPr>
            </w:pPr>
            <w:r w:rsidRPr="006F4084">
              <w:rPr>
                <w:rFonts w:ascii="Arial" w:hAnsi="Arial" w:cs="Arial"/>
                <w:bCs/>
                <w:kern w:val="24"/>
              </w:rPr>
              <w:t>Provides better understanding of current prescribing practice and strategies that can help to optimise antibiotic prescribing in primary care.</w:t>
            </w:r>
          </w:p>
          <w:p w14:paraId="7CDDA078" w14:textId="77777777" w:rsidR="007E7D39" w:rsidRPr="006F4084" w:rsidRDefault="007E7D39" w:rsidP="000C7D80">
            <w:pPr>
              <w:pStyle w:val="ListParagraph"/>
              <w:numPr>
                <w:ilvl w:val="0"/>
                <w:numId w:val="13"/>
              </w:numPr>
              <w:spacing w:before="60" w:after="60"/>
              <w:ind w:left="176" w:hanging="187"/>
              <w:rPr>
                <w:rFonts w:ascii="Arial" w:hAnsi="Arial" w:cs="Arial"/>
                <w:bCs/>
                <w:kern w:val="24"/>
              </w:rPr>
            </w:pPr>
            <w:r w:rsidRPr="006F4084">
              <w:rPr>
                <w:rFonts w:ascii="Arial" w:hAnsi="Arial" w:cs="Arial"/>
                <w:bCs/>
                <w:kern w:val="24"/>
              </w:rPr>
              <w:t>Allows you to compare your antimicrobial stewardship to other practices in your CCG and nationally.</w:t>
            </w:r>
          </w:p>
        </w:tc>
      </w:tr>
      <w:tr w:rsidR="007E7D39" w:rsidRPr="006F4084" w14:paraId="3BEBCBAD" w14:textId="77777777" w:rsidTr="00762571">
        <w:tc>
          <w:tcPr>
            <w:tcW w:w="3227" w:type="dxa"/>
            <w:shd w:val="clear" w:color="auto" w:fill="FFFFFF" w:themeFill="background1"/>
          </w:tcPr>
          <w:p w14:paraId="1541D058" w14:textId="77777777" w:rsidR="007E7D39" w:rsidRPr="006F4084" w:rsidRDefault="007E7D39" w:rsidP="000C7D80">
            <w:pPr>
              <w:spacing w:line="276" w:lineRule="auto"/>
              <w:rPr>
                <w:rFonts w:ascii="Arial" w:hAnsi="Arial" w:cs="Arial"/>
                <w:b/>
                <w:bCs/>
                <w:kern w:val="24"/>
              </w:rPr>
            </w:pPr>
            <w:r w:rsidRPr="006F4084">
              <w:rPr>
                <w:rFonts w:ascii="Arial" w:hAnsi="Arial" w:cs="Arial"/>
                <w:b/>
                <w:bCs/>
                <w:kern w:val="24"/>
              </w:rPr>
              <w:t>TARGET ‘Treating your Infection’ leaflets</w:t>
            </w:r>
          </w:p>
          <w:p w14:paraId="18E28CD9" w14:textId="77777777" w:rsidR="007E7D39" w:rsidRPr="006F4084" w:rsidRDefault="007E7D39" w:rsidP="000C7D80">
            <w:pPr>
              <w:spacing w:line="276" w:lineRule="auto"/>
              <w:rPr>
                <w:rFonts w:ascii="Arial" w:hAnsi="Arial" w:cs="Arial"/>
                <w:bCs/>
                <w:kern w:val="24"/>
              </w:rPr>
            </w:pPr>
            <w:r w:rsidRPr="006F4084">
              <w:rPr>
                <w:rFonts w:ascii="Arial" w:hAnsi="Arial" w:cs="Arial"/>
                <w:bCs/>
                <w:kern w:val="24"/>
              </w:rPr>
              <w:t>(Section 4.2.2)</w:t>
            </w:r>
          </w:p>
          <w:p w14:paraId="4642223F" w14:textId="77777777" w:rsidR="000C7D80" w:rsidRPr="006F4084" w:rsidRDefault="000C7D80" w:rsidP="000C7D80">
            <w:pPr>
              <w:spacing w:line="276" w:lineRule="auto"/>
              <w:rPr>
                <w:rFonts w:ascii="Arial" w:hAnsi="Arial" w:cs="Arial"/>
                <w:bCs/>
                <w:kern w:val="24"/>
              </w:rPr>
            </w:pPr>
            <w:proofErr w:type="spellStart"/>
            <w:r w:rsidRPr="006F4084">
              <w:rPr>
                <w:rFonts w:ascii="Arial" w:hAnsi="Arial" w:cs="Arial"/>
                <w:bCs/>
                <w:kern w:val="24"/>
              </w:rPr>
              <w:t>Bunten</w:t>
            </w:r>
            <w:proofErr w:type="spellEnd"/>
            <w:r w:rsidRPr="006F4084">
              <w:rPr>
                <w:rFonts w:ascii="Arial" w:hAnsi="Arial" w:cs="Arial"/>
                <w:bCs/>
                <w:kern w:val="24"/>
              </w:rPr>
              <w:t xml:space="preserve"> AK, et al. Patient information can improve appropriate antibiotic prescribing. Nursing in Practice. 2015 Feb; 82(1):55-57.</w:t>
            </w:r>
          </w:p>
        </w:tc>
        <w:tc>
          <w:tcPr>
            <w:tcW w:w="2835" w:type="dxa"/>
            <w:shd w:val="clear" w:color="auto" w:fill="FFFFFF" w:themeFill="background1"/>
          </w:tcPr>
          <w:p w14:paraId="72289450" w14:textId="77777777" w:rsidR="007E7D39" w:rsidRPr="006F4084" w:rsidRDefault="007E7D39" w:rsidP="000C7D80">
            <w:pPr>
              <w:spacing w:line="276" w:lineRule="auto"/>
              <w:rPr>
                <w:rFonts w:ascii="Arial" w:hAnsi="Arial" w:cs="Arial"/>
                <w:bCs/>
                <w:kern w:val="24"/>
              </w:rPr>
            </w:pPr>
            <w:r w:rsidRPr="006F4084">
              <w:rPr>
                <w:rFonts w:ascii="Arial" w:hAnsi="Arial" w:cs="Arial"/>
                <w:bCs/>
                <w:kern w:val="24"/>
              </w:rPr>
              <w:t>To be shared with patients during consultations to inform them about how to manage infections without the use of antibiotics.</w:t>
            </w:r>
          </w:p>
          <w:p w14:paraId="19CEC191" w14:textId="77777777" w:rsidR="007E7D39" w:rsidRPr="006F4084" w:rsidRDefault="007E7D39" w:rsidP="000C7D80">
            <w:pPr>
              <w:spacing w:line="276" w:lineRule="auto"/>
              <w:rPr>
                <w:rFonts w:ascii="Arial" w:hAnsi="Arial" w:cs="Arial"/>
                <w:bCs/>
                <w:kern w:val="24"/>
              </w:rPr>
            </w:pPr>
            <w:r w:rsidRPr="006F4084">
              <w:rPr>
                <w:rFonts w:ascii="Arial" w:hAnsi="Arial" w:cs="Arial"/>
                <w:bCs/>
                <w:kern w:val="24"/>
              </w:rPr>
              <w:t>Aims to influence patients’ and clinicians’ confidence to use antibiotics responsibly (overcoming perceived barriers to improved antibiotic use).</w:t>
            </w:r>
          </w:p>
        </w:tc>
        <w:tc>
          <w:tcPr>
            <w:tcW w:w="4536" w:type="dxa"/>
            <w:shd w:val="clear" w:color="auto" w:fill="FFFFFF" w:themeFill="background1"/>
          </w:tcPr>
          <w:p w14:paraId="2BE49EEF" w14:textId="77777777" w:rsidR="007E7D39" w:rsidRPr="006F4084" w:rsidRDefault="007E7D39" w:rsidP="000C7D80">
            <w:pPr>
              <w:pStyle w:val="ListParagraph"/>
              <w:numPr>
                <w:ilvl w:val="0"/>
                <w:numId w:val="11"/>
              </w:numPr>
              <w:spacing w:before="60" w:after="60"/>
              <w:ind w:left="176" w:hanging="187"/>
              <w:rPr>
                <w:rFonts w:ascii="Arial" w:hAnsi="Arial" w:cs="Arial"/>
                <w:bCs/>
                <w:kern w:val="24"/>
              </w:rPr>
            </w:pPr>
            <w:r w:rsidRPr="006F4084">
              <w:rPr>
                <w:rFonts w:ascii="Arial" w:hAnsi="Arial" w:cs="Arial"/>
                <w:bCs/>
                <w:kern w:val="24"/>
              </w:rPr>
              <w:t>All leaflets are endorsed by NICE</w:t>
            </w:r>
          </w:p>
          <w:p w14:paraId="7CB206B2" w14:textId="77777777" w:rsidR="007E7D39" w:rsidRPr="006F4084" w:rsidRDefault="007E7D39" w:rsidP="000C7D80">
            <w:pPr>
              <w:pStyle w:val="ListParagraph"/>
              <w:numPr>
                <w:ilvl w:val="0"/>
                <w:numId w:val="11"/>
              </w:numPr>
              <w:spacing w:before="60" w:after="60"/>
              <w:ind w:left="176" w:hanging="187"/>
              <w:rPr>
                <w:rFonts w:ascii="Arial" w:hAnsi="Arial" w:cs="Arial"/>
                <w:bCs/>
                <w:kern w:val="24"/>
              </w:rPr>
            </w:pPr>
            <w:r w:rsidRPr="006F4084">
              <w:rPr>
                <w:rFonts w:ascii="Arial" w:hAnsi="Arial" w:cs="Arial"/>
                <w:bCs/>
                <w:kern w:val="24"/>
              </w:rPr>
              <w:t>Influence patients’ and clinicians’ confidence to use antibiotics responsibly for RTI and UTI.</w:t>
            </w:r>
          </w:p>
          <w:p w14:paraId="54B7CCA1" w14:textId="77777777" w:rsidR="007E7D39" w:rsidRPr="006F4084" w:rsidRDefault="007E7D39" w:rsidP="000C7D80">
            <w:pPr>
              <w:pStyle w:val="ListParagraph"/>
              <w:numPr>
                <w:ilvl w:val="0"/>
                <w:numId w:val="11"/>
              </w:numPr>
              <w:spacing w:before="60" w:after="60"/>
              <w:ind w:left="176" w:hanging="187"/>
              <w:rPr>
                <w:rFonts w:ascii="Arial" w:hAnsi="Arial" w:cs="Arial"/>
                <w:bCs/>
                <w:kern w:val="24"/>
              </w:rPr>
            </w:pPr>
            <w:r w:rsidRPr="006F4084">
              <w:rPr>
                <w:rFonts w:ascii="Arial" w:hAnsi="Arial" w:cs="Arial"/>
                <w:bCs/>
                <w:kern w:val="24"/>
              </w:rPr>
              <w:t>Improves patient understanding of infections/antibiotics.</w:t>
            </w:r>
          </w:p>
          <w:p w14:paraId="2A3220F8" w14:textId="77777777" w:rsidR="007E7D39" w:rsidRPr="006F4084" w:rsidRDefault="007E7D39" w:rsidP="000C7D80">
            <w:pPr>
              <w:pStyle w:val="ListParagraph"/>
              <w:numPr>
                <w:ilvl w:val="0"/>
                <w:numId w:val="11"/>
              </w:numPr>
              <w:spacing w:before="60" w:after="60"/>
              <w:ind w:left="176" w:hanging="187"/>
              <w:rPr>
                <w:rFonts w:ascii="Arial" w:hAnsi="Arial" w:cs="Arial"/>
                <w:bCs/>
                <w:kern w:val="24"/>
              </w:rPr>
            </w:pPr>
            <w:r w:rsidRPr="006F4084">
              <w:rPr>
                <w:rFonts w:ascii="Arial" w:hAnsi="Arial" w:cs="Arial"/>
                <w:bCs/>
                <w:kern w:val="24"/>
              </w:rPr>
              <w:t>Clinicians can close the consultation by providing a leaflet rather than a prescription.</w:t>
            </w:r>
          </w:p>
          <w:p w14:paraId="602793D2" w14:textId="77777777" w:rsidR="007E7D39" w:rsidRPr="006F4084" w:rsidRDefault="007E7D39" w:rsidP="000C7D80">
            <w:pPr>
              <w:pStyle w:val="ListParagraph"/>
              <w:numPr>
                <w:ilvl w:val="0"/>
                <w:numId w:val="11"/>
              </w:numPr>
              <w:spacing w:before="60" w:after="60"/>
              <w:ind w:left="176" w:hanging="187"/>
              <w:rPr>
                <w:rFonts w:ascii="Arial" w:hAnsi="Arial" w:cs="Arial"/>
                <w:bCs/>
                <w:kern w:val="24"/>
              </w:rPr>
            </w:pPr>
            <w:r w:rsidRPr="006F4084">
              <w:rPr>
                <w:rFonts w:ascii="Arial" w:hAnsi="Arial" w:cs="Arial"/>
                <w:bCs/>
                <w:kern w:val="24"/>
              </w:rPr>
              <w:t>Reduce re-consultation rates by encouraging self-care.</w:t>
            </w:r>
          </w:p>
          <w:p w14:paraId="695ED54D" w14:textId="77777777" w:rsidR="007E7D39" w:rsidRPr="006F4084" w:rsidRDefault="007E7D39" w:rsidP="000C7D80">
            <w:pPr>
              <w:pStyle w:val="ListParagraph"/>
              <w:numPr>
                <w:ilvl w:val="0"/>
                <w:numId w:val="11"/>
              </w:numPr>
              <w:spacing w:before="60" w:after="60"/>
              <w:ind w:left="176" w:hanging="187"/>
              <w:rPr>
                <w:rFonts w:ascii="Arial" w:hAnsi="Arial" w:cs="Arial"/>
                <w:bCs/>
                <w:kern w:val="24"/>
              </w:rPr>
            </w:pPr>
            <w:r w:rsidRPr="006F4084">
              <w:rPr>
                <w:rFonts w:ascii="Arial" w:hAnsi="Arial" w:cs="Arial"/>
                <w:bCs/>
                <w:kern w:val="24"/>
              </w:rPr>
              <w:t>Can be used to give safety-netting advice.</w:t>
            </w:r>
          </w:p>
          <w:p w14:paraId="7629C808" w14:textId="77777777" w:rsidR="007E7D39" w:rsidRPr="006F4084" w:rsidRDefault="007E7D39" w:rsidP="000C7D80">
            <w:pPr>
              <w:pStyle w:val="ListParagraph"/>
              <w:numPr>
                <w:ilvl w:val="0"/>
                <w:numId w:val="11"/>
              </w:numPr>
              <w:spacing w:before="60" w:after="60"/>
              <w:ind w:left="176" w:hanging="187"/>
              <w:rPr>
                <w:rFonts w:ascii="Arial" w:hAnsi="Arial" w:cs="Arial"/>
                <w:bCs/>
                <w:kern w:val="24"/>
              </w:rPr>
            </w:pPr>
            <w:r w:rsidRPr="006F4084">
              <w:rPr>
                <w:rFonts w:ascii="Arial" w:hAnsi="Arial" w:cs="Arial"/>
                <w:bCs/>
                <w:kern w:val="24"/>
              </w:rPr>
              <w:t xml:space="preserve">Easy to reproduce and linked to IT systems including patient.co.uk, EMIS and </w:t>
            </w:r>
            <w:proofErr w:type="spellStart"/>
            <w:r w:rsidRPr="006F4084">
              <w:rPr>
                <w:rFonts w:ascii="Arial" w:hAnsi="Arial" w:cs="Arial"/>
                <w:bCs/>
                <w:kern w:val="24"/>
              </w:rPr>
              <w:t>SystmOne</w:t>
            </w:r>
            <w:proofErr w:type="spellEnd"/>
            <w:r w:rsidRPr="006F4084">
              <w:rPr>
                <w:rFonts w:ascii="Arial" w:hAnsi="Arial" w:cs="Arial"/>
                <w:bCs/>
                <w:kern w:val="24"/>
              </w:rPr>
              <w:t>.</w:t>
            </w:r>
          </w:p>
        </w:tc>
      </w:tr>
      <w:tr w:rsidR="007E7D39" w:rsidRPr="006F4084" w14:paraId="17527059" w14:textId="77777777" w:rsidTr="00762571">
        <w:tc>
          <w:tcPr>
            <w:tcW w:w="3227" w:type="dxa"/>
            <w:shd w:val="clear" w:color="auto" w:fill="FFFFFF" w:themeFill="background1"/>
          </w:tcPr>
          <w:p w14:paraId="5FF16D8F" w14:textId="77777777" w:rsidR="007E7D39" w:rsidRPr="006F4084" w:rsidRDefault="007E7D39" w:rsidP="00DC3514">
            <w:pPr>
              <w:spacing w:line="276" w:lineRule="auto"/>
              <w:rPr>
                <w:rFonts w:ascii="Arial" w:hAnsi="Arial" w:cs="Arial"/>
                <w:b/>
                <w:bCs/>
                <w:kern w:val="24"/>
              </w:rPr>
            </w:pPr>
            <w:r w:rsidRPr="006F4084">
              <w:rPr>
                <w:rFonts w:ascii="Arial" w:hAnsi="Arial" w:cs="Arial"/>
                <w:b/>
                <w:bCs/>
                <w:kern w:val="24"/>
              </w:rPr>
              <w:lastRenderedPageBreak/>
              <w:t>Audit toolkits and action planning</w:t>
            </w:r>
          </w:p>
          <w:p w14:paraId="4C04EC40" w14:textId="77777777" w:rsidR="007E7D39" w:rsidRPr="006F4084" w:rsidRDefault="007E7D39" w:rsidP="00DC3514">
            <w:pPr>
              <w:spacing w:line="276" w:lineRule="auto"/>
              <w:rPr>
                <w:rFonts w:ascii="Arial" w:hAnsi="Arial" w:cs="Arial"/>
                <w:bCs/>
                <w:kern w:val="24"/>
              </w:rPr>
            </w:pPr>
            <w:r w:rsidRPr="006F4084">
              <w:rPr>
                <w:rFonts w:ascii="Arial" w:hAnsi="Arial" w:cs="Arial"/>
                <w:bCs/>
                <w:kern w:val="24"/>
              </w:rPr>
              <w:t>(Section 4.2.3)</w:t>
            </w:r>
          </w:p>
          <w:p w14:paraId="73E84344" w14:textId="77777777" w:rsidR="000C7D80" w:rsidRPr="006F4084" w:rsidRDefault="000C7D80" w:rsidP="000C7D80">
            <w:pPr>
              <w:spacing w:line="276" w:lineRule="auto"/>
              <w:rPr>
                <w:rFonts w:ascii="Arial" w:hAnsi="Arial" w:cs="Arial"/>
                <w:bCs/>
                <w:kern w:val="24"/>
              </w:rPr>
            </w:pPr>
            <w:r w:rsidRPr="006F4084">
              <w:rPr>
                <w:rFonts w:ascii="Arial" w:hAnsi="Arial" w:cs="Arial"/>
                <w:bCs/>
                <w:kern w:val="24"/>
              </w:rPr>
              <w:t>Jones LF, et al. An evaluation of the TARGET (Treat Antibiotics Responsibly; Guidance, Education, Tools) Antibiotics Toolkit to improve antimicrobial stewardship in primary care—is it fit for purpose? Fam </w:t>
            </w:r>
            <w:proofErr w:type="spellStart"/>
            <w:r w:rsidRPr="006F4084">
              <w:rPr>
                <w:rFonts w:ascii="Arial" w:hAnsi="Arial" w:cs="Arial"/>
                <w:bCs/>
                <w:kern w:val="24"/>
              </w:rPr>
              <w:t>Pract</w:t>
            </w:r>
            <w:proofErr w:type="spellEnd"/>
            <w:r w:rsidRPr="006F4084">
              <w:rPr>
                <w:rFonts w:ascii="Arial" w:hAnsi="Arial" w:cs="Arial"/>
                <w:bCs/>
                <w:kern w:val="24"/>
              </w:rPr>
              <w:t>. 2017.</w:t>
            </w:r>
          </w:p>
        </w:tc>
        <w:tc>
          <w:tcPr>
            <w:tcW w:w="2835" w:type="dxa"/>
            <w:shd w:val="clear" w:color="auto" w:fill="FFFFFF" w:themeFill="background1"/>
          </w:tcPr>
          <w:p w14:paraId="306976C0" w14:textId="77777777" w:rsidR="007E7D39" w:rsidRPr="006F4084" w:rsidRDefault="007E7D39" w:rsidP="00DC3514">
            <w:pPr>
              <w:spacing w:line="276" w:lineRule="auto"/>
              <w:rPr>
                <w:rFonts w:ascii="Arial" w:hAnsi="Arial" w:cs="Arial"/>
                <w:bCs/>
                <w:kern w:val="24"/>
              </w:rPr>
            </w:pPr>
            <w:r w:rsidRPr="006F4084">
              <w:rPr>
                <w:rFonts w:ascii="Arial" w:hAnsi="Arial" w:cs="Arial"/>
                <w:bCs/>
                <w:kern w:val="24"/>
              </w:rPr>
              <w:t>Templates to assist in accurate and easy completion of antibiotic prescribing and infection audits by including Read codes, current guidance and action plans.</w:t>
            </w:r>
          </w:p>
          <w:p w14:paraId="58FD5EB8" w14:textId="77777777" w:rsidR="007E7D39" w:rsidRPr="006F4084" w:rsidRDefault="007E7D39" w:rsidP="00B93496">
            <w:pPr>
              <w:spacing w:line="276" w:lineRule="auto"/>
              <w:rPr>
                <w:rFonts w:ascii="Arial" w:hAnsi="Arial" w:cs="Arial"/>
                <w:bCs/>
                <w:kern w:val="24"/>
              </w:rPr>
            </w:pPr>
            <w:r w:rsidRPr="006F4084">
              <w:rPr>
                <w:rFonts w:ascii="Arial" w:hAnsi="Arial" w:cs="Arial"/>
                <w:bCs/>
                <w:kern w:val="24"/>
              </w:rPr>
              <w:t>Aims to influence personal attitudes and social norms and encourages action planning.</w:t>
            </w:r>
          </w:p>
        </w:tc>
        <w:tc>
          <w:tcPr>
            <w:tcW w:w="4536" w:type="dxa"/>
            <w:shd w:val="clear" w:color="auto" w:fill="FFFFFF" w:themeFill="background1"/>
          </w:tcPr>
          <w:p w14:paraId="0B2790D0" w14:textId="77777777" w:rsidR="007E7D39" w:rsidRPr="006F4084" w:rsidRDefault="007E7D39" w:rsidP="00EF7395">
            <w:pPr>
              <w:pStyle w:val="ListParagraph"/>
              <w:numPr>
                <w:ilvl w:val="0"/>
                <w:numId w:val="10"/>
              </w:numPr>
              <w:spacing w:before="60" w:after="60"/>
              <w:ind w:left="176" w:hanging="187"/>
              <w:rPr>
                <w:rFonts w:ascii="Arial" w:hAnsi="Arial" w:cs="Arial"/>
                <w:bCs/>
                <w:kern w:val="24"/>
              </w:rPr>
            </w:pPr>
            <w:r w:rsidRPr="006F4084">
              <w:rPr>
                <w:rFonts w:ascii="Arial" w:hAnsi="Arial" w:cs="Arial"/>
                <w:bCs/>
                <w:kern w:val="24"/>
              </w:rPr>
              <w:t>Measure of adherence to current guidelines.</w:t>
            </w:r>
          </w:p>
          <w:p w14:paraId="07EB387C" w14:textId="77777777" w:rsidR="007E7D39" w:rsidRPr="006F4084" w:rsidRDefault="007E7D39" w:rsidP="00EF7395">
            <w:pPr>
              <w:pStyle w:val="ListParagraph"/>
              <w:numPr>
                <w:ilvl w:val="0"/>
                <w:numId w:val="10"/>
              </w:numPr>
              <w:spacing w:before="60" w:after="60"/>
              <w:ind w:left="176" w:hanging="187"/>
              <w:rPr>
                <w:rFonts w:ascii="Arial" w:hAnsi="Arial" w:cs="Arial"/>
                <w:bCs/>
                <w:kern w:val="24"/>
              </w:rPr>
            </w:pPr>
            <w:r w:rsidRPr="006F4084">
              <w:rPr>
                <w:rFonts w:ascii="Arial" w:hAnsi="Arial" w:cs="Arial"/>
                <w:bCs/>
                <w:kern w:val="24"/>
              </w:rPr>
              <w:t>Allows clinicians to assess consistency of approach across the practice.</w:t>
            </w:r>
          </w:p>
          <w:p w14:paraId="65E29402" w14:textId="77777777" w:rsidR="007E7D39" w:rsidRPr="006F4084" w:rsidRDefault="007E7D39" w:rsidP="00EF7395">
            <w:pPr>
              <w:pStyle w:val="ListParagraph"/>
              <w:numPr>
                <w:ilvl w:val="0"/>
                <w:numId w:val="10"/>
              </w:numPr>
              <w:spacing w:before="60" w:after="60"/>
              <w:ind w:left="176" w:hanging="187"/>
              <w:rPr>
                <w:rFonts w:ascii="Arial" w:hAnsi="Arial" w:cs="Arial"/>
                <w:bCs/>
                <w:kern w:val="24"/>
              </w:rPr>
            </w:pPr>
            <w:r w:rsidRPr="006F4084">
              <w:rPr>
                <w:rFonts w:ascii="Arial" w:hAnsi="Arial" w:cs="Arial"/>
                <w:bCs/>
                <w:kern w:val="24"/>
              </w:rPr>
              <w:t>Facilitates action planning for local prescribing practice.</w:t>
            </w:r>
          </w:p>
          <w:p w14:paraId="4054FBF3" w14:textId="77777777" w:rsidR="007E7D39" w:rsidRPr="006F4084" w:rsidRDefault="007E7D39" w:rsidP="00EF7395">
            <w:pPr>
              <w:pStyle w:val="ListParagraph"/>
              <w:numPr>
                <w:ilvl w:val="0"/>
                <w:numId w:val="10"/>
              </w:numPr>
              <w:spacing w:before="60" w:after="60"/>
              <w:ind w:left="176" w:hanging="187"/>
              <w:rPr>
                <w:rFonts w:ascii="Arial" w:hAnsi="Arial" w:cs="Arial"/>
                <w:bCs/>
                <w:kern w:val="24"/>
              </w:rPr>
            </w:pPr>
            <w:r w:rsidRPr="006F4084">
              <w:rPr>
                <w:rFonts w:ascii="Arial" w:hAnsi="Arial" w:cs="Arial"/>
                <w:bCs/>
                <w:kern w:val="24"/>
              </w:rPr>
              <w:t>Can be used as supporting evidence in revalidation.</w:t>
            </w:r>
          </w:p>
        </w:tc>
      </w:tr>
      <w:tr w:rsidR="007E7D39" w:rsidRPr="006F4084" w14:paraId="4C0743C5" w14:textId="77777777" w:rsidTr="00762571">
        <w:tc>
          <w:tcPr>
            <w:tcW w:w="3227" w:type="dxa"/>
            <w:shd w:val="clear" w:color="auto" w:fill="FFFFFF" w:themeFill="background1"/>
          </w:tcPr>
          <w:p w14:paraId="50ACBC5B" w14:textId="77777777" w:rsidR="007E7D39" w:rsidRPr="006F4084" w:rsidRDefault="007E7D39" w:rsidP="000C7D80">
            <w:pPr>
              <w:spacing w:after="200" w:line="276" w:lineRule="auto"/>
              <w:contextualSpacing/>
              <w:rPr>
                <w:rFonts w:ascii="Arial" w:hAnsi="Arial" w:cs="Arial"/>
                <w:bCs/>
                <w:kern w:val="24"/>
              </w:rPr>
            </w:pPr>
            <w:r w:rsidRPr="006F4084">
              <w:rPr>
                <w:rFonts w:ascii="Arial" w:hAnsi="Arial" w:cs="Arial"/>
                <w:b/>
                <w:bCs/>
                <w:kern w:val="24"/>
              </w:rPr>
              <w:t>Resources for clinical and waiting areas</w:t>
            </w:r>
            <w:r w:rsidRPr="006F4084">
              <w:rPr>
                <w:rFonts w:ascii="Arial" w:hAnsi="Arial" w:cs="Arial"/>
                <w:bCs/>
                <w:kern w:val="24"/>
              </w:rPr>
              <w:t xml:space="preserve"> </w:t>
            </w:r>
          </w:p>
          <w:p w14:paraId="0DC2C77A" w14:textId="77777777" w:rsidR="007E7D39" w:rsidRPr="006F4084" w:rsidRDefault="007E7D39" w:rsidP="000C7D80">
            <w:pPr>
              <w:spacing w:after="200" w:line="276" w:lineRule="auto"/>
              <w:contextualSpacing/>
              <w:rPr>
                <w:rFonts w:ascii="Arial" w:hAnsi="Arial" w:cs="Arial"/>
                <w:bCs/>
                <w:kern w:val="24"/>
              </w:rPr>
            </w:pPr>
            <w:r w:rsidRPr="006F4084">
              <w:rPr>
                <w:rFonts w:ascii="Arial" w:hAnsi="Arial" w:cs="Arial"/>
                <w:bCs/>
                <w:kern w:val="24"/>
              </w:rPr>
              <w:t>(Section 4.2.4)</w:t>
            </w:r>
          </w:p>
          <w:p w14:paraId="046B53B0" w14:textId="77777777" w:rsidR="000C7D80" w:rsidRPr="006F4084" w:rsidRDefault="000C7D80" w:rsidP="00762571">
            <w:pPr>
              <w:spacing w:after="200" w:line="276" w:lineRule="auto"/>
              <w:contextualSpacing/>
              <w:rPr>
                <w:rFonts w:ascii="Arial" w:hAnsi="Arial" w:cs="Arial"/>
                <w:bCs/>
                <w:kern w:val="24"/>
              </w:rPr>
            </w:pPr>
            <w:r w:rsidRPr="006F4084">
              <w:rPr>
                <w:rFonts w:ascii="Arial" w:hAnsi="Arial" w:cs="Arial"/>
                <w:bCs/>
                <w:kern w:val="24"/>
              </w:rPr>
              <w:t xml:space="preserve">Lecky DM, </w:t>
            </w:r>
            <w:r w:rsidR="00762571" w:rsidRPr="006F4084">
              <w:rPr>
                <w:rFonts w:ascii="Arial" w:hAnsi="Arial" w:cs="Arial"/>
                <w:bCs/>
                <w:kern w:val="24"/>
              </w:rPr>
              <w:t>et al.</w:t>
            </w:r>
            <w:r w:rsidRPr="006F4084">
              <w:rPr>
                <w:rFonts w:ascii="Arial" w:hAnsi="Arial" w:cs="Arial"/>
                <w:bCs/>
                <w:kern w:val="24"/>
              </w:rPr>
              <w:t xml:space="preserve"> Animations designed to raise patient awareness of prudent antibiotic use: patient recall of key messages and their immediate effect on patient attitude. BMC Research Notes. </w:t>
            </w:r>
            <w:proofErr w:type="gramStart"/>
            <w:r w:rsidRPr="006F4084">
              <w:rPr>
                <w:rFonts w:ascii="Arial" w:hAnsi="Arial" w:cs="Arial"/>
                <w:bCs/>
                <w:kern w:val="24"/>
              </w:rPr>
              <w:t>2017;10:701</w:t>
            </w:r>
            <w:proofErr w:type="gramEnd"/>
            <w:r w:rsidRPr="006F4084">
              <w:rPr>
                <w:rFonts w:ascii="Arial" w:hAnsi="Arial" w:cs="Arial"/>
                <w:bCs/>
                <w:kern w:val="24"/>
              </w:rPr>
              <w:t>. doi:10.1186/s13104-017-3048-0.</w:t>
            </w:r>
          </w:p>
        </w:tc>
        <w:tc>
          <w:tcPr>
            <w:tcW w:w="2835" w:type="dxa"/>
            <w:shd w:val="clear" w:color="auto" w:fill="FFFFFF" w:themeFill="background1"/>
          </w:tcPr>
          <w:p w14:paraId="24763B8A" w14:textId="77777777" w:rsidR="007E7D39" w:rsidRPr="006F4084" w:rsidRDefault="007E7D39" w:rsidP="000C7D80">
            <w:pPr>
              <w:spacing w:after="200" w:line="276" w:lineRule="auto"/>
              <w:rPr>
                <w:rFonts w:ascii="Arial" w:hAnsi="Arial" w:cs="Arial"/>
                <w:bCs/>
                <w:kern w:val="24"/>
              </w:rPr>
            </w:pPr>
            <w:r w:rsidRPr="006F4084">
              <w:rPr>
                <w:rFonts w:ascii="Arial" w:hAnsi="Arial" w:cs="Arial"/>
                <w:bCs/>
                <w:kern w:val="24"/>
              </w:rPr>
              <w:t>A series of posters &amp; videos that can be used to change patient expectations for antibiotics.</w:t>
            </w:r>
          </w:p>
          <w:p w14:paraId="66D6E43D" w14:textId="77777777" w:rsidR="007E7D39" w:rsidRPr="006F4084" w:rsidRDefault="007E7D39" w:rsidP="000C7D80">
            <w:pPr>
              <w:spacing w:after="200" w:line="276" w:lineRule="auto"/>
              <w:contextualSpacing/>
              <w:rPr>
                <w:rFonts w:ascii="Arial" w:hAnsi="Arial" w:cs="Arial"/>
                <w:bCs/>
                <w:kern w:val="24"/>
              </w:rPr>
            </w:pPr>
            <w:r w:rsidRPr="006F4084">
              <w:rPr>
                <w:rFonts w:ascii="Arial" w:hAnsi="Arial" w:cs="Arial"/>
                <w:bCs/>
                <w:kern w:val="24"/>
              </w:rPr>
              <w:t>Aim to influence social norms.</w:t>
            </w:r>
          </w:p>
        </w:tc>
        <w:tc>
          <w:tcPr>
            <w:tcW w:w="4536" w:type="dxa"/>
            <w:shd w:val="clear" w:color="auto" w:fill="FFFFFF" w:themeFill="background1"/>
          </w:tcPr>
          <w:p w14:paraId="5CFEE075" w14:textId="77777777" w:rsidR="007E7D39" w:rsidRPr="006F4084" w:rsidRDefault="007E7D39" w:rsidP="000C7D80">
            <w:pPr>
              <w:pStyle w:val="ListParagraph"/>
              <w:numPr>
                <w:ilvl w:val="0"/>
                <w:numId w:val="12"/>
              </w:numPr>
              <w:spacing w:before="60" w:after="60"/>
              <w:ind w:left="176" w:hanging="187"/>
              <w:rPr>
                <w:rFonts w:ascii="Arial" w:hAnsi="Arial" w:cs="Arial"/>
                <w:bCs/>
                <w:kern w:val="24"/>
              </w:rPr>
            </w:pPr>
            <w:r w:rsidRPr="006F4084">
              <w:rPr>
                <w:rFonts w:ascii="Arial" w:hAnsi="Arial" w:cs="Arial"/>
                <w:bCs/>
                <w:kern w:val="24"/>
              </w:rPr>
              <w:t>Easy to digest visual guides informing patients about appropriate antibiotic use.</w:t>
            </w:r>
          </w:p>
          <w:p w14:paraId="38F5E2B6" w14:textId="77777777" w:rsidR="007E7D39" w:rsidRPr="006F4084" w:rsidRDefault="007E7D39" w:rsidP="000C7D80">
            <w:pPr>
              <w:pStyle w:val="ListParagraph"/>
              <w:numPr>
                <w:ilvl w:val="0"/>
                <w:numId w:val="12"/>
              </w:numPr>
              <w:spacing w:before="60" w:after="60"/>
              <w:ind w:left="176" w:hanging="187"/>
              <w:rPr>
                <w:rFonts w:ascii="Arial" w:hAnsi="Arial" w:cs="Arial"/>
                <w:bCs/>
                <w:kern w:val="24"/>
              </w:rPr>
            </w:pPr>
            <w:r w:rsidRPr="006F4084">
              <w:rPr>
                <w:rFonts w:ascii="Arial" w:hAnsi="Arial" w:cs="Arial"/>
                <w:bCs/>
                <w:kern w:val="24"/>
              </w:rPr>
              <w:t>Can refer to in consultation to raise importance of responsible antibiotic use.</w:t>
            </w:r>
          </w:p>
        </w:tc>
      </w:tr>
      <w:tr w:rsidR="007E7D39" w:rsidRPr="006F4084" w14:paraId="73CFBBBB" w14:textId="77777777" w:rsidTr="00762571">
        <w:tc>
          <w:tcPr>
            <w:tcW w:w="3227" w:type="dxa"/>
            <w:shd w:val="clear" w:color="auto" w:fill="FFFFFF" w:themeFill="background1"/>
          </w:tcPr>
          <w:p w14:paraId="4DBFCCBC" w14:textId="77777777" w:rsidR="007E7D39" w:rsidRPr="006F4084" w:rsidRDefault="007E7D39" w:rsidP="007B28E5">
            <w:pPr>
              <w:spacing w:line="276" w:lineRule="auto"/>
              <w:rPr>
                <w:rFonts w:ascii="Arial" w:hAnsi="Arial" w:cs="Arial"/>
                <w:b/>
                <w:bCs/>
                <w:kern w:val="24"/>
              </w:rPr>
            </w:pPr>
            <w:r w:rsidRPr="006F4084">
              <w:rPr>
                <w:rFonts w:ascii="Arial" w:hAnsi="Arial" w:cs="Arial"/>
                <w:b/>
                <w:bCs/>
                <w:kern w:val="24"/>
              </w:rPr>
              <w:t>Antibiotic and Diagnostic Quick Reference Tools</w:t>
            </w:r>
          </w:p>
          <w:p w14:paraId="521E1EEA" w14:textId="77777777" w:rsidR="007E7D39" w:rsidRPr="006F4084" w:rsidRDefault="007E7D39" w:rsidP="007B28E5">
            <w:pPr>
              <w:spacing w:line="276" w:lineRule="auto"/>
              <w:rPr>
                <w:rFonts w:ascii="Arial" w:hAnsi="Arial" w:cs="Arial"/>
                <w:bCs/>
                <w:kern w:val="24"/>
              </w:rPr>
            </w:pPr>
            <w:r w:rsidRPr="006F4084">
              <w:rPr>
                <w:rFonts w:ascii="Arial" w:hAnsi="Arial" w:cs="Arial"/>
                <w:bCs/>
                <w:kern w:val="24"/>
              </w:rPr>
              <w:t>(Section 4.2.5)</w:t>
            </w:r>
          </w:p>
        </w:tc>
        <w:tc>
          <w:tcPr>
            <w:tcW w:w="2835" w:type="dxa"/>
            <w:shd w:val="clear" w:color="auto" w:fill="FFFFFF" w:themeFill="background1"/>
          </w:tcPr>
          <w:p w14:paraId="6894CFF2" w14:textId="77777777" w:rsidR="007E7D39" w:rsidRPr="006F4084" w:rsidRDefault="007E7D39" w:rsidP="00FE43D6">
            <w:pPr>
              <w:spacing w:line="276" w:lineRule="auto"/>
              <w:rPr>
                <w:rFonts w:ascii="Arial" w:hAnsi="Arial" w:cs="Arial"/>
                <w:bCs/>
                <w:kern w:val="24"/>
              </w:rPr>
            </w:pPr>
            <w:r w:rsidRPr="006F4084">
              <w:rPr>
                <w:rFonts w:ascii="Arial" w:hAnsi="Arial" w:cs="Arial"/>
                <w:bCs/>
                <w:kern w:val="24"/>
              </w:rPr>
              <w:t>A series of National evidence based antibiotic and diagnostic quick reference tools.</w:t>
            </w:r>
          </w:p>
          <w:p w14:paraId="2FFA680F" w14:textId="77777777" w:rsidR="007E7D39" w:rsidRPr="006F4084" w:rsidRDefault="007E7D39" w:rsidP="00FE43D6">
            <w:pPr>
              <w:spacing w:line="276" w:lineRule="auto"/>
              <w:rPr>
                <w:rFonts w:ascii="Arial" w:hAnsi="Arial" w:cs="Arial"/>
                <w:bCs/>
                <w:kern w:val="24"/>
              </w:rPr>
            </w:pPr>
            <w:r w:rsidRPr="006F4084">
              <w:rPr>
                <w:rFonts w:ascii="Arial" w:hAnsi="Arial" w:cs="Arial"/>
                <w:bCs/>
                <w:kern w:val="24"/>
              </w:rPr>
              <w:t>Aims to influence social norms and increase confidence of prescribers.</w:t>
            </w:r>
          </w:p>
        </w:tc>
        <w:tc>
          <w:tcPr>
            <w:tcW w:w="4536" w:type="dxa"/>
            <w:shd w:val="clear" w:color="auto" w:fill="FFFFFF" w:themeFill="background1"/>
          </w:tcPr>
          <w:p w14:paraId="3476C591" w14:textId="77777777" w:rsidR="007E7D39" w:rsidRPr="006F4084" w:rsidRDefault="007E7D39" w:rsidP="00EF7395">
            <w:pPr>
              <w:pStyle w:val="ListParagraph"/>
              <w:numPr>
                <w:ilvl w:val="0"/>
                <w:numId w:val="9"/>
              </w:numPr>
              <w:spacing w:before="60" w:after="60"/>
              <w:ind w:left="176" w:hanging="187"/>
              <w:rPr>
                <w:rFonts w:ascii="Arial" w:hAnsi="Arial" w:cs="Arial"/>
                <w:bCs/>
                <w:kern w:val="24"/>
              </w:rPr>
            </w:pPr>
            <w:r w:rsidRPr="006F4084">
              <w:rPr>
                <w:rFonts w:ascii="Arial" w:hAnsi="Arial" w:cs="Arial"/>
                <w:bCs/>
                <w:kern w:val="24"/>
              </w:rPr>
              <w:t>Quick and accurate reference tools on management of common infections with full rationale and evidence base.</w:t>
            </w:r>
          </w:p>
          <w:p w14:paraId="4B861568" w14:textId="77777777" w:rsidR="007E7D39" w:rsidRPr="006F4084" w:rsidRDefault="007E7D39" w:rsidP="00EF7395">
            <w:pPr>
              <w:pStyle w:val="ListParagraph"/>
              <w:numPr>
                <w:ilvl w:val="0"/>
                <w:numId w:val="9"/>
              </w:numPr>
              <w:spacing w:before="60" w:after="60"/>
              <w:ind w:left="176" w:hanging="187"/>
              <w:rPr>
                <w:rFonts w:ascii="Arial" w:hAnsi="Arial" w:cs="Arial"/>
                <w:bCs/>
                <w:kern w:val="24"/>
              </w:rPr>
            </w:pPr>
            <w:r w:rsidRPr="006F4084">
              <w:rPr>
                <w:rFonts w:ascii="Arial" w:hAnsi="Arial" w:cs="Arial"/>
                <w:bCs/>
                <w:kern w:val="24"/>
              </w:rPr>
              <w:t>Can be adapted locally.</w:t>
            </w:r>
          </w:p>
          <w:p w14:paraId="71F0066D" w14:textId="77777777" w:rsidR="007E7D39" w:rsidRPr="006F4084" w:rsidRDefault="007E7D39" w:rsidP="00EF7395">
            <w:pPr>
              <w:pStyle w:val="ListParagraph"/>
              <w:numPr>
                <w:ilvl w:val="0"/>
                <w:numId w:val="9"/>
              </w:numPr>
              <w:spacing w:before="60" w:after="60"/>
              <w:ind w:left="176" w:hanging="187"/>
              <w:rPr>
                <w:rFonts w:ascii="Arial" w:hAnsi="Arial" w:cs="Arial"/>
                <w:bCs/>
                <w:kern w:val="24"/>
              </w:rPr>
            </w:pPr>
            <w:r w:rsidRPr="006F4084">
              <w:rPr>
                <w:rFonts w:ascii="Arial" w:hAnsi="Arial" w:cs="Arial"/>
                <w:bCs/>
                <w:kern w:val="24"/>
              </w:rPr>
              <w:t>Can be used for training.</w:t>
            </w:r>
          </w:p>
          <w:p w14:paraId="20338706" w14:textId="77777777" w:rsidR="007E7D39" w:rsidRPr="006F4084" w:rsidRDefault="007E7D39" w:rsidP="00EF7395">
            <w:pPr>
              <w:pStyle w:val="ListParagraph"/>
              <w:numPr>
                <w:ilvl w:val="0"/>
                <w:numId w:val="9"/>
              </w:numPr>
              <w:spacing w:before="60" w:after="60"/>
              <w:ind w:left="176" w:hanging="187"/>
              <w:rPr>
                <w:rFonts w:ascii="Arial" w:hAnsi="Arial" w:cs="Arial"/>
                <w:bCs/>
                <w:kern w:val="24"/>
              </w:rPr>
            </w:pPr>
            <w:r w:rsidRPr="006F4084">
              <w:rPr>
                <w:rFonts w:ascii="Arial" w:hAnsi="Arial" w:cs="Arial"/>
                <w:bCs/>
                <w:kern w:val="24"/>
              </w:rPr>
              <w:t>Can be printed in poster format.</w:t>
            </w:r>
          </w:p>
        </w:tc>
      </w:tr>
      <w:tr w:rsidR="007E7D39" w:rsidRPr="006F4084" w14:paraId="09711952" w14:textId="77777777" w:rsidTr="00762571">
        <w:tc>
          <w:tcPr>
            <w:tcW w:w="3227" w:type="dxa"/>
            <w:shd w:val="clear" w:color="auto" w:fill="FFFFFF" w:themeFill="background1"/>
          </w:tcPr>
          <w:p w14:paraId="0361EAE0" w14:textId="77777777" w:rsidR="007E7D39" w:rsidRPr="006F4084" w:rsidRDefault="00C438F4" w:rsidP="00FE43D6">
            <w:pPr>
              <w:spacing w:line="276" w:lineRule="auto"/>
              <w:rPr>
                <w:rFonts w:ascii="Arial" w:hAnsi="Arial" w:cs="Arial"/>
                <w:b/>
                <w:bCs/>
                <w:kern w:val="24"/>
              </w:rPr>
            </w:pPr>
            <w:r w:rsidRPr="006F4084">
              <w:rPr>
                <w:rFonts w:ascii="Arial" w:hAnsi="Arial" w:cs="Arial"/>
                <w:b/>
                <w:bCs/>
                <w:kern w:val="24"/>
              </w:rPr>
              <w:t>TARGET UTI Resource Suite</w:t>
            </w:r>
          </w:p>
          <w:p w14:paraId="5E7C4341" w14:textId="77777777" w:rsidR="007E7D39" w:rsidRPr="006F4084" w:rsidRDefault="007E7D39" w:rsidP="007E7D39">
            <w:pPr>
              <w:spacing w:line="276" w:lineRule="auto"/>
              <w:rPr>
                <w:rFonts w:ascii="Arial" w:hAnsi="Arial" w:cs="Arial"/>
                <w:bCs/>
                <w:kern w:val="24"/>
              </w:rPr>
            </w:pPr>
            <w:r w:rsidRPr="006F4084">
              <w:rPr>
                <w:rFonts w:ascii="Arial" w:hAnsi="Arial" w:cs="Arial"/>
                <w:bCs/>
                <w:kern w:val="24"/>
              </w:rPr>
              <w:t>(Section 4.3)</w:t>
            </w:r>
          </w:p>
        </w:tc>
        <w:tc>
          <w:tcPr>
            <w:tcW w:w="2835" w:type="dxa"/>
            <w:shd w:val="clear" w:color="auto" w:fill="FFFFFF" w:themeFill="background1"/>
          </w:tcPr>
          <w:p w14:paraId="602CF113" w14:textId="77777777" w:rsidR="007E7D39" w:rsidRPr="006F4084" w:rsidRDefault="007E7D39" w:rsidP="001265BE">
            <w:pPr>
              <w:spacing w:after="200" w:line="276" w:lineRule="auto"/>
              <w:rPr>
                <w:rFonts w:ascii="Arial" w:hAnsi="Arial" w:cs="Arial"/>
              </w:rPr>
            </w:pPr>
            <w:r w:rsidRPr="006F4084">
              <w:rPr>
                <w:rFonts w:ascii="Arial" w:hAnsi="Arial" w:cs="Arial"/>
              </w:rPr>
              <w:t>This section provides an overview of the TARGET resources that are available to facilitate appropriate prescribing and diagnosis of Urinary Tract Infections (UTIs) and how they can be used.</w:t>
            </w:r>
          </w:p>
        </w:tc>
        <w:tc>
          <w:tcPr>
            <w:tcW w:w="4536" w:type="dxa"/>
            <w:shd w:val="clear" w:color="auto" w:fill="FFFFFF" w:themeFill="background1"/>
          </w:tcPr>
          <w:p w14:paraId="37294549" w14:textId="77777777" w:rsidR="007E7D39" w:rsidRPr="006F4084" w:rsidRDefault="007E7D39" w:rsidP="001265BE">
            <w:pPr>
              <w:pStyle w:val="ListParagraph"/>
              <w:numPr>
                <w:ilvl w:val="0"/>
                <w:numId w:val="12"/>
              </w:numPr>
              <w:spacing w:before="60" w:after="60"/>
              <w:ind w:left="176" w:hanging="187"/>
              <w:rPr>
                <w:rFonts w:ascii="Arial" w:hAnsi="Arial" w:cs="Arial"/>
                <w:bCs/>
                <w:kern w:val="24"/>
              </w:rPr>
            </w:pPr>
            <w:r w:rsidRPr="006F4084">
              <w:rPr>
                <w:rFonts w:ascii="Arial" w:hAnsi="Arial" w:cs="Arial"/>
                <w:bCs/>
                <w:kern w:val="24"/>
              </w:rPr>
              <w:t>Fully referenced patient information leaflets for uncomplicated UTIs and for the elderly</w:t>
            </w:r>
          </w:p>
          <w:p w14:paraId="4553E420" w14:textId="77777777" w:rsidR="007E7D39" w:rsidRPr="006F4084" w:rsidRDefault="007E7D39" w:rsidP="001265BE">
            <w:pPr>
              <w:pStyle w:val="ListParagraph"/>
              <w:numPr>
                <w:ilvl w:val="0"/>
                <w:numId w:val="9"/>
              </w:numPr>
              <w:spacing w:before="60" w:after="60"/>
              <w:ind w:left="176" w:hanging="187"/>
              <w:rPr>
                <w:rFonts w:ascii="Arial" w:hAnsi="Arial" w:cs="Arial"/>
                <w:bCs/>
                <w:kern w:val="24"/>
              </w:rPr>
            </w:pPr>
            <w:r w:rsidRPr="006F4084">
              <w:rPr>
                <w:rFonts w:ascii="Arial" w:hAnsi="Arial" w:cs="Arial"/>
                <w:bCs/>
                <w:kern w:val="24"/>
              </w:rPr>
              <w:t>Quick and accurate reference tools on management of UTIs with full rationale and evidence base.</w:t>
            </w:r>
          </w:p>
          <w:p w14:paraId="3E637AF7" w14:textId="77777777" w:rsidR="007E7D39" w:rsidRPr="006F4084" w:rsidRDefault="007E7D39" w:rsidP="001265BE">
            <w:pPr>
              <w:spacing w:before="60" w:after="60"/>
              <w:ind w:left="-11"/>
              <w:rPr>
                <w:rFonts w:ascii="Arial" w:hAnsi="Arial" w:cs="Arial"/>
                <w:bCs/>
                <w:kern w:val="24"/>
              </w:rPr>
            </w:pPr>
          </w:p>
        </w:tc>
      </w:tr>
      <w:tr w:rsidR="007E7D39" w:rsidRPr="006F4084" w14:paraId="32DBD23A" w14:textId="77777777" w:rsidTr="00762571">
        <w:tc>
          <w:tcPr>
            <w:tcW w:w="3227" w:type="dxa"/>
            <w:shd w:val="clear" w:color="auto" w:fill="FFFFFF" w:themeFill="background1"/>
          </w:tcPr>
          <w:p w14:paraId="52E50C1F" w14:textId="77777777" w:rsidR="007E7D39" w:rsidRPr="006F4084" w:rsidRDefault="007E7D39" w:rsidP="00FE43D6">
            <w:pPr>
              <w:spacing w:line="276" w:lineRule="auto"/>
              <w:rPr>
                <w:rFonts w:ascii="Arial" w:hAnsi="Arial" w:cs="Arial"/>
                <w:bCs/>
                <w:kern w:val="24"/>
              </w:rPr>
            </w:pPr>
            <w:r w:rsidRPr="006F4084">
              <w:rPr>
                <w:rFonts w:ascii="Arial" w:hAnsi="Arial" w:cs="Arial"/>
                <w:b/>
                <w:bCs/>
                <w:kern w:val="24"/>
              </w:rPr>
              <w:t>Training resources</w:t>
            </w:r>
            <w:r w:rsidRPr="006F4084">
              <w:rPr>
                <w:rFonts w:ascii="Arial" w:hAnsi="Arial" w:cs="Arial"/>
                <w:bCs/>
                <w:kern w:val="24"/>
              </w:rPr>
              <w:t xml:space="preserve"> </w:t>
            </w:r>
          </w:p>
          <w:p w14:paraId="380ED6FB" w14:textId="77777777" w:rsidR="007E7D39" w:rsidRPr="006F4084" w:rsidRDefault="007E7D39" w:rsidP="007E7D39">
            <w:pPr>
              <w:spacing w:line="276" w:lineRule="auto"/>
              <w:rPr>
                <w:rFonts w:ascii="Arial" w:hAnsi="Arial" w:cs="Arial"/>
                <w:bCs/>
                <w:kern w:val="24"/>
              </w:rPr>
            </w:pPr>
            <w:r w:rsidRPr="006F4084">
              <w:rPr>
                <w:rFonts w:ascii="Arial" w:hAnsi="Arial" w:cs="Arial"/>
                <w:bCs/>
                <w:kern w:val="24"/>
              </w:rPr>
              <w:t>(Section 4.4)</w:t>
            </w:r>
          </w:p>
        </w:tc>
        <w:tc>
          <w:tcPr>
            <w:tcW w:w="2835" w:type="dxa"/>
            <w:shd w:val="clear" w:color="auto" w:fill="FFFFFF" w:themeFill="background1"/>
          </w:tcPr>
          <w:p w14:paraId="2C5A2D3B" w14:textId="77777777" w:rsidR="007E7D39" w:rsidRPr="006F4084" w:rsidRDefault="007E7D39" w:rsidP="001D0BFF">
            <w:pPr>
              <w:spacing w:line="276" w:lineRule="auto"/>
              <w:rPr>
                <w:rFonts w:ascii="Arial" w:hAnsi="Arial" w:cs="Arial"/>
                <w:bCs/>
                <w:kern w:val="24"/>
              </w:rPr>
            </w:pPr>
            <w:r w:rsidRPr="006F4084">
              <w:rPr>
                <w:rFonts w:ascii="Arial" w:hAnsi="Arial" w:cs="Arial"/>
                <w:bCs/>
                <w:kern w:val="24"/>
              </w:rPr>
              <w:t xml:space="preserve">FREE clinical training resources including an interactive series of 7 webinars, the TARGET presentation and </w:t>
            </w:r>
            <w:proofErr w:type="spellStart"/>
            <w:r w:rsidRPr="006F4084">
              <w:rPr>
                <w:rFonts w:ascii="Arial" w:hAnsi="Arial" w:cs="Arial"/>
                <w:bCs/>
                <w:kern w:val="24"/>
              </w:rPr>
              <w:t>eModules</w:t>
            </w:r>
            <w:proofErr w:type="spellEnd"/>
            <w:r w:rsidRPr="006F4084">
              <w:rPr>
                <w:rFonts w:ascii="Arial" w:hAnsi="Arial" w:cs="Arial"/>
                <w:bCs/>
                <w:kern w:val="24"/>
              </w:rPr>
              <w:t>.</w:t>
            </w:r>
          </w:p>
          <w:p w14:paraId="1A86064E" w14:textId="77777777" w:rsidR="007E7D39" w:rsidRPr="006F4084" w:rsidRDefault="007E7D39" w:rsidP="00A92DE4">
            <w:pPr>
              <w:spacing w:line="276" w:lineRule="auto"/>
              <w:rPr>
                <w:rFonts w:ascii="Arial" w:hAnsi="Arial" w:cs="Arial"/>
                <w:bCs/>
                <w:kern w:val="24"/>
              </w:rPr>
            </w:pPr>
            <w:r w:rsidRPr="006F4084">
              <w:rPr>
                <w:rFonts w:ascii="Arial" w:hAnsi="Arial" w:cs="Arial"/>
                <w:bCs/>
                <w:kern w:val="24"/>
              </w:rPr>
              <w:lastRenderedPageBreak/>
              <w:t>Aim to influence personal attitudes, subjective norms and barriers to prescribing.</w:t>
            </w:r>
          </w:p>
        </w:tc>
        <w:tc>
          <w:tcPr>
            <w:tcW w:w="4536" w:type="dxa"/>
            <w:shd w:val="clear" w:color="auto" w:fill="FFFFFF" w:themeFill="background1"/>
          </w:tcPr>
          <w:p w14:paraId="22AC97F5" w14:textId="77777777" w:rsidR="007E7D39" w:rsidRPr="006F4084" w:rsidRDefault="007E7D39" w:rsidP="00EF7395">
            <w:pPr>
              <w:pStyle w:val="ListParagraph"/>
              <w:numPr>
                <w:ilvl w:val="0"/>
                <w:numId w:val="12"/>
              </w:numPr>
              <w:spacing w:before="60" w:after="60"/>
              <w:ind w:left="176" w:hanging="187"/>
              <w:rPr>
                <w:rFonts w:ascii="Arial" w:hAnsi="Arial" w:cs="Arial"/>
                <w:bCs/>
                <w:kern w:val="24"/>
              </w:rPr>
            </w:pPr>
            <w:r w:rsidRPr="006F4084">
              <w:rPr>
                <w:rFonts w:ascii="Arial" w:hAnsi="Arial" w:cs="Arial"/>
                <w:bCs/>
                <w:kern w:val="24"/>
              </w:rPr>
              <w:lastRenderedPageBreak/>
              <w:t>Easily accessible courses in managing common infections and improving communication with patients.</w:t>
            </w:r>
          </w:p>
          <w:p w14:paraId="524E5FA1" w14:textId="77777777" w:rsidR="007E7D39" w:rsidRPr="006F4084" w:rsidRDefault="007E7D39" w:rsidP="00EF7395">
            <w:pPr>
              <w:pStyle w:val="ListParagraph"/>
              <w:numPr>
                <w:ilvl w:val="0"/>
                <w:numId w:val="12"/>
              </w:numPr>
              <w:spacing w:before="60" w:after="60"/>
              <w:ind w:left="176" w:hanging="187"/>
              <w:rPr>
                <w:rFonts w:ascii="Arial" w:hAnsi="Arial" w:cs="Arial"/>
                <w:bCs/>
                <w:kern w:val="24"/>
              </w:rPr>
            </w:pPr>
            <w:r w:rsidRPr="006F4084">
              <w:rPr>
                <w:rFonts w:ascii="Arial" w:hAnsi="Arial" w:cs="Arial"/>
                <w:bCs/>
                <w:kern w:val="24"/>
              </w:rPr>
              <w:t>Contain many clinical scenarios.</w:t>
            </w:r>
          </w:p>
          <w:p w14:paraId="23B78439" w14:textId="77777777" w:rsidR="007E7D39" w:rsidRPr="006F4084" w:rsidRDefault="007E7D39" w:rsidP="00EF7395">
            <w:pPr>
              <w:pStyle w:val="ListParagraph"/>
              <w:numPr>
                <w:ilvl w:val="0"/>
                <w:numId w:val="12"/>
              </w:numPr>
              <w:spacing w:before="60" w:after="60"/>
              <w:ind w:left="176" w:hanging="187"/>
              <w:rPr>
                <w:rFonts w:ascii="Arial" w:hAnsi="Arial" w:cs="Arial"/>
                <w:bCs/>
                <w:kern w:val="24"/>
              </w:rPr>
            </w:pPr>
            <w:r w:rsidRPr="006F4084">
              <w:rPr>
                <w:rFonts w:ascii="Arial" w:hAnsi="Arial" w:cs="Arial"/>
                <w:bCs/>
                <w:kern w:val="24"/>
              </w:rPr>
              <w:t>Contain videos using consultation techniques.</w:t>
            </w:r>
          </w:p>
          <w:p w14:paraId="5258454A" w14:textId="77777777" w:rsidR="007E7D39" w:rsidRPr="006F4084" w:rsidRDefault="007E7D39" w:rsidP="00EF7395">
            <w:pPr>
              <w:pStyle w:val="ListParagraph"/>
              <w:numPr>
                <w:ilvl w:val="0"/>
                <w:numId w:val="12"/>
              </w:numPr>
              <w:spacing w:before="60" w:after="60"/>
              <w:ind w:left="176" w:hanging="187"/>
              <w:rPr>
                <w:rFonts w:ascii="Arial" w:hAnsi="Arial" w:cs="Arial"/>
                <w:bCs/>
                <w:kern w:val="24"/>
              </w:rPr>
            </w:pPr>
            <w:r w:rsidRPr="006F4084">
              <w:rPr>
                <w:rFonts w:ascii="Arial" w:hAnsi="Arial" w:cs="Arial"/>
                <w:bCs/>
                <w:kern w:val="24"/>
              </w:rPr>
              <w:lastRenderedPageBreak/>
              <w:t>Interactive webinars include short video and Q&amp;A sessions.</w:t>
            </w:r>
          </w:p>
          <w:p w14:paraId="1F6705C5" w14:textId="77777777" w:rsidR="007E7D39" w:rsidRPr="006F4084" w:rsidRDefault="007E7D39" w:rsidP="00EF7395">
            <w:pPr>
              <w:pStyle w:val="ListParagraph"/>
              <w:numPr>
                <w:ilvl w:val="0"/>
                <w:numId w:val="12"/>
              </w:numPr>
              <w:spacing w:before="60" w:after="60"/>
              <w:ind w:left="176" w:hanging="187"/>
              <w:rPr>
                <w:rFonts w:ascii="Arial" w:hAnsi="Arial" w:cs="Arial"/>
                <w:bCs/>
                <w:kern w:val="24"/>
              </w:rPr>
            </w:pPr>
            <w:r w:rsidRPr="006F4084">
              <w:rPr>
                <w:rFonts w:ascii="Arial" w:hAnsi="Arial" w:cs="Arial"/>
                <w:bCs/>
                <w:kern w:val="24"/>
              </w:rPr>
              <w:t>Obtain CPD points.</w:t>
            </w:r>
          </w:p>
          <w:p w14:paraId="4E5520E5" w14:textId="77777777" w:rsidR="007E7D39" w:rsidRPr="006F4084" w:rsidRDefault="007E7D39" w:rsidP="00EF7395">
            <w:pPr>
              <w:pStyle w:val="ListParagraph"/>
              <w:numPr>
                <w:ilvl w:val="0"/>
                <w:numId w:val="12"/>
              </w:numPr>
              <w:spacing w:before="60" w:after="60"/>
              <w:ind w:left="176" w:hanging="187"/>
              <w:rPr>
                <w:rFonts w:ascii="Arial" w:hAnsi="Arial" w:cs="Arial"/>
                <w:bCs/>
                <w:kern w:val="24"/>
              </w:rPr>
            </w:pPr>
            <w:r w:rsidRPr="006F4084">
              <w:rPr>
                <w:rFonts w:ascii="Arial" w:hAnsi="Arial" w:cs="Arial"/>
                <w:bCs/>
                <w:kern w:val="24"/>
              </w:rPr>
              <w:t>Suitable for nurse prescribers.</w:t>
            </w:r>
          </w:p>
        </w:tc>
      </w:tr>
    </w:tbl>
    <w:p w14:paraId="361CB72A" w14:textId="77777777" w:rsidR="002702E4" w:rsidRPr="006F4084" w:rsidRDefault="00F125BE" w:rsidP="002702E4">
      <w:pPr>
        <w:pStyle w:val="Heading1"/>
        <w:numPr>
          <w:ilvl w:val="0"/>
          <w:numId w:val="26"/>
        </w:numPr>
        <w:ind w:left="284" w:hanging="284"/>
        <w:rPr>
          <w:rFonts w:ascii="Arial" w:hAnsi="Arial" w:cs="Arial"/>
        </w:rPr>
      </w:pPr>
      <w:bookmarkStart w:id="7" w:name="_Toc509413930"/>
      <w:r w:rsidRPr="006F4084">
        <w:rPr>
          <w:rFonts w:ascii="Arial" w:hAnsi="Arial" w:cs="Arial"/>
        </w:rPr>
        <w:lastRenderedPageBreak/>
        <w:t>P</w:t>
      </w:r>
      <w:r w:rsidR="001263CB" w:rsidRPr="006F4084">
        <w:rPr>
          <w:rFonts w:ascii="Arial" w:hAnsi="Arial" w:cs="Arial"/>
        </w:rPr>
        <w:t xml:space="preserve">lanning the </w:t>
      </w:r>
      <w:r w:rsidR="00870CC3" w:rsidRPr="006F4084">
        <w:rPr>
          <w:rFonts w:ascii="Arial" w:hAnsi="Arial" w:cs="Arial"/>
        </w:rPr>
        <w:t>d</w:t>
      </w:r>
      <w:r w:rsidR="00617FD7" w:rsidRPr="006F4084">
        <w:rPr>
          <w:rFonts w:ascii="Arial" w:hAnsi="Arial" w:cs="Arial"/>
        </w:rPr>
        <w:t xml:space="preserve">elivery </w:t>
      </w:r>
      <w:r w:rsidR="009D2322" w:rsidRPr="006F4084">
        <w:rPr>
          <w:rFonts w:ascii="Arial" w:hAnsi="Arial" w:cs="Arial"/>
        </w:rPr>
        <w:t xml:space="preserve">of the TARGET </w:t>
      </w:r>
      <w:r w:rsidR="00374D75" w:rsidRPr="006F4084">
        <w:rPr>
          <w:rFonts w:ascii="Arial" w:hAnsi="Arial" w:cs="Arial"/>
        </w:rPr>
        <w:t xml:space="preserve">Antibiotics </w:t>
      </w:r>
      <w:r w:rsidR="009D2322" w:rsidRPr="006F4084">
        <w:rPr>
          <w:rFonts w:ascii="Arial" w:hAnsi="Arial" w:cs="Arial"/>
        </w:rPr>
        <w:t>Toolkit</w:t>
      </w:r>
      <w:r w:rsidR="00F15CD2" w:rsidRPr="006F4084">
        <w:rPr>
          <w:rFonts w:ascii="Arial" w:hAnsi="Arial" w:cs="Arial"/>
        </w:rPr>
        <w:t xml:space="preserve"> – developing a local action plan</w:t>
      </w:r>
      <w:bookmarkEnd w:id="7"/>
    </w:p>
    <w:p w14:paraId="06AB93AA" w14:textId="77777777" w:rsidR="00F515D2" w:rsidRPr="006F4084" w:rsidRDefault="0077065E" w:rsidP="000E6E80">
      <w:pPr>
        <w:rPr>
          <w:rFonts w:ascii="Arial" w:hAnsi="Arial" w:cs="Arial"/>
        </w:rPr>
      </w:pPr>
      <w:r w:rsidRPr="006F4084">
        <w:rPr>
          <w:rFonts w:ascii="Arial" w:hAnsi="Arial" w:cs="Arial"/>
        </w:rPr>
        <w:t xml:space="preserve">To maximise the improvement in responsible antibiotic use we recommend that </w:t>
      </w:r>
      <w:r w:rsidRPr="006F4084">
        <w:rPr>
          <w:rFonts w:ascii="Arial" w:hAnsi="Arial" w:cs="Arial"/>
          <w:b/>
        </w:rPr>
        <w:t>ALL</w:t>
      </w:r>
      <w:r w:rsidRPr="006F4084">
        <w:rPr>
          <w:rFonts w:ascii="Arial" w:hAnsi="Arial" w:cs="Arial"/>
        </w:rPr>
        <w:t xml:space="preserve"> resources are used if this is feasible so that all components of the Theory of Planned Behaviour are influenced. </w:t>
      </w:r>
      <w:proofErr w:type="gramStart"/>
      <w:r w:rsidRPr="006F4084">
        <w:rPr>
          <w:rFonts w:ascii="Arial" w:hAnsi="Arial" w:cs="Arial"/>
        </w:rPr>
        <w:t>However</w:t>
      </w:r>
      <w:proofErr w:type="gramEnd"/>
      <w:r w:rsidRPr="006F4084">
        <w:rPr>
          <w:rFonts w:ascii="Arial" w:hAnsi="Arial" w:cs="Arial"/>
        </w:rPr>
        <w:t xml:space="preserve"> the</w:t>
      </w:r>
      <w:r w:rsidR="002576F6" w:rsidRPr="006F4084">
        <w:rPr>
          <w:rFonts w:ascii="Arial" w:hAnsi="Arial" w:cs="Arial"/>
        </w:rPr>
        <w:t xml:space="preserve"> resources can be used flexibly</w:t>
      </w:r>
      <w:r w:rsidR="00CF5ECB" w:rsidRPr="006F4084">
        <w:rPr>
          <w:rFonts w:ascii="Arial" w:hAnsi="Arial" w:cs="Arial"/>
        </w:rPr>
        <w:t xml:space="preserve">, </w:t>
      </w:r>
      <w:r w:rsidR="002576F6" w:rsidRPr="006F4084">
        <w:rPr>
          <w:rFonts w:ascii="Arial" w:hAnsi="Arial" w:cs="Arial"/>
        </w:rPr>
        <w:t>either as standalone materials or as part of an integrated pack</w:t>
      </w:r>
      <w:r w:rsidR="006E4EAB" w:rsidRPr="006F4084">
        <w:rPr>
          <w:rFonts w:ascii="Arial" w:hAnsi="Arial" w:cs="Arial"/>
        </w:rPr>
        <w:t>age</w:t>
      </w:r>
      <w:r w:rsidR="002576F6" w:rsidRPr="006F4084">
        <w:rPr>
          <w:rFonts w:ascii="Arial" w:hAnsi="Arial" w:cs="Arial"/>
        </w:rPr>
        <w:t xml:space="preserve">. </w:t>
      </w:r>
      <w:r w:rsidR="00CF5ECB" w:rsidRPr="006F4084">
        <w:rPr>
          <w:rFonts w:ascii="Arial" w:hAnsi="Arial" w:cs="Arial"/>
        </w:rPr>
        <w:t xml:space="preserve"> </w:t>
      </w:r>
      <w:r w:rsidR="00D61FCD" w:rsidRPr="006F4084">
        <w:rPr>
          <w:rFonts w:ascii="Arial" w:hAnsi="Arial" w:cs="Arial"/>
        </w:rPr>
        <w:t>They can be downloaded from the TARGET Antibiotics website (</w:t>
      </w:r>
      <w:hyperlink r:id="rId46" w:history="1">
        <w:r w:rsidR="006803E2" w:rsidRPr="006F4084">
          <w:rPr>
            <w:rStyle w:val="Hyperlink"/>
            <w:rFonts w:ascii="Arial" w:hAnsi="Arial" w:cs="Arial"/>
            <w:bCs/>
            <w:kern w:val="24"/>
          </w:rPr>
          <w:t>www.RCGP.org.uk/TARGETantibiotics/</w:t>
        </w:r>
      </w:hyperlink>
      <w:r w:rsidR="00D61FCD" w:rsidRPr="006F4084">
        <w:rPr>
          <w:rFonts w:ascii="Arial" w:hAnsi="Arial" w:cs="Arial"/>
        </w:rPr>
        <w:t>) and adapted for local use</w:t>
      </w:r>
      <w:r w:rsidRPr="006F4084">
        <w:rPr>
          <w:rFonts w:ascii="Arial" w:hAnsi="Arial" w:cs="Arial"/>
        </w:rPr>
        <w:t>. A recent rigorous RCT evaluation in routine general practice showed that a one hour TARGET workshop given by local GPs, microbiologists or medicine managers, combined with demonstrating the resources, signi</w:t>
      </w:r>
      <w:r w:rsidR="00B0015E" w:rsidRPr="006F4084">
        <w:rPr>
          <w:rFonts w:ascii="Arial" w:hAnsi="Arial" w:cs="Arial"/>
        </w:rPr>
        <w:t>ficantly reduced antibiotic use</w:t>
      </w:r>
      <w:r w:rsidR="00F515D2" w:rsidRPr="006F4084">
        <w:rPr>
          <w:rFonts w:ascii="Arial" w:hAnsi="Arial" w:cs="Arial"/>
          <w:bCs/>
          <w:kern w:val="24"/>
          <w:vertAlign w:val="superscript"/>
        </w:rPr>
        <w:t>9</w:t>
      </w:r>
      <w:r w:rsidR="00F515D2" w:rsidRPr="006F4084">
        <w:rPr>
          <w:rFonts w:ascii="Arial" w:hAnsi="Arial" w:cs="Arial"/>
        </w:rPr>
        <w:t>.</w:t>
      </w:r>
    </w:p>
    <w:p w14:paraId="7F4C8638" w14:textId="77777777" w:rsidR="00F515D2" w:rsidRPr="006F4084" w:rsidRDefault="00F515D2" w:rsidP="000E6E80">
      <w:pPr>
        <w:rPr>
          <w:rFonts w:ascii="Arial" w:hAnsi="Arial" w:cs="Arial"/>
          <w:bCs/>
          <w:kern w:val="24"/>
          <w:vertAlign w:val="superscript"/>
        </w:rPr>
      </w:pPr>
    </w:p>
    <w:p w14:paraId="35C60BA7" w14:textId="77777777" w:rsidR="0077065E" w:rsidRPr="006F4084" w:rsidRDefault="000C0019" w:rsidP="000E6E80">
      <w:pPr>
        <w:rPr>
          <w:rFonts w:ascii="Arial" w:hAnsi="Arial" w:cs="Arial"/>
        </w:rPr>
      </w:pPr>
      <w:r w:rsidRPr="006F4084">
        <w:rPr>
          <w:rFonts w:ascii="Arial" w:hAnsi="Arial" w:cs="Arial"/>
        </w:rPr>
        <w:t>It i</w:t>
      </w:r>
      <w:r w:rsidR="00BB252A" w:rsidRPr="006F4084">
        <w:rPr>
          <w:rFonts w:ascii="Arial" w:hAnsi="Arial" w:cs="Arial"/>
        </w:rPr>
        <w:t xml:space="preserve">s essential to </w:t>
      </w:r>
      <w:r w:rsidR="0009422E" w:rsidRPr="006F4084">
        <w:rPr>
          <w:rFonts w:ascii="Arial" w:hAnsi="Arial" w:cs="Arial"/>
        </w:rPr>
        <w:t xml:space="preserve">plan and monitor implementation </w:t>
      </w:r>
      <w:r w:rsidR="006E4EAB" w:rsidRPr="006F4084">
        <w:rPr>
          <w:rFonts w:ascii="Arial" w:hAnsi="Arial" w:cs="Arial"/>
        </w:rPr>
        <w:t xml:space="preserve">of the TARGET </w:t>
      </w:r>
      <w:r w:rsidR="00944AA7" w:rsidRPr="006F4084">
        <w:rPr>
          <w:rFonts w:ascii="Arial" w:hAnsi="Arial" w:cs="Arial"/>
        </w:rPr>
        <w:t xml:space="preserve">Antibiotics </w:t>
      </w:r>
      <w:r w:rsidR="006E4EAB" w:rsidRPr="006F4084">
        <w:rPr>
          <w:rFonts w:ascii="Arial" w:hAnsi="Arial" w:cs="Arial"/>
        </w:rPr>
        <w:t>Toolkit appropriately</w:t>
      </w:r>
      <w:r w:rsidR="009F0737" w:rsidRPr="006F4084">
        <w:rPr>
          <w:rFonts w:ascii="Arial" w:hAnsi="Arial" w:cs="Arial"/>
        </w:rPr>
        <w:t xml:space="preserve"> and this is best </w:t>
      </w:r>
      <w:r w:rsidR="00AC16F1" w:rsidRPr="006F4084">
        <w:rPr>
          <w:rFonts w:ascii="Arial" w:hAnsi="Arial" w:cs="Arial"/>
        </w:rPr>
        <w:t>achieved</w:t>
      </w:r>
      <w:r w:rsidR="009F0737" w:rsidRPr="006F4084">
        <w:rPr>
          <w:rFonts w:ascii="Arial" w:hAnsi="Arial" w:cs="Arial"/>
        </w:rPr>
        <w:t xml:space="preserve"> by developing a local antibiotic action plan</w:t>
      </w:r>
      <w:r w:rsidR="006803E2" w:rsidRPr="006F4084">
        <w:rPr>
          <w:rFonts w:ascii="Arial" w:hAnsi="Arial" w:cs="Arial"/>
        </w:rPr>
        <w:t>, either for your CCG or your practice</w:t>
      </w:r>
      <w:r w:rsidR="009F0737" w:rsidRPr="006F4084">
        <w:rPr>
          <w:rFonts w:ascii="Arial" w:hAnsi="Arial" w:cs="Arial"/>
        </w:rPr>
        <w:t xml:space="preserve">.  It is important that this </w:t>
      </w:r>
      <w:r w:rsidR="00D749B0" w:rsidRPr="006F4084">
        <w:rPr>
          <w:rFonts w:ascii="Arial" w:hAnsi="Arial" w:cs="Arial"/>
        </w:rPr>
        <w:t xml:space="preserve">plan is </w:t>
      </w:r>
      <w:r w:rsidR="00040039" w:rsidRPr="006F4084">
        <w:rPr>
          <w:rFonts w:ascii="Arial" w:hAnsi="Arial" w:cs="Arial"/>
        </w:rPr>
        <w:t>developed using a</w:t>
      </w:r>
      <w:r w:rsidR="009F0737" w:rsidRPr="006F4084">
        <w:rPr>
          <w:rFonts w:ascii="Arial" w:hAnsi="Arial" w:cs="Arial"/>
        </w:rPr>
        <w:t xml:space="preserve"> whole team approach so that everyone who is involved in</w:t>
      </w:r>
      <w:r w:rsidR="006803E2" w:rsidRPr="006F4084">
        <w:rPr>
          <w:rFonts w:ascii="Arial" w:hAnsi="Arial" w:cs="Arial"/>
        </w:rPr>
        <w:t xml:space="preserve"> communication and prescribing </w:t>
      </w:r>
      <w:r w:rsidR="009F0737" w:rsidRPr="006F4084">
        <w:rPr>
          <w:rFonts w:ascii="Arial" w:hAnsi="Arial" w:cs="Arial"/>
        </w:rPr>
        <w:t xml:space="preserve">around antibiotics has </w:t>
      </w:r>
      <w:r w:rsidR="0077065E" w:rsidRPr="006F4084">
        <w:rPr>
          <w:rFonts w:ascii="Arial" w:hAnsi="Arial" w:cs="Arial"/>
        </w:rPr>
        <w:t xml:space="preserve">had the opportunity </w:t>
      </w:r>
      <w:r w:rsidR="00D749B0" w:rsidRPr="006F4084">
        <w:rPr>
          <w:rFonts w:ascii="Arial" w:hAnsi="Arial" w:cs="Arial"/>
        </w:rPr>
        <w:t xml:space="preserve">to </w:t>
      </w:r>
      <w:r w:rsidR="009F0737" w:rsidRPr="006F4084">
        <w:rPr>
          <w:rFonts w:ascii="Arial" w:hAnsi="Arial" w:cs="Arial"/>
        </w:rPr>
        <w:t>contribute</w:t>
      </w:r>
      <w:r w:rsidR="0077065E" w:rsidRPr="006F4084">
        <w:rPr>
          <w:rFonts w:ascii="Arial" w:hAnsi="Arial" w:cs="Arial"/>
        </w:rPr>
        <w:t>.</w:t>
      </w:r>
    </w:p>
    <w:p w14:paraId="09B9E282" w14:textId="77777777" w:rsidR="002702E4" w:rsidRPr="006F4084" w:rsidRDefault="002702E4" w:rsidP="000E6E80">
      <w:pPr>
        <w:rPr>
          <w:rFonts w:ascii="Arial" w:hAnsi="Arial" w:cs="Arial"/>
          <w:sz w:val="12"/>
          <w:szCs w:val="12"/>
        </w:rPr>
      </w:pPr>
    </w:p>
    <w:p w14:paraId="3B334ABA" w14:textId="77777777" w:rsidR="00040039" w:rsidRPr="006F4084" w:rsidRDefault="00344342" w:rsidP="000E6E80">
      <w:pPr>
        <w:rPr>
          <w:rFonts w:ascii="Arial" w:hAnsi="Arial" w:cs="Arial"/>
        </w:rPr>
      </w:pPr>
      <w:r w:rsidRPr="006F4084">
        <w:rPr>
          <w:rFonts w:ascii="Arial" w:hAnsi="Arial" w:cs="Arial"/>
        </w:rPr>
        <w:t>Each CCG and pra</w:t>
      </w:r>
      <w:r w:rsidR="008C51FE" w:rsidRPr="006F4084">
        <w:rPr>
          <w:rFonts w:ascii="Arial" w:hAnsi="Arial" w:cs="Arial"/>
        </w:rPr>
        <w:t>ctice has different prescribing</w:t>
      </w:r>
      <w:r w:rsidRPr="006F4084">
        <w:rPr>
          <w:rFonts w:ascii="Arial" w:hAnsi="Arial" w:cs="Arial"/>
        </w:rPr>
        <w:t xml:space="preserve"> pressures and priorities.  It is therefore also </w:t>
      </w:r>
      <w:r w:rsidR="00D61FCD" w:rsidRPr="006F4084">
        <w:rPr>
          <w:rFonts w:ascii="Arial" w:hAnsi="Arial" w:cs="Arial"/>
        </w:rPr>
        <w:t>important that</w:t>
      </w:r>
      <w:r w:rsidR="00BF39AC" w:rsidRPr="006F4084">
        <w:rPr>
          <w:rFonts w:ascii="Arial" w:hAnsi="Arial" w:cs="Arial"/>
        </w:rPr>
        <w:t xml:space="preserve"> prescribers </w:t>
      </w:r>
      <w:r w:rsidR="00D61FCD" w:rsidRPr="006F4084">
        <w:rPr>
          <w:rFonts w:ascii="Arial" w:hAnsi="Arial" w:cs="Arial"/>
        </w:rPr>
        <w:t>take ownership of the planning process a</w:t>
      </w:r>
      <w:r w:rsidR="0009422E" w:rsidRPr="006F4084">
        <w:rPr>
          <w:rFonts w:ascii="Arial" w:hAnsi="Arial" w:cs="Arial"/>
        </w:rPr>
        <w:t xml:space="preserve">s well as </w:t>
      </w:r>
      <w:r w:rsidR="00D61FCD" w:rsidRPr="006F4084">
        <w:rPr>
          <w:rFonts w:ascii="Arial" w:hAnsi="Arial" w:cs="Arial"/>
        </w:rPr>
        <w:t xml:space="preserve">the adaptation and implementation of resources at a local level. </w:t>
      </w:r>
    </w:p>
    <w:p w14:paraId="39C68F92" w14:textId="77777777" w:rsidR="002702E4" w:rsidRPr="006F4084" w:rsidRDefault="002702E4" w:rsidP="000E6E80">
      <w:pPr>
        <w:rPr>
          <w:rFonts w:ascii="Arial" w:hAnsi="Arial" w:cs="Arial"/>
          <w:sz w:val="12"/>
          <w:szCs w:val="12"/>
        </w:rPr>
      </w:pPr>
    </w:p>
    <w:p w14:paraId="117EB141" w14:textId="77777777" w:rsidR="0077065E" w:rsidRPr="006F4084" w:rsidRDefault="00040039" w:rsidP="008C51FE">
      <w:pPr>
        <w:rPr>
          <w:rFonts w:ascii="Arial" w:hAnsi="Arial" w:cs="Arial"/>
          <w:bCs/>
          <w:kern w:val="24"/>
        </w:rPr>
      </w:pPr>
      <w:r w:rsidRPr="006F4084">
        <w:rPr>
          <w:rFonts w:ascii="Arial" w:hAnsi="Arial" w:cs="Arial"/>
          <w:bCs/>
          <w:kern w:val="24"/>
        </w:rPr>
        <w:t xml:space="preserve">Before beginning the planning </w:t>
      </w:r>
      <w:proofErr w:type="gramStart"/>
      <w:r w:rsidRPr="006F4084">
        <w:rPr>
          <w:rFonts w:ascii="Arial" w:hAnsi="Arial" w:cs="Arial"/>
          <w:bCs/>
          <w:kern w:val="24"/>
        </w:rPr>
        <w:t>process</w:t>
      </w:r>
      <w:proofErr w:type="gramEnd"/>
      <w:r w:rsidR="00616885" w:rsidRPr="006F4084">
        <w:rPr>
          <w:rFonts w:ascii="Arial" w:hAnsi="Arial" w:cs="Arial"/>
          <w:bCs/>
          <w:kern w:val="24"/>
        </w:rPr>
        <w:t xml:space="preserve"> we recommend you </w:t>
      </w:r>
      <w:r w:rsidRPr="006F4084">
        <w:rPr>
          <w:rFonts w:ascii="Arial" w:hAnsi="Arial" w:cs="Arial"/>
          <w:bCs/>
          <w:kern w:val="24"/>
        </w:rPr>
        <w:t>appoint a local antibiotic champion</w:t>
      </w:r>
      <w:r w:rsidR="006803E2" w:rsidRPr="006F4084">
        <w:rPr>
          <w:rFonts w:ascii="Arial" w:hAnsi="Arial" w:cs="Arial"/>
          <w:bCs/>
          <w:kern w:val="24"/>
        </w:rPr>
        <w:t xml:space="preserve"> from within the CCG or the practice</w:t>
      </w:r>
      <w:r w:rsidRPr="006F4084">
        <w:rPr>
          <w:rFonts w:ascii="Arial" w:hAnsi="Arial" w:cs="Arial"/>
          <w:bCs/>
          <w:kern w:val="24"/>
        </w:rPr>
        <w:t>.  This is someone who has responsibility for</w:t>
      </w:r>
      <w:r w:rsidR="00616885" w:rsidRPr="006F4084">
        <w:rPr>
          <w:rFonts w:ascii="Arial" w:hAnsi="Arial" w:cs="Arial"/>
          <w:bCs/>
          <w:kern w:val="24"/>
        </w:rPr>
        <w:t xml:space="preserve"> leading on all issues relating to antibiotics and </w:t>
      </w:r>
      <w:r w:rsidR="00BE172E" w:rsidRPr="006F4084">
        <w:rPr>
          <w:rFonts w:ascii="Arial" w:hAnsi="Arial" w:cs="Arial"/>
          <w:bCs/>
          <w:kern w:val="24"/>
        </w:rPr>
        <w:t xml:space="preserve">leads </w:t>
      </w:r>
      <w:r w:rsidR="00616885" w:rsidRPr="006F4084">
        <w:rPr>
          <w:rFonts w:ascii="Arial" w:hAnsi="Arial" w:cs="Arial"/>
          <w:bCs/>
          <w:kern w:val="24"/>
        </w:rPr>
        <w:t>the development and implementation of the antibiotic action plan.</w:t>
      </w:r>
    </w:p>
    <w:p w14:paraId="4462BC97" w14:textId="77777777" w:rsidR="002702E4" w:rsidRPr="006F4084" w:rsidRDefault="002702E4" w:rsidP="008C51FE">
      <w:pPr>
        <w:rPr>
          <w:rFonts w:ascii="Arial" w:hAnsi="Arial" w:cs="Arial"/>
          <w:bCs/>
          <w:kern w:val="24"/>
          <w:sz w:val="12"/>
          <w:szCs w:val="12"/>
        </w:rPr>
      </w:pPr>
    </w:p>
    <w:p w14:paraId="1AE9CC9E" w14:textId="77777777" w:rsidR="0050040E" w:rsidRPr="006F4084" w:rsidRDefault="00944AA7" w:rsidP="008C51FE">
      <w:pPr>
        <w:rPr>
          <w:rFonts w:ascii="Arial" w:hAnsi="Arial" w:cs="Arial"/>
          <w:bCs/>
          <w:kern w:val="24"/>
        </w:rPr>
      </w:pPr>
      <w:proofErr w:type="gramStart"/>
      <w:r w:rsidRPr="006F4084">
        <w:rPr>
          <w:rFonts w:ascii="Arial" w:hAnsi="Arial" w:cs="Arial"/>
          <w:bCs/>
          <w:kern w:val="24"/>
        </w:rPr>
        <w:t>I</w:t>
      </w:r>
      <w:r w:rsidR="00654986" w:rsidRPr="006F4084">
        <w:rPr>
          <w:rFonts w:ascii="Arial" w:hAnsi="Arial" w:cs="Arial"/>
          <w:bCs/>
          <w:kern w:val="24"/>
        </w:rPr>
        <w:t xml:space="preserve">n order </w:t>
      </w:r>
      <w:r w:rsidR="00DC0929" w:rsidRPr="006F4084">
        <w:rPr>
          <w:rFonts w:ascii="Arial" w:hAnsi="Arial" w:cs="Arial"/>
          <w:bCs/>
          <w:kern w:val="24"/>
        </w:rPr>
        <w:t>t</w:t>
      </w:r>
      <w:r w:rsidR="00ED16BE" w:rsidRPr="006F4084">
        <w:rPr>
          <w:rFonts w:ascii="Arial" w:hAnsi="Arial" w:cs="Arial"/>
          <w:bCs/>
          <w:kern w:val="24"/>
        </w:rPr>
        <w:t>o</w:t>
      </w:r>
      <w:proofErr w:type="gramEnd"/>
      <w:r w:rsidR="00ED16BE" w:rsidRPr="006F4084">
        <w:rPr>
          <w:rFonts w:ascii="Arial" w:hAnsi="Arial" w:cs="Arial"/>
          <w:bCs/>
          <w:kern w:val="24"/>
        </w:rPr>
        <w:t xml:space="preserve"> maximise effectiveness of the TARGET resources</w:t>
      </w:r>
      <w:r w:rsidRPr="006F4084">
        <w:rPr>
          <w:rFonts w:ascii="Arial" w:hAnsi="Arial" w:cs="Arial"/>
          <w:bCs/>
          <w:kern w:val="24"/>
        </w:rPr>
        <w:t>,</w:t>
      </w:r>
      <w:r w:rsidR="00ED16BE" w:rsidRPr="006F4084">
        <w:rPr>
          <w:rFonts w:ascii="Arial" w:hAnsi="Arial" w:cs="Arial"/>
          <w:bCs/>
          <w:kern w:val="24"/>
        </w:rPr>
        <w:t xml:space="preserve"> </w:t>
      </w:r>
      <w:r w:rsidR="00EF6475" w:rsidRPr="006F4084">
        <w:rPr>
          <w:rFonts w:ascii="Arial" w:hAnsi="Arial" w:cs="Arial"/>
          <w:bCs/>
          <w:kern w:val="24"/>
        </w:rPr>
        <w:t>users</w:t>
      </w:r>
      <w:r w:rsidR="00A55133" w:rsidRPr="006F4084">
        <w:rPr>
          <w:rFonts w:ascii="Arial" w:hAnsi="Arial" w:cs="Arial"/>
          <w:bCs/>
          <w:kern w:val="24"/>
        </w:rPr>
        <w:t xml:space="preserve"> </w:t>
      </w:r>
      <w:r w:rsidR="00DC0929" w:rsidRPr="006F4084">
        <w:rPr>
          <w:rFonts w:ascii="Arial" w:hAnsi="Arial" w:cs="Arial"/>
          <w:bCs/>
          <w:kern w:val="24"/>
        </w:rPr>
        <w:t xml:space="preserve">should </w:t>
      </w:r>
      <w:r w:rsidR="00ED16BE" w:rsidRPr="006F4084">
        <w:rPr>
          <w:rFonts w:ascii="Arial" w:hAnsi="Arial" w:cs="Arial"/>
          <w:bCs/>
          <w:kern w:val="24"/>
        </w:rPr>
        <w:t>plan</w:t>
      </w:r>
      <w:r w:rsidR="00EA2C62" w:rsidRPr="006F4084">
        <w:rPr>
          <w:rFonts w:ascii="Arial" w:hAnsi="Arial" w:cs="Arial"/>
          <w:bCs/>
          <w:kern w:val="24"/>
        </w:rPr>
        <w:t>, monitor and review the</w:t>
      </w:r>
      <w:r w:rsidR="00ED16BE" w:rsidRPr="006F4084">
        <w:rPr>
          <w:rFonts w:ascii="Arial" w:hAnsi="Arial" w:cs="Arial"/>
          <w:bCs/>
          <w:kern w:val="24"/>
        </w:rPr>
        <w:t xml:space="preserve"> </w:t>
      </w:r>
      <w:r w:rsidR="00EA2C62" w:rsidRPr="006F4084">
        <w:rPr>
          <w:rFonts w:ascii="Arial" w:hAnsi="Arial" w:cs="Arial"/>
          <w:bCs/>
          <w:kern w:val="24"/>
        </w:rPr>
        <w:t>implementation</w:t>
      </w:r>
      <w:r w:rsidR="007802B0" w:rsidRPr="006F4084">
        <w:rPr>
          <w:rFonts w:ascii="Arial" w:hAnsi="Arial" w:cs="Arial"/>
          <w:bCs/>
          <w:kern w:val="24"/>
        </w:rPr>
        <w:t xml:space="preserve"> </w:t>
      </w:r>
      <w:r w:rsidR="009F665E" w:rsidRPr="006F4084">
        <w:rPr>
          <w:rFonts w:ascii="Arial" w:hAnsi="Arial" w:cs="Arial"/>
          <w:bCs/>
          <w:kern w:val="24"/>
        </w:rPr>
        <w:t xml:space="preserve">as part of a cyclical process as </w:t>
      </w:r>
      <w:r w:rsidR="00EA2C62" w:rsidRPr="006F4084">
        <w:rPr>
          <w:rFonts w:ascii="Arial" w:hAnsi="Arial" w:cs="Arial"/>
          <w:bCs/>
          <w:kern w:val="24"/>
        </w:rPr>
        <w:t>follows</w:t>
      </w:r>
      <w:r w:rsidR="00BB252A" w:rsidRPr="006F4084">
        <w:rPr>
          <w:rFonts w:ascii="Arial" w:hAnsi="Arial" w:cs="Arial"/>
          <w:bCs/>
          <w:kern w:val="24"/>
        </w:rPr>
        <w:t>:</w:t>
      </w:r>
    </w:p>
    <w:p w14:paraId="165B821F" w14:textId="77777777" w:rsidR="00B0015E" w:rsidRPr="006F4084" w:rsidRDefault="00B0015E" w:rsidP="008C51FE">
      <w:pPr>
        <w:rPr>
          <w:rFonts w:ascii="Arial" w:hAnsi="Arial" w:cs="Arial"/>
          <w:bCs/>
          <w:kern w:val="24"/>
          <w:sz w:val="16"/>
          <w:szCs w:val="16"/>
        </w:rPr>
      </w:pPr>
    </w:p>
    <w:p w14:paraId="4F9BA5FE" w14:textId="77777777" w:rsidR="00D71EE0" w:rsidRPr="006F4084" w:rsidRDefault="004B3099" w:rsidP="00870CC3">
      <w:pPr>
        <w:jc w:val="center"/>
        <w:rPr>
          <w:rFonts w:ascii="Arial" w:hAnsi="Arial" w:cs="Arial"/>
          <w:b/>
          <w:bCs/>
          <w:kern w:val="24"/>
          <w:sz w:val="24"/>
          <w:szCs w:val="24"/>
        </w:rPr>
      </w:pPr>
      <w:r w:rsidRPr="007E1CD0">
        <w:rPr>
          <w:rFonts w:ascii="Arial" w:hAnsi="Arial" w:cs="Arial"/>
          <w:bCs/>
          <w:noProof/>
          <w:color w:val="F2D6BA"/>
          <w:kern w:val="24"/>
          <w:lang w:eastAsia="en-GB"/>
        </w:rPr>
        <w:drawing>
          <wp:anchor distT="0" distB="0" distL="114300" distR="114300" simplePos="0" relativeHeight="251653632" behindDoc="0" locked="0" layoutInCell="1" allowOverlap="1" wp14:anchorId="5357ADF2" wp14:editId="65B8F4CE">
            <wp:simplePos x="0" y="0"/>
            <wp:positionH relativeFrom="column">
              <wp:posOffset>1018713</wp:posOffset>
            </wp:positionH>
            <wp:positionV relativeFrom="paragraph">
              <wp:posOffset>197580</wp:posOffset>
            </wp:positionV>
            <wp:extent cx="4867675" cy="32564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67675" cy="3256453"/>
                    </a:xfrm>
                    <a:prstGeom prst="rect">
                      <a:avLst/>
                    </a:prstGeom>
                    <a:noFill/>
                  </pic:spPr>
                </pic:pic>
              </a:graphicData>
            </a:graphic>
            <wp14:sizeRelH relativeFrom="page">
              <wp14:pctWidth>0</wp14:pctWidth>
            </wp14:sizeRelH>
            <wp14:sizeRelV relativeFrom="page">
              <wp14:pctHeight>0</wp14:pctHeight>
            </wp14:sizeRelV>
          </wp:anchor>
        </w:drawing>
      </w:r>
      <w:r w:rsidR="00870CC3" w:rsidRPr="006F4084">
        <w:rPr>
          <w:rFonts w:ascii="Arial" w:hAnsi="Arial" w:cs="Arial"/>
          <w:b/>
          <w:bCs/>
          <w:kern w:val="24"/>
          <w:sz w:val="24"/>
          <w:szCs w:val="24"/>
        </w:rPr>
        <w:t>P</w:t>
      </w:r>
      <w:r w:rsidR="001263CB" w:rsidRPr="006F4084">
        <w:rPr>
          <w:rFonts w:ascii="Arial" w:hAnsi="Arial" w:cs="Arial"/>
          <w:b/>
          <w:bCs/>
          <w:kern w:val="24"/>
          <w:sz w:val="24"/>
          <w:szCs w:val="24"/>
        </w:rPr>
        <w:t>lanning the de</w:t>
      </w:r>
      <w:r w:rsidR="00870CC3" w:rsidRPr="006F4084">
        <w:rPr>
          <w:rFonts w:ascii="Arial" w:hAnsi="Arial" w:cs="Arial"/>
          <w:b/>
          <w:bCs/>
          <w:kern w:val="24"/>
          <w:sz w:val="24"/>
          <w:szCs w:val="24"/>
        </w:rPr>
        <w:t xml:space="preserve">livery of the TARGET </w:t>
      </w:r>
      <w:r w:rsidR="00944AA7" w:rsidRPr="006F4084">
        <w:rPr>
          <w:rFonts w:ascii="Arial" w:hAnsi="Arial" w:cs="Arial"/>
          <w:b/>
          <w:bCs/>
          <w:kern w:val="24"/>
          <w:sz w:val="24"/>
          <w:szCs w:val="24"/>
        </w:rPr>
        <w:t xml:space="preserve">Antibiotics </w:t>
      </w:r>
      <w:r w:rsidR="00870CC3" w:rsidRPr="006F4084">
        <w:rPr>
          <w:rFonts w:ascii="Arial" w:hAnsi="Arial" w:cs="Arial"/>
          <w:b/>
          <w:bCs/>
          <w:kern w:val="24"/>
          <w:sz w:val="24"/>
          <w:szCs w:val="24"/>
        </w:rPr>
        <w:t>Toolkit</w:t>
      </w:r>
    </w:p>
    <w:p w14:paraId="213BED19" w14:textId="77777777" w:rsidR="00926E35" w:rsidRPr="006F4084" w:rsidRDefault="00926E35" w:rsidP="002B52DF">
      <w:pPr>
        <w:rPr>
          <w:rFonts w:ascii="Arial" w:hAnsi="Arial" w:cs="Arial"/>
          <w:bCs/>
          <w:kern w:val="24"/>
          <w:sz w:val="24"/>
          <w:szCs w:val="24"/>
        </w:rPr>
      </w:pPr>
    </w:p>
    <w:p w14:paraId="13039A2C" w14:textId="77777777" w:rsidR="007D7455" w:rsidRPr="006F4084" w:rsidRDefault="007D7455" w:rsidP="002B52DF">
      <w:pPr>
        <w:rPr>
          <w:rFonts w:ascii="Arial" w:hAnsi="Arial" w:cs="Arial"/>
          <w:bCs/>
          <w:kern w:val="24"/>
          <w:sz w:val="24"/>
          <w:szCs w:val="24"/>
        </w:rPr>
      </w:pPr>
    </w:p>
    <w:p w14:paraId="0C3E4568" w14:textId="77777777" w:rsidR="00EA395F" w:rsidRPr="006F4084" w:rsidRDefault="00EA395F" w:rsidP="002B52DF">
      <w:pPr>
        <w:rPr>
          <w:rFonts w:ascii="Arial" w:hAnsi="Arial" w:cs="Arial"/>
          <w:bCs/>
          <w:kern w:val="24"/>
          <w:sz w:val="24"/>
          <w:szCs w:val="24"/>
        </w:rPr>
      </w:pPr>
    </w:p>
    <w:p w14:paraId="4BF95BD5" w14:textId="77777777" w:rsidR="00EA395F" w:rsidRPr="006F4084" w:rsidRDefault="00EA395F" w:rsidP="002B52DF">
      <w:pPr>
        <w:rPr>
          <w:rFonts w:ascii="Arial" w:hAnsi="Arial" w:cs="Arial"/>
          <w:bCs/>
          <w:kern w:val="24"/>
          <w:sz w:val="24"/>
          <w:szCs w:val="24"/>
        </w:rPr>
      </w:pPr>
    </w:p>
    <w:p w14:paraId="3844C4EF" w14:textId="77777777" w:rsidR="00EA395F" w:rsidRPr="006F4084" w:rsidRDefault="00EA395F" w:rsidP="002B52DF">
      <w:pPr>
        <w:rPr>
          <w:rFonts w:ascii="Arial" w:hAnsi="Arial" w:cs="Arial"/>
          <w:bCs/>
          <w:kern w:val="24"/>
          <w:sz w:val="24"/>
          <w:szCs w:val="24"/>
        </w:rPr>
      </w:pPr>
    </w:p>
    <w:p w14:paraId="4143D466" w14:textId="77777777" w:rsidR="00EA395F" w:rsidRPr="006F4084" w:rsidRDefault="00EA395F" w:rsidP="002B52DF">
      <w:pPr>
        <w:rPr>
          <w:rFonts w:ascii="Arial" w:hAnsi="Arial" w:cs="Arial"/>
          <w:bCs/>
          <w:kern w:val="24"/>
          <w:sz w:val="24"/>
          <w:szCs w:val="24"/>
        </w:rPr>
      </w:pPr>
    </w:p>
    <w:p w14:paraId="62382325" w14:textId="77777777" w:rsidR="00EA395F" w:rsidRPr="006F4084" w:rsidRDefault="00EA395F" w:rsidP="002B52DF">
      <w:pPr>
        <w:rPr>
          <w:rFonts w:ascii="Arial" w:hAnsi="Arial" w:cs="Arial"/>
          <w:bCs/>
          <w:kern w:val="24"/>
          <w:sz w:val="24"/>
          <w:szCs w:val="24"/>
        </w:rPr>
      </w:pPr>
    </w:p>
    <w:p w14:paraId="1EA93755" w14:textId="77777777" w:rsidR="00EA395F" w:rsidRPr="006F4084" w:rsidRDefault="00EA395F" w:rsidP="002B52DF">
      <w:pPr>
        <w:rPr>
          <w:rFonts w:ascii="Arial" w:hAnsi="Arial" w:cs="Arial"/>
          <w:bCs/>
          <w:kern w:val="24"/>
          <w:sz w:val="24"/>
          <w:szCs w:val="24"/>
        </w:rPr>
      </w:pPr>
    </w:p>
    <w:p w14:paraId="5CBC7924" w14:textId="77777777" w:rsidR="00EA395F" w:rsidRPr="006F4084" w:rsidRDefault="00EA395F" w:rsidP="002B52DF">
      <w:pPr>
        <w:rPr>
          <w:rFonts w:ascii="Arial" w:hAnsi="Arial" w:cs="Arial"/>
          <w:bCs/>
          <w:kern w:val="24"/>
          <w:sz w:val="24"/>
          <w:szCs w:val="24"/>
        </w:rPr>
      </w:pPr>
    </w:p>
    <w:p w14:paraId="45803BEF" w14:textId="77777777" w:rsidR="00EA395F" w:rsidRPr="006F4084" w:rsidRDefault="00EA395F" w:rsidP="002B52DF">
      <w:pPr>
        <w:rPr>
          <w:rFonts w:ascii="Arial" w:hAnsi="Arial" w:cs="Arial"/>
          <w:bCs/>
          <w:kern w:val="24"/>
          <w:sz w:val="24"/>
          <w:szCs w:val="24"/>
        </w:rPr>
      </w:pPr>
    </w:p>
    <w:p w14:paraId="63882234" w14:textId="77777777" w:rsidR="00EA395F" w:rsidRPr="006F4084" w:rsidRDefault="00EA395F" w:rsidP="002B52DF">
      <w:pPr>
        <w:rPr>
          <w:rFonts w:ascii="Arial" w:hAnsi="Arial" w:cs="Arial"/>
          <w:bCs/>
          <w:kern w:val="24"/>
          <w:sz w:val="24"/>
          <w:szCs w:val="24"/>
        </w:rPr>
      </w:pPr>
    </w:p>
    <w:p w14:paraId="789511AF" w14:textId="77777777" w:rsidR="00EA395F" w:rsidRPr="006F4084" w:rsidRDefault="00EA395F" w:rsidP="002B52DF">
      <w:pPr>
        <w:rPr>
          <w:rFonts w:ascii="Arial" w:hAnsi="Arial" w:cs="Arial"/>
          <w:bCs/>
          <w:kern w:val="24"/>
          <w:sz w:val="24"/>
          <w:szCs w:val="24"/>
        </w:rPr>
      </w:pPr>
    </w:p>
    <w:p w14:paraId="09D45CE4" w14:textId="77777777" w:rsidR="000E2896" w:rsidRPr="006F4084" w:rsidRDefault="000E2896" w:rsidP="002B52DF">
      <w:pPr>
        <w:rPr>
          <w:rFonts w:ascii="Arial" w:hAnsi="Arial" w:cs="Arial"/>
          <w:bCs/>
          <w:kern w:val="24"/>
          <w:sz w:val="24"/>
          <w:szCs w:val="24"/>
        </w:rPr>
      </w:pPr>
    </w:p>
    <w:p w14:paraId="32FC431D" w14:textId="77777777" w:rsidR="000E2896" w:rsidRPr="006F4084" w:rsidRDefault="000E2896" w:rsidP="002B52DF">
      <w:pPr>
        <w:rPr>
          <w:rFonts w:ascii="Arial" w:hAnsi="Arial" w:cs="Arial"/>
          <w:bCs/>
          <w:kern w:val="24"/>
          <w:sz w:val="24"/>
          <w:szCs w:val="24"/>
        </w:rPr>
      </w:pPr>
    </w:p>
    <w:p w14:paraId="12A7706D" w14:textId="77777777" w:rsidR="00B0015E" w:rsidRPr="006F4084" w:rsidRDefault="00B0015E" w:rsidP="00595362">
      <w:pPr>
        <w:spacing w:before="240"/>
        <w:rPr>
          <w:rFonts w:ascii="Arial" w:hAnsi="Arial" w:cs="Arial"/>
          <w:b/>
        </w:rPr>
      </w:pPr>
    </w:p>
    <w:p w14:paraId="3C90C49D" w14:textId="77777777" w:rsidR="00595362" w:rsidRPr="006F4084" w:rsidRDefault="00595362" w:rsidP="00595362">
      <w:pPr>
        <w:spacing w:before="240"/>
        <w:rPr>
          <w:rFonts w:ascii="Arial" w:hAnsi="Arial" w:cs="Arial"/>
          <w:b/>
        </w:rPr>
      </w:pPr>
      <w:r w:rsidRPr="006F4084">
        <w:rPr>
          <w:rFonts w:ascii="Arial" w:hAnsi="Arial" w:cs="Arial"/>
          <w:b/>
        </w:rPr>
        <w:t>Step 1: Analyse current antibiotic practice within CCG (scoping exercise)</w:t>
      </w:r>
      <w:r w:rsidRPr="006F4084">
        <w:rPr>
          <w:rFonts w:ascii="Arial" w:hAnsi="Arial" w:cs="Arial"/>
          <w:b/>
        </w:rPr>
        <w:tab/>
      </w:r>
    </w:p>
    <w:p w14:paraId="18D38BA9" w14:textId="77777777" w:rsidR="00595362" w:rsidRPr="006F4084" w:rsidRDefault="00595362" w:rsidP="00595362">
      <w:pPr>
        <w:rPr>
          <w:rFonts w:ascii="Arial" w:hAnsi="Arial" w:cs="Arial"/>
        </w:rPr>
      </w:pPr>
      <w:r w:rsidRPr="006F4084">
        <w:rPr>
          <w:rFonts w:ascii="Arial" w:hAnsi="Arial" w:cs="Arial"/>
        </w:rPr>
        <w:t xml:space="preserve">The recommended starting point is to obtain an overall perception of current prescribing practice at CCG or area level and subsequently at practice level. This can be achieved using national prescribing data on </w:t>
      </w:r>
      <w:hyperlink r:id="rId48" w:history="1">
        <w:r w:rsidRPr="006F4084">
          <w:rPr>
            <w:rFonts w:ascii="Arial" w:hAnsi="Arial" w:cs="Arial"/>
            <w:color w:val="0000FF"/>
            <w:u w:val="single"/>
          </w:rPr>
          <w:t>fingertips</w:t>
        </w:r>
      </w:hyperlink>
      <w:r w:rsidRPr="006F4084">
        <w:rPr>
          <w:rFonts w:ascii="Arial" w:hAnsi="Arial" w:cs="Arial"/>
        </w:rPr>
        <w:t xml:space="preserve">, </w:t>
      </w:r>
      <w:hyperlink r:id="rId49" w:history="1">
        <w:proofErr w:type="spellStart"/>
        <w:r w:rsidRPr="006F4084">
          <w:rPr>
            <w:rFonts w:ascii="Arial" w:hAnsi="Arial" w:cs="Arial"/>
            <w:color w:val="0000FF"/>
            <w:u w:val="single"/>
          </w:rPr>
          <w:t>prescQIPP</w:t>
        </w:r>
        <w:proofErr w:type="spellEnd"/>
      </w:hyperlink>
      <w:r w:rsidRPr="006F4084">
        <w:rPr>
          <w:rFonts w:ascii="Arial" w:hAnsi="Arial" w:cs="Arial"/>
        </w:rPr>
        <w:t xml:space="preserve"> or </w:t>
      </w:r>
      <w:hyperlink r:id="rId50" w:history="1">
        <w:r w:rsidRPr="006F4084">
          <w:rPr>
            <w:rFonts w:ascii="Arial" w:hAnsi="Arial" w:cs="Arial"/>
            <w:color w:val="0000FF"/>
            <w:u w:val="single"/>
          </w:rPr>
          <w:t>open prescribing</w:t>
        </w:r>
      </w:hyperlink>
      <w:r w:rsidRPr="006F4084">
        <w:rPr>
          <w:rFonts w:ascii="Arial" w:hAnsi="Arial" w:cs="Arial"/>
        </w:rPr>
        <w:t>.</w:t>
      </w:r>
    </w:p>
    <w:p w14:paraId="06A196F5" w14:textId="77777777" w:rsidR="00595362" w:rsidRPr="006F4084" w:rsidRDefault="00595362" w:rsidP="00595362">
      <w:pPr>
        <w:spacing w:before="240"/>
        <w:rPr>
          <w:rFonts w:ascii="Arial" w:hAnsi="Arial" w:cs="Arial"/>
          <w:b/>
        </w:rPr>
      </w:pPr>
      <w:r w:rsidRPr="006F4084">
        <w:rPr>
          <w:rFonts w:ascii="Arial" w:hAnsi="Arial" w:cs="Arial"/>
          <w:b/>
        </w:rPr>
        <w:t>Step 2: Develop implementation plan at CCG or area level and select components of the Toolkit</w:t>
      </w:r>
    </w:p>
    <w:p w14:paraId="0028F034" w14:textId="77777777" w:rsidR="00595362" w:rsidRPr="006F4084" w:rsidRDefault="00595362" w:rsidP="00595362">
      <w:pPr>
        <w:rPr>
          <w:rFonts w:ascii="Arial" w:hAnsi="Arial" w:cs="Arial"/>
        </w:rPr>
      </w:pPr>
      <w:r w:rsidRPr="006F4084">
        <w:rPr>
          <w:rFonts w:ascii="Arial" w:hAnsi="Arial" w:cs="Arial"/>
          <w:b/>
        </w:rPr>
        <w:t>2a: Develop implementation plan</w:t>
      </w:r>
      <w:r w:rsidRPr="006F4084">
        <w:rPr>
          <w:rFonts w:ascii="Arial" w:hAnsi="Arial" w:cs="Arial"/>
        </w:rPr>
        <w:t>. The implementation plan should relate to discussions at CCG or locality level. This should include development of organisational objectives and key performance indicators. Planning should include all appropriate stakeholders and incorporate target setting at locality level regarding antibiotic use and prioritisation of practices.</w:t>
      </w:r>
    </w:p>
    <w:p w14:paraId="3D939B09" w14:textId="77777777" w:rsidR="00595362" w:rsidRPr="006F4084" w:rsidRDefault="00595362" w:rsidP="00595362">
      <w:pPr>
        <w:rPr>
          <w:rFonts w:ascii="Arial" w:hAnsi="Arial" w:cs="Arial"/>
        </w:rPr>
      </w:pPr>
      <w:r w:rsidRPr="006F4084">
        <w:rPr>
          <w:rFonts w:ascii="Arial" w:hAnsi="Arial" w:cs="Arial"/>
        </w:rPr>
        <w:t>During this stage, contact with Practices should involve discussion of aspirations relating to antibiotic prescribing using information obtained from the scoping exercise in Step 1. It should also include discussions of the mechanisms by which TARGET can be delivered in each practice (see Step 2b).</w:t>
      </w:r>
    </w:p>
    <w:p w14:paraId="62AF7F30" w14:textId="77777777" w:rsidR="00595362" w:rsidRPr="006F4084" w:rsidRDefault="00595362" w:rsidP="00595362">
      <w:pPr>
        <w:rPr>
          <w:rFonts w:ascii="Arial" w:hAnsi="Arial" w:cs="Arial"/>
          <w:b/>
        </w:rPr>
      </w:pPr>
      <w:r w:rsidRPr="006F4084">
        <w:rPr>
          <w:rFonts w:ascii="Arial" w:hAnsi="Arial" w:cs="Arial"/>
          <w:b/>
        </w:rPr>
        <w:t>2b: Select components of the TARGET Antibiotics Toolkit and develop plan for use of resources</w:t>
      </w:r>
    </w:p>
    <w:p w14:paraId="01AF3147" w14:textId="77777777" w:rsidR="00595362" w:rsidRPr="006F4084" w:rsidRDefault="00595362" w:rsidP="00595362">
      <w:pPr>
        <w:rPr>
          <w:rFonts w:ascii="Arial" w:hAnsi="Arial" w:cs="Arial"/>
        </w:rPr>
      </w:pPr>
      <w:r w:rsidRPr="006F4084">
        <w:rPr>
          <w:rFonts w:ascii="Arial" w:hAnsi="Arial" w:cs="Arial"/>
        </w:rPr>
        <w:t xml:space="preserve">The components of the TARGET Antibiotics Toolkit are described in detail in Section 4 of this guide.  Broadly, the different options of </w:t>
      </w:r>
      <w:r w:rsidRPr="006F4084">
        <w:rPr>
          <w:rFonts w:ascii="Arial" w:hAnsi="Arial" w:cs="Arial"/>
          <w:i/>
        </w:rPr>
        <w:t>delivering</w:t>
      </w:r>
      <w:r w:rsidRPr="006F4084">
        <w:rPr>
          <w:rFonts w:ascii="Arial" w:hAnsi="Arial" w:cs="Arial"/>
        </w:rPr>
        <w:t xml:space="preserve"> the Toolkit include:</w:t>
      </w:r>
    </w:p>
    <w:p w14:paraId="3902264B" w14:textId="77777777" w:rsidR="00595362" w:rsidRPr="006F4084" w:rsidRDefault="00595362" w:rsidP="00EF7395">
      <w:pPr>
        <w:numPr>
          <w:ilvl w:val="0"/>
          <w:numId w:val="23"/>
        </w:numPr>
        <w:spacing w:before="60" w:after="60"/>
        <w:ind w:left="709" w:hanging="425"/>
        <w:rPr>
          <w:rFonts w:ascii="Arial" w:hAnsi="Arial" w:cs="Arial"/>
          <w:bCs/>
          <w:kern w:val="24"/>
        </w:rPr>
      </w:pPr>
      <w:r w:rsidRPr="006F4084">
        <w:rPr>
          <w:rFonts w:ascii="Arial" w:hAnsi="Arial" w:cs="Arial"/>
          <w:b/>
          <w:bCs/>
          <w:kern w:val="24"/>
        </w:rPr>
        <w:t>TARGET workshops with groups of practices</w:t>
      </w:r>
      <w:r w:rsidRPr="006F4084">
        <w:rPr>
          <w:rFonts w:ascii="Arial" w:hAnsi="Arial" w:cs="Arial"/>
          <w:bCs/>
          <w:kern w:val="24"/>
        </w:rPr>
        <w:t xml:space="preserve">, ideally involving all antibiotic prescribers and those involved in triaging patients.  Workshops should include the presentation, discussion around antibiotic usage data, how to use and develop a practice action plan. At least 60 minutes, ideally 90 minutes, is needed to cover all issues in appropriate detail.  </w:t>
      </w:r>
    </w:p>
    <w:p w14:paraId="2283D940" w14:textId="77777777" w:rsidR="00595362" w:rsidRPr="006F4084" w:rsidRDefault="00595362" w:rsidP="00EF7395">
      <w:pPr>
        <w:numPr>
          <w:ilvl w:val="0"/>
          <w:numId w:val="23"/>
        </w:numPr>
        <w:spacing w:before="60" w:after="60"/>
        <w:ind w:left="709" w:hanging="425"/>
        <w:rPr>
          <w:rFonts w:ascii="Arial" w:hAnsi="Arial" w:cs="Arial"/>
          <w:bCs/>
          <w:kern w:val="24"/>
        </w:rPr>
      </w:pPr>
      <w:r w:rsidRPr="006F4084">
        <w:rPr>
          <w:rFonts w:ascii="Arial" w:hAnsi="Arial" w:cs="Arial"/>
          <w:b/>
          <w:bCs/>
          <w:kern w:val="24"/>
        </w:rPr>
        <w:t>Attendance at TARGET works</w:t>
      </w:r>
      <w:r w:rsidR="002702E4" w:rsidRPr="006F4084">
        <w:rPr>
          <w:rFonts w:ascii="Arial" w:hAnsi="Arial" w:cs="Arial"/>
          <w:b/>
          <w:bCs/>
          <w:kern w:val="24"/>
        </w:rPr>
        <w:t>hop for all staff at</w:t>
      </w:r>
      <w:r w:rsidRPr="006F4084">
        <w:rPr>
          <w:rFonts w:ascii="Arial" w:hAnsi="Arial" w:cs="Arial"/>
          <w:b/>
          <w:bCs/>
          <w:kern w:val="24"/>
        </w:rPr>
        <w:t xml:space="preserve"> individual practices,</w:t>
      </w:r>
      <w:r w:rsidRPr="006F4084">
        <w:rPr>
          <w:rFonts w:ascii="Arial" w:hAnsi="Arial" w:cs="Arial"/>
          <w:bCs/>
          <w:kern w:val="24"/>
        </w:rPr>
        <w:t xml:space="preserve"> a practice discussion and plan of action.  Workshops should include the presentation, discussion around antibiotic usage data, how to use and develop a practice action plan. At least one hour is needed.</w:t>
      </w:r>
    </w:p>
    <w:p w14:paraId="37323A1A" w14:textId="77777777" w:rsidR="00595362" w:rsidRPr="006F4084" w:rsidRDefault="00595362" w:rsidP="00EF7395">
      <w:pPr>
        <w:numPr>
          <w:ilvl w:val="0"/>
          <w:numId w:val="23"/>
        </w:numPr>
        <w:spacing w:before="60" w:after="60"/>
        <w:ind w:left="709" w:hanging="425"/>
        <w:rPr>
          <w:rFonts w:ascii="Arial" w:hAnsi="Arial" w:cs="Arial"/>
          <w:bCs/>
          <w:kern w:val="24"/>
        </w:rPr>
      </w:pPr>
      <w:r w:rsidRPr="006F4084">
        <w:rPr>
          <w:rFonts w:ascii="Arial" w:hAnsi="Arial" w:cs="Arial"/>
          <w:b/>
          <w:bCs/>
          <w:kern w:val="24"/>
        </w:rPr>
        <w:t xml:space="preserve">Completion of online </w:t>
      </w:r>
      <w:hyperlink r:id="rId51" w:history="1">
        <w:r w:rsidRPr="006F4084">
          <w:rPr>
            <w:rFonts w:ascii="Arial" w:hAnsi="Arial" w:cs="Arial"/>
            <w:color w:val="0000FF" w:themeColor="hyperlink"/>
            <w:u w:val="single"/>
            <w:lang w:val="en"/>
          </w:rPr>
          <w:t xml:space="preserve">TARGET Antibiotic Resistance in Primary Care </w:t>
        </w:r>
        <w:proofErr w:type="spellStart"/>
        <w:r w:rsidRPr="006F4084">
          <w:rPr>
            <w:rFonts w:ascii="Arial" w:hAnsi="Arial" w:cs="Arial"/>
            <w:color w:val="0000FF" w:themeColor="hyperlink"/>
            <w:u w:val="single"/>
            <w:lang w:val="en"/>
          </w:rPr>
          <w:t>eModule</w:t>
        </w:r>
        <w:proofErr w:type="spellEnd"/>
      </w:hyperlink>
      <w:r w:rsidRPr="006F4084">
        <w:rPr>
          <w:rFonts w:ascii="Arial" w:hAnsi="Arial" w:cs="Arial"/>
          <w:b/>
          <w:bCs/>
          <w:kern w:val="24"/>
        </w:rPr>
        <w:t xml:space="preserve"> individually by primary care clinicians followed by a practice meeting</w:t>
      </w:r>
      <w:r w:rsidRPr="006F4084">
        <w:rPr>
          <w:rFonts w:ascii="Arial" w:hAnsi="Arial" w:cs="Arial"/>
          <w:bCs/>
          <w:kern w:val="24"/>
        </w:rPr>
        <w:t xml:space="preserve"> of all staff to discuss use of resources and ensuing plan of action.</w:t>
      </w:r>
    </w:p>
    <w:p w14:paraId="1CEBC6B9" w14:textId="77777777" w:rsidR="00595362" w:rsidRPr="006F4084" w:rsidRDefault="00595362" w:rsidP="00EF7395">
      <w:pPr>
        <w:numPr>
          <w:ilvl w:val="0"/>
          <w:numId w:val="23"/>
        </w:numPr>
        <w:spacing w:before="60" w:after="60"/>
        <w:ind w:left="709" w:hanging="425"/>
        <w:rPr>
          <w:rFonts w:ascii="Arial" w:hAnsi="Arial" w:cs="Arial"/>
          <w:bCs/>
          <w:kern w:val="24"/>
        </w:rPr>
      </w:pPr>
      <w:r w:rsidRPr="006F4084">
        <w:rPr>
          <w:rFonts w:ascii="Arial" w:hAnsi="Arial" w:cs="Arial"/>
          <w:b/>
          <w:bCs/>
          <w:kern w:val="24"/>
        </w:rPr>
        <w:t>CCGs can simply circulate links to the resources that are available</w:t>
      </w:r>
      <w:r w:rsidR="002702E4" w:rsidRPr="006F4084">
        <w:rPr>
          <w:rFonts w:ascii="Arial" w:hAnsi="Arial" w:cs="Arial"/>
          <w:b/>
          <w:bCs/>
          <w:kern w:val="24"/>
        </w:rPr>
        <w:t xml:space="preserve"> with integration into clinical computer systems</w:t>
      </w:r>
      <w:r w:rsidRPr="006F4084">
        <w:rPr>
          <w:rFonts w:ascii="Arial" w:hAnsi="Arial" w:cs="Arial"/>
          <w:bCs/>
          <w:kern w:val="24"/>
        </w:rPr>
        <w:t>.  However, this is unlikely to lead to much change in antibiotic use and is therefore the least favoured option.</w:t>
      </w:r>
    </w:p>
    <w:p w14:paraId="1C33616E" w14:textId="77777777" w:rsidR="00595362" w:rsidRPr="006F4084" w:rsidRDefault="00595362" w:rsidP="00595362">
      <w:pPr>
        <w:rPr>
          <w:rFonts w:ascii="Arial" w:hAnsi="Arial" w:cs="Arial"/>
        </w:rPr>
      </w:pPr>
      <w:r w:rsidRPr="006F4084">
        <w:rPr>
          <w:rFonts w:ascii="Arial" w:hAnsi="Arial" w:cs="Arial"/>
        </w:rPr>
        <w:t>More specific detail on the materials available in the TARGET Antibiotics Toolkit is provided in section 1.2. Selection will depend on the level of need identified in the scoping exercise at Step 1 and the level of resources available.</w:t>
      </w:r>
    </w:p>
    <w:p w14:paraId="7A2D719A" w14:textId="77777777" w:rsidR="00595362" w:rsidRPr="006F4084" w:rsidRDefault="00595362" w:rsidP="00595362">
      <w:pPr>
        <w:spacing w:before="240"/>
        <w:rPr>
          <w:rFonts w:ascii="Arial" w:hAnsi="Arial" w:cs="Arial"/>
          <w:b/>
        </w:rPr>
      </w:pPr>
      <w:r w:rsidRPr="006F4084">
        <w:rPr>
          <w:rFonts w:ascii="Arial" w:hAnsi="Arial" w:cs="Arial"/>
          <w:b/>
        </w:rPr>
        <w:t>Step 3: Visit practices and/or practices use resources</w:t>
      </w:r>
    </w:p>
    <w:p w14:paraId="3C6C2D70" w14:textId="77777777" w:rsidR="00595362" w:rsidRPr="006F4084" w:rsidRDefault="00595362" w:rsidP="00595362">
      <w:pPr>
        <w:rPr>
          <w:rFonts w:ascii="Arial" w:hAnsi="Arial" w:cs="Arial"/>
        </w:rPr>
      </w:pPr>
      <w:r w:rsidRPr="006F4084">
        <w:rPr>
          <w:rFonts w:ascii="Arial" w:hAnsi="Arial" w:cs="Arial"/>
        </w:rPr>
        <w:t>This is the main implementation phase of the Toolkit and should include:</w:t>
      </w:r>
    </w:p>
    <w:p w14:paraId="1D17EB58" w14:textId="77777777" w:rsidR="00595362" w:rsidRPr="006F4084" w:rsidRDefault="00595362" w:rsidP="004A5D30">
      <w:pPr>
        <w:numPr>
          <w:ilvl w:val="0"/>
          <w:numId w:val="5"/>
        </w:numPr>
        <w:spacing w:before="60" w:after="60"/>
        <w:ind w:left="709" w:hanging="357"/>
        <w:rPr>
          <w:rFonts w:ascii="Arial" w:hAnsi="Arial" w:cs="Arial"/>
          <w:bCs/>
          <w:kern w:val="24"/>
        </w:rPr>
      </w:pPr>
      <w:r w:rsidRPr="006F4084">
        <w:rPr>
          <w:rFonts w:ascii="Arial" w:hAnsi="Arial" w:cs="Arial"/>
          <w:bCs/>
          <w:kern w:val="24"/>
        </w:rPr>
        <w:t>The workshop</w:t>
      </w:r>
    </w:p>
    <w:p w14:paraId="39AC57A6" w14:textId="77777777" w:rsidR="00595362" w:rsidRPr="006F4084" w:rsidRDefault="00595362" w:rsidP="004A5D30">
      <w:pPr>
        <w:numPr>
          <w:ilvl w:val="0"/>
          <w:numId w:val="5"/>
        </w:numPr>
        <w:spacing w:before="60" w:after="60"/>
        <w:ind w:left="709" w:hanging="357"/>
        <w:rPr>
          <w:rFonts w:ascii="Arial" w:hAnsi="Arial" w:cs="Arial"/>
          <w:bCs/>
          <w:kern w:val="24"/>
        </w:rPr>
      </w:pPr>
      <w:r w:rsidRPr="006F4084">
        <w:rPr>
          <w:rFonts w:ascii="Arial" w:hAnsi="Arial" w:cs="Arial"/>
          <w:bCs/>
          <w:kern w:val="24"/>
        </w:rPr>
        <w:t>Discussion around practice prescribing and how the practice aims to use possible resources and implement them into daily practice</w:t>
      </w:r>
    </w:p>
    <w:p w14:paraId="23AB5C7D" w14:textId="77777777" w:rsidR="00595362" w:rsidRPr="006F4084" w:rsidRDefault="00595362" w:rsidP="004A5D30">
      <w:pPr>
        <w:numPr>
          <w:ilvl w:val="0"/>
          <w:numId w:val="5"/>
        </w:numPr>
        <w:spacing w:before="60" w:after="60"/>
        <w:ind w:left="709" w:hanging="357"/>
        <w:rPr>
          <w:rFonts w:ascii="Arial" w:hAnsi="Arial" w:cs="Arial"/>
          <w:bCs/>
          <w:kern w:val="24"/>
        </w:rPr>
      </w:pPr>
      <w:r w:rsidRPr="006F4084">
        <w:rPr>
          <w:rFonts w:ascii="Arial" w:hAnsi="Arial" w:cs="Arial"/>
          <w:bCs/>
          <w:kern w:val="24"/>
        </w:rPr>
        <w:t>Identification of an antibiotic champion within the practice</w:t>
      </w:r>
    </w:p>
    <w:p w14:paraId="0007F172" w14:textId="77777777" w:rsidR="00595362" w:rsidRPr="006F4084" w:rsidRDefault="00595362" w:rsidP="00595362">
      <w:pPr>
        <w:spacing w:before="240"/>
        <w:rPr>
          <w:rFonts w:ascii="Arial" w:hAnsi="Arial" w:cs="Arial"/>
          <w:b/>
        </w:rPr>
      </w:pPr>
      <w:r w:rsidRPr="006F4084">
        <w:rPr>
          <w:rFonts w:ascii="Arial" w:hAnsi="Arial" w:cs="Arial"/>
          <w:b/>
        </w:rPr>
        <w:t>Step 4: Support practices in developing individual action plans</w:t>
      </w:r>
    </w:p>
    <w:p w14:paraId="4BC64136" w14:textId="77777777" w:rsidR="00595362" w:rsidRPr="006F4084" w:rsidRDefault="00595362" w:rsidP="00595362">
      <w:pPr>
        <w:rPr>
          <w:rFonts w:ascii="Arial" w:hAnsi="Arial" w:cs="Arial"/>
        </w:rPr>
      </w:pPr>
      <w:r w:rsidRPr="006F4084">
        <w:rPr>
          <w:rFonts w:ascii="Arial" w:hAnsi="Arial" w:cs="Arial"/>
        </w:rPr>
        <w:t xml:space="preserve">The practice action plan ideally should be developed during the workshop and set out current antibiotic usage and an outline of </w:t>
      </w:r>
      <w:proofErr w:type="gramStart"/>
      <w:r w:rsidRPr="006F4084">
        <w:rPr>
          <w:rFonts w:ascii="Arial" w:hAnsi="Arial" w:cs="Arial"/>
        </w:rPr>
        <w:t>future plans</w:t>
      </w:r>
      <w:proofErr w:type="gramEnd"/>
      <w:r w:rsidRPr="006F4084">
        <w:rPr>
          <w:rFonts w:ascii="Arial" w:hAnsi="Arial" w:cs="Arial"/>
        </w:rPr>
        <w:t>. This should include:</w:t>
      </w:r>
    </w:p>
    <w:p w14:paraId="0FC08133" w14:textId="77777777" w:rsidR="00595362" w:rsidRPr="006F4084" w:rsidRDefault="00595362" w:rsidP="00EF7395">
      <w:pPr>
        <w:numPr>
          <w:ilvl w:val="0"/>
          <w:numId w:val="5"/>
        </w:numPr>
        <w:spacing w:before="60" w:after="60"/>
        <w:ind w:left="709" w:hanging="357"/>
        <w:rPr>
          <w:rFonts w:ascii="Arial" w:hAnsi="Arial" w:cs="Arial"/>
          <w:bCs/>
          <w:kern w:val="24"/>
        </w:rPr>
      </w:pPr>
      <w:r w:rsidRPr="006F4084">
        <w:rPr>
          <w:rFonts w:ascii="Arial" w:hAnsi="Arial" w:cs="Arial"/>
          <w:bCs/>
          <w:kern w:val="24"/>
        </w:rPr>
        <w:lastRenderedPageBreak/>
        <w:t>Overall aim for change in antibiotic use and defined measurable targets (use QP indicators with a locally agreed reduction target)</w:t>
      </w:r>
    </w:p>
    <w:p w14:paraId="672934B4" w14:textId="77777777" w:rsidR="00595362" w:rsidRPr="006F4084" w:rsidRDefault="00595362" w:rsidP="00EF7395">
      <w:pPr>
        <w:numPr>
          <w:ilvl w:val="0"/>
          <w:numId w:val="5"/>
        </w:numPr>
        <w:spacing w:before="60" w:after="60"/>
        <w:ind w:left="709" w:hanging="357"/>
        <w:rPr>
          <w:rFonts w:ascii="Arial" w:hAnsi="Arial" w:cs="Arial"/>
          <w:bCs/>
          <w:kern w:val="24"/>
        </w:rPr>
      </w:pPr>
      <w:r w:rsidRPr="006F4084">
        <w:rPr>
          <w:rFonts w:ascii="Arial" w:hAnsi="Arial" w:cs="Arial"/>
          <w:bCs/>
          <w:kern w:val="24"/>
        </w:rPr>
        <w:t>How the practice aims to achieve this implementation</w:t>
      </w:r>
      <w:r w:rsidR="002702E4" w:rsidRPr="006F4084">
        <w:rPr>
          <w:rFonts w:ascii="Arial" w:hAnsi="Arial" w:cs="Arial"/>
          <w:bCs/>
          <w:kern w:val="24"/>
        </w:rPr>
        <w:t>, with responsibilities for actions</w:t>
      </w:r>
    </w:p>
    <w:p w14:paraId="32D7B98E" w14:textId="77777777" w:rsidR="00595362" w:rsidRPr="006F4084" w:rsidRDefault="00595362" w:rsidP="00EF7395">
      <w:pPr>
        <w:numPr>
          <w:ilvl w:val="0"/>
          <w:numId w:val="5"/>
        </w:numPr>
        <w:spacing w:before="60" w:after="60"/>
        <w:ind w:left="709" w:hanging="357"/>
        <w:rPr>
          <w:rFonts w:ascii="Arial" w:hAnsi="Arial" w:cs="Arial"/>
          <w:bCs/>
          <w:kern w:val="24"/>
        </w:rPr>
      </w:pPr>
      <w:r w:rsidRPr="006F4084">
        <w:rPr>
          <w:rFonts w:ascii="Arial" w:hAnsi="Arial" w:cs="Arial"/>
          <w:bCs/>
          <w:kern w:val="24"/>
        </w:rPr>
        <w:t>How leaflets can be incorporated into the practice computer</w:t>
      </w:r>
      <w:r w:rsidR="002702E4" w:rsidRPr="006F4084">
        <w:rPr>
          <w:rFonts w:ascii="Arial" w:hAnsi="Arial" w:cs="Arial"/>
          <w:bCs/>
          <w:kern w:val="24"/>
        </w:rPr>
        <w:t>, and by whom and when</w:t>
      </w:r>
    </w:p>
    <w:p w14:paraId="18F64019" w14:textId="77777777" w:rsidR="002702E4" w:rsidRPr="006F4084" w:rsidRDefault="00595362" w:rsidP="002702E4">
      <w:pPr>
        <w:numPr>
          <w:ilvl w:val="0"/>
          <w:numId w:val="5"/>
        </w:numPr>
        <w:spacing w:before="60" w:after="60"/>
        <w:ind w:left="709" w:hanging="357"/>
        <w:rPr>
          <w:rFonts w:ascii="Arial" w:hAnsi="Arial" w:cs="Arial"/>
          <w:bCs/>
          <w:kern w:val="24"/>
        </w:rPr>
      </w:pPr>
      <w:r w:rsidRPr="006F4084">
        <w:rPr>
          <w:rFonts w:ascii="Arial" w:hAnsi="Arial" w:cs="Arial"/>
          <w:bCs/>
          <w:kern w:val="24"/>
        </w:rPr>
        <w:t>Who is responsible for posters/</w:t>
      </w:r>
      <w:proofErr w:type="gramStart"/>
      <w:r w:rsidRPr="006F4084">
        <w:rPr>
          <w:rFonts w:ascii="Arial" w:hAnsi="Arial" w:cs="Arial"/>
          <w:bCs/>
          <w:kern w:val="24"/>
        </w:rPr>
        <w:t>videos</w:t>
      </w:r>
      <w:proofErr w:type="gramEnd"/>
    </w:p>
    <w:p w14:paraId="3A05CBCF" w14:textId="77777777" w:rsidR="00595362" w:rsidRPr="006F4084" w:rsidRDefault="00595362" w:rsidP="002702E4">
      <w:pPr>
        <w:numPr>
          <w:ilvl w:val="0"/>
          <w:numId w:val="5"/>
        </w:numPr>
        <w:spacing w:before="60" w:after="60"/>
        <w:ind w:left="709" w:hanging="357"/>
        <w:rPr>
          <w:rFonts w:ascii="Arial" w:hAnsi="Arial" w:cs="Arial"/>
          <w:bCs/>
          <w:kern w:val="24"/>
        </w:rPr>
      </w:pPr>
      <w:r w:rsidRPr="006F4084">
        <w:rPr>
          <w:rFonts w:ascii="Arial" w:hAnsi="Arial" w:cs="Arial"/>
        </w:rPr>
        <w:t>Audit plans and responsible staff member</w:t>
      </w:r>
    </w:p>
    <w:p w14:paraId="0B689E0B" w14:textId="77777777" w:rsidR="00595362" w:rsidRPr="006F4084" w:rsidRDefault="00595362" w:rsidP="00595362">
      <w:pPr>
        <w:spacing w:before="240"/>
        <w:rPr>
          <w:rFonts w:ascii="Arial" w:hAnsi="Arial" w:cs="Arial"/>
          <w:b/>
        </w:rPr>
      </w:pPr>
      <w:r w:rsidRPr="006F4084">
        <w:rPr>
          <w:rFonts w:ascii="Arial" w:hAnsi="Arial" w:cs="Arial"/>
          <w:b/>
        </w:rPr>
        <w:t>Step 5: Practice and CCG monitoring of antibiotic use and review</w:t>
      </w:r>
    </w:p>
    <w:p w14:paraId="4783B74E" w14:textId="77777777" w:rsidR="00595362" w:rsidRPr="006F4084" w:rsidRDefault="00595362" w:rsidP="00595362">
      <w:pPr>
        <w:rPr>
          <w:rFonts w:ascii="Arial" w:hAnsi="Arial" w:cs="Arial"/>
        </w:rPr>
      </w:pPr>
      <w:r w:rsidRPr="006F4084">
        <w:rPr>
          <w:rFonts w:ascii="Arial" w:hAnsi="Arial" w:cs="Arial"/>
        </w:rPr>
        <w:t>Once a practice plan of action has been implemented, it is essential to</w:t>
      </w:r>
      <w:r w:rsidRPr="006F4084">
        <w:rPr>
          <w:rFonts w:ascii="Arial" w:hAnsi="Arial" w:cs="Arial"/>
          <w:b/>
        </w:rPr>
        <w:t xml:space="preserve"> </w:t>
      </w:r>
      <w:r w:rsidRPr="006F4084">
        <w:rPr>
          <w:rFonts w:ascii="Arial" w:hAnsi="Arial" w:cs="Arial"/>
        </w:rPr>
        <w:t xml:space="preserve">monitor and review regularly.  We recommend six monthly reviews at both practice and CCG/area level. </w:t>
      </w:r>
    </w:p>
    <w:p w14:paraId="231C04BA" w14:textId="77777777" w:rsidR="00595362" w:rsidRPr="006F4084" w:rsidRDefault="00595362" w:rsidP="00595362">
      <w:pPr>
        <w:rPr>
          <w:rFonts w:ascii="Arial" w:hAnsi="Arial" w:cs="Arial"/>
        </w:rPr>
      </w:pPr>
      <w:r w:rsidRPr="006F4084">
        <w:rPr>
          <w:rFonts w:ascii="Arial" w:hAnsi="Arial" w:cs="Arial"/>
        </w:rPr>
        <w:t>Ask such questions as:  To what extent are we reaching our antibiotics prescribing target? If not, why not? What do we need to put in place to ensure we continue to make appropriate progress?</w:t>
      </w:r>
    </w:p>
    <w:p w14:paraId="04EE21CD" w14:textId="77777777" w:rsidR="00595362" w:rsidRPr="006F4084" w:rsidRDefault="00595362" w:rsidP="00595362">
      <w:pPr>
        <w:spacing w:after="0"/>
        <w:rPr>
          <w:rFonts w:ascii="Arial" w:hAnsi="Arial" w:cs="Arial"/>
          <w:bCs/>
          <w:kern w:val="24"/>
        </w:rPr>
      </w:pPr>
      <w:r w:rsidRPr="006F4084">
        <w:rPr>
          <w:rFonts w:ascii="Arial" w:hAnsi="Arial" w:cs="Arial"/>
          <w:bCs/>
          <w:kern w:val="24"/>
        </w:rPr>
        <w:t>Resources to help with this include:</w:t>
      </w:r>
    </w:p>
    <w:p w14:paraId="3E935ADD" w14:textId="77777777" w:rsidR="00595362" w:rsidRPr="006F4084" w:rsidRDefault="00595362" w:rsidP="00EF7395">
      <w:pPr>
        <w:numPr>
          <w:ilvl w:val="0"/>
          <w:numId w:val="28"/>
        </w:numPr>
        <w:tabs>
          <w:tab w:val="left" w:pos="709"/>
        </w:tabs>
        <w:spacing w:before="60" w:after="60"/>
        <w:ind w:left="709" w:hanging="357"/>
        <w:rPr>
          <w:rFonts w:ascii="Arial" w:hAnsi="Arial" w:cs="Arial"/>
          <w:bCs/>
          <w:kern w:val="24"/>
        </w:rPr>
      </w:pPr>
      <w:r w:rsidRPr="006F4084">
        <w:rPr>
          <w:rFonts w:ascii="Arial" w:hAnsi="Arial" w:cs="Arial"/>
          <w:bCs/>
          <w:kern w:val="24"/>
        </w:rPr>
        <w:t>The self-assessment checklist</w:t>
      </w:r>
    </w:p>
    <w:p w14:paraId="36119C43" w14:textId="77777777" w:rsidR="00595362" w:rsidRPr="006F4084" w:rsidRDefault="00595362" w:rsidP="00EF7395">
      <w:pPr>
        <w:numPr>
          <w:ilvl w:val="0"/>
          <w:numId w:val="28"/>
        </w:numPr>
        <w:tabs>
          <w:tab w:val="left" w:pos="709"/>
        </w:tabs>
        <w:spacing w:before="60" w:after="60"/>
        <w:ind w:left="709" w:hanging="357"/>
        <w:rPr>
          <w:rFonts w:ascii="Arial" w:hAnsi="Arial" w:cs="Arial"/>
          <w:bCs/>
          <w:kern w:val="24"/>
        </w:rPr>
      </w:pPr>
      <w:r w:rsidRPr="006F4084">
        <w:rPr>
          <w:rFonts w:ascii="Arial" w:hAnsi="Arial" w:cs="Arial"/>
          <w:bCs/>
          <w:kern w:val="24"/>
        </w:rPr>
        <w:t>Audit toolkits</w:t>
      </w:r>
    </w:p>
    <w:p w14:paraId="5CA49738" w14:textId="77777777" w:rsidR="003946D0" w:rsidRPr="006F4084" w:rsidRDefault="00270E5E" w:rsidP="00EF7395">
      <w:pPr>
        <w:pStyle w:val="Heading1"/>
        <w:numPr>
          <w:ilvl w:val="0"/>
          <w:numId w:val="26"/>
        </w:numPr>
        <w:ind w:left="284" w:hanging="284"/>
        <w:rPr>
          <w:rFonts w:ascii="Arial" w:hAnsi="Arial" w:cs="Arial"/>
        </w:rPr>
      </w:pPr>
      <w:bookmarkStart w:id="8" w:name="_Toc509413931"/>
      <w:r w:rsidRPr="006F4084">
        <w:rPr>
          <w:rFonts w:ascii="Arial" w:hAnsi="Arial" w:cs="Arial"/>
        </w:rPr>
        <w:t xml:space="preserve">The TARGET </w:t>
      </w:r>
      <w:r w:rsidR="00D74AF2" w:rsidRPr="006F4084">
        <w:rPr>
          <w:rFonts w:ascii="Arial" w:hAnsi="Arial" w:cs="Arial"/>
        </w:rPr>
        <w:t xml:space="preserve">Antibiotics </w:t>
      </w:r>
      <w:r w:rsidR="00BA156D" w:rsidRPr="006F4084">
        <w:rPr>
          <w:rFonts w:ascii="Arial" w:hAnsi="Arial" w:cs="Arial"/>
        </w:rPr>
        <w:t>Toolkit resources</w:t>
      </w:r>
      <w:bookmarkEnd w:id="8"/>
    </w:p>
    <w:p w14:paraId="314A3A3A" w14:textId="77777777" w:rsidR="001A1B02" w:rsidRPr="006F4084" w:rsidRDefault="00AF5018" w:rsidP="001A1B02">
      <w:pPr>
        <w:rPr>
          <w:rFonts w:ascii="Arial" w:hAnsi="Arial" w:cs="Arial"/>
          <w:b/>
          <w:bCs/>
          <w:kern w:val="24"/>
        </w:rPr>
      </w:pPr>
      <w:r w:rsidRPr="006F4084">
        <w:rPr>
          <w:rFonts w:ascii="Arial" w:hAnsi="Arial" w:cs="Arial"/>
          <w:bCs/>
          <w:kern w:val="24"/>
        </w:rPr>
        <w:t xml:space="preserve">The TARGET Toolkit </w:t>
      </w:r>
      <w:r w:rsidR="004F0199" w:rsidRPr="006F4084">
        <w:rPr>
          <w:rFonts w:ascii="Arial" w:hAnsi="Arial" w:cs="Arial"/>
          <w:bCs/>
          <w:kern w:val="24"/>
        </w:rPr>
        <w:t xml:space="preserve">resources </w:t>
      </w:r>
      <w:r w:rsidRPr="006F4084">
        <w:rPr>
          <w:rFonts w:ascii="Arial" w:hAnsi="Arial" w:cs="Arial"/>
          <w:bCs/>
          <w:kern w:val="24"/>
        </w:rPr>
        <w:t>are all freel</w:t>
      </w:r>
      <w:r w:rsidR="0031211D" w:rsidRPr="006F4084">
        <w:rPr>
          <w:rFonts w:ascii="Arial" w:hAnsi="Arial" w:cs="Arial"/>
          <w:bCs/>
          <w:kern w:val="24"/>
        </w:rPr>
        <w:t xml:space="preserve">y available on the RCGP website </w:t>
      </w:r>
      <w:hyperlink r:id="rId52" w:history="1">
        <w:r w:rsidR="001A1B02" w:rsidRPr="006F4084">
          <w:rPr>
            <w:rStyle w:val="Hyperlink"/>
            <w:rFonts w:ascii="Arial" w:hAnsi="Arial" w:cs="Arial"/>
            <w:bCs/>
            <w:kern w:val="24"/>
          </w:rPr>
          <w:t>www.RCGP.org.uk/TARGETantibiotics/</w:t>
        </w:r>
      </w:hyperlink>
      <w:r w:rsidR="001A1B02" w:rsidRPr="006F4084">
        <w:rPr>
          <w:rFonts w:ascii="Arial" w:hAnsi="Arial" w:cs="Arial"/>
          <w:bCs/>
          <w:kern w:val="24"/>
        </w:rPr>
        <w:t xml:space="preserve"> </w:t>
      </w:r>
    </w:p>
    <w:p w14:paraId="07A898B8" w14:textId="77777777" w:rsidR="00BF2D2D" w:rsidRPr="006F4084" w:rsidRDefault="00BF2D2D" w:rsidP="003946D0">
      <w:pPr>
        <w:rPr>
          <w:rFonts w:ascii="Arial" w:hAnsi="Arial" w:cs="Arial"/>
          <w:bCs/>
          <w:kern w:val="24"/>
        </w:rPr>
      </w:pPr>
      <w:r w:rsidRPr="006F4084">
        <w:rPr>
          <w:rFonts w:ascii="Arial" w:hAnsi="Arial" w:cs="Arial"/>
          <w:bCs/>
          <w:kern w:val="24"/>
        </w:rPr>
        <w:t xml:space="preserve">Many of the resources are available in </w:t>
      </w:r>
      <w:r w:rsidR="000E6E80" w:rsidRPr="006F4084">
        <w:rPr>
          <w:rFonts w:ascii="Arial" w:hAnsi="Arial" w:cs="Arial"/>
          <w:bCs/>
          <w:kern w:val="24"/>
        </w:rPr>
        <w:t xml:space="preserve">MS </w:t>
      </w:r>
      <w:r w:rsidRPr="006F4084">
        <w:rPr>
          <w:rFonts w:ascii="Arial" w:hAnsi="Arial" w:cs="Arial"/>
          <w:bCs/>
          <w:kern w:val="24"/>
        </w:rPr>
        <w:t xml:space="preserve">Word format so that you can </w:t>
      </w:r>
      <w:r w:rsidR="001F1FB7" w:rsidRPr="006F4084">
        <w:rPr>
          <w:rFonts w:ascii="Arial" w:hAnsi="Arial" w:cs="Arial"/>
          <w:bCs/>
          <w:kern w:val="24"/>
        </w:rPr>
        <w:t xml:space="preserve">make minor changes and </w:t>
      </w:r>
      <w:r w:rsidRPr="006F4084">
        <w:rPr>
          <w:rFonts w:ascii="Arial" w:hAnsi="Arial" w:cs="Arial"/>
          <w:bCs/>
          <w:kern w:val="24"/>
        </w:rPr>
        <w:t>adapt to meet local needs. To</w:t>
      </w:r>
      <w:r w:rsidR="001F1FB7" w:rsidRPr="006F4084">
        <w:rPr>
          <w:rFonts w:ascii="Arial" w:hAnsi="Arial" w:cs="Arial"/>
          <w:bCs/>
          <w:kern w:val="24"/>
        </w:rPr>
        <w:t xml:space="preserve"> do this, you may d</w:t>
      </w:r>
      <w:r w:rsidR="000E6E80" w:rsidRPr="006F4084">
        <w:rPr>
          <w:rFonts w:ascii="Arial" w:hAnsi="Arial" w:cs="Arial"/>
          <w:bCs/>
          <w:kern w:val="24"/>
        </w:rPr>
        <w:t>own</w:t>
      </w:r>
      <w:r w:rsidR="001F1FB7" w:rsidRPr="006F4084">
        <w:rPr>
          <w:rFonts w:ascii="Arial" w:hAnsi="Arial" w:cs="Arial"/>
          <w:bCs/>
          <w:kern w:val="24"/>
        </w:rPr>
        <w:t>load and save the document locally, removing endorsement logos if you make</w:t>
      </w:r>
      <w:r w:rsidR="00E60C46" w:rsidRPr="006F4084">
        <w:rPr>
          <w:rFonts w:ascii="Arial" w:hAnsi="Arial" w:cs="Arial"/>
          <w:bCs/>
          <w:kern w:val="24"/>
        </w:rPr>
        <w:t xml:space="preserve"> substantial</w:t>
      </w:r>
      <w:r w:rsidR="001F1FB7" w:rsidRPr="006F4084">
        <w:rPr>
          <w:rFonts w:ascii="Arial" w:hAnsi="Arial" w:cs="Arial"/>
          <w:bCs/>
          <w:kern w:val="24"/>
        </w:rPr>
        <w:t xml:space="preserve"> changes to the wording content.</w:t>
      </w:r>
      <w:r w:rsidRPr="006F4084">
        <w:rPr>
          <w:rFonts w:ascii="Arial" w:hAnsi="Arial" w:cs="Arial"/>
          <w:bCs/>
          <w:kern w:val="24"/>
        </w:rPr>
        <w:t xml:space="preserve"> </w:t>
      </w:r>
      <w:r w:rsidR="001F1FB7" w:rsidRPr="006F4084">
        <w:rPr>
          <w:rFonts w:ascii="Arial" w:hAnsi="Arial" w:cs="Arial"/>
          <w:bCs/>
          <w:kern w:val="24"/>
        </w:rPr>
        <w:t xml:space="preserve">Most of the </w:t>
      </w:r>
      <w:r w:rsidR="00E60C46" w:rsidRPr="006F4084">
        <w:rPr>
          <w:rFonts w:ascii="Arial" w:hAnsi="Arial" w:cs="Arial"/>
          <w:bCs/>
          <w:kern w:val="24"/>
        </w:rPr>
        <w:t>resources</w:t>
      </w:r>
      <w:r w:rsidR="001F1FB7" w:rsidRPr="006F4084">
        <w:rPr>
          <w:rFonts w:ascii="Arial" w:hAnsi="Arial" w:cs="Arial"/>
          <w:bCs/>
          <w:kern w:val="24"/>
        </w:rPr>
        <w:t xml:space="preserve"> are </w:t>
      </w:r>
      <w:r w:rsidRPr="006F4084">
        <w:rPr>
          <w:rFonts w:ascii="Arial" w:hAnsi="Arial" w:cs="Arial"/>
          <w:bCs/>
          <w:kern w:val="24"/>
        </w:rPr>
        <w:t xml:space="preserve">also available in </w:t>
      </w:r>
      <w:r w:rsidR="000E6E80" w:rsidRPr="006F4084">
        <w:rPr>
          <w:rFonts w:ascii="Arial" w:hAnsi="Arial" w:cs="Arial"/>
          <w:bCs/>
          <w:kern w:val="24"/>
        </w:rPr>
        <w:t>.</w:t>
      </w:r>
      <w:r w:rsidRPr="006F4084">
        <w:rPr>
          <w:rFonts w:ascii="Arial" w:hAnsi="Arial" w:cs="Arial"/>
          <w:bCs/>
          <w:kern w:val="24"/>
        </w:rPr>
        <w:t>pdf format which is printer friendly and for those who wish to use the resource as it is.</w:t>
      </w:r>
    </w:p>
    <w:p w14:paraId="69F76F8E" w14:textId="77777777" w:rsidR="009324CB" w:rsidRPr="006F4084" w:rsidRDefault="00425CBF" w:rsidP="003946D0">
      <w:pPr>
        <w:rPr>
          <w:rFonts w:ascii="Arial" w:hAnsi="Arial" w:cs="Arial"/>
          <w:bCs/>
          <w:kern w:val="24"/>
        </w:rPr>
      </w:pPr>
      <w:r w:rsidRPr="006F4084">
        <w:rPr>
          <w:rFonts w:ascii="Arial" w:hAnsi="Arial" w:cs="Arial"/>
          <w:bCs/>
          <w:kern w:val="24"/>
        </w:rPr>
        <w:t xml:space="preserve">This section provides an overview of the </w:t>
      </w:r>
      <w:r w:rsidR="004F0199" w:rsidRPr="006F4084">
        <w:rPr>
          <w:rFonts w:ascii="Arial" w:hAnsi="Arial" w:cs="Arial"/>
          <w:bCs/>
          <w:kern w:val="24"/>
        </w:rPr>
        <w:t xml:space="preserve">resources </w:t>
      </w:r>
      <w:r w:rsidRPr="006F4084">
        <w:rPr>
          <w:rFonts w:ascii="Arial" w:hAnsi="Arial" w:cs="Arial"/>
          <w:bCs/>
          <w:kern w:val="24"/>
        </w:rPr>
        <w:t>that are avai</w:t>
      </w:r>
      <w:r w:rsidR="000E6E80" w:rsidRPr="006F4084">
        <w:rPr>
          <w:rFonts w:ascii="Arial" w:hAnsi="Arial" w:cs="Arial"/>
          <w:bCs/>
          <w:kern w:val="24"/>
        </w:rPr>
        <w:t>lable and how they can be used.</w:t>
      </w:r>
    </w:p>
    <w:p w14:paraId="547F9AF0" w14:textId="77777777" w:rsidR="003946D0" w:rsidRPr="006F4084" w:rsidRDefault="00134611" w:rsidP="000147AC">
      <w:pPr>
        <w:pStyle w:val="Heading2"/>
        <w:rPr>
          <w:rFonts w:ascii="Arial" w:hAnsi="Arial" w:cs="Arial"/>
        </w:rPr>
      </w:pPr>
      <w:bookmarkStart w:id="9" w:name="_Toc509413932"/>
      <w:r w:rsidRPr="006F4084">
        <w:rPr>
          <w:rFonts w:ascii="Arial" w:hAnsi="Arial" w:cs="Arial"/>
        </w:rPr>
        <w:t>4.1 Interactive</w:t>
      </w:r>
      <w:r w:rsidR="003946D0" w:rsidRPr="006F4084">
        <w:rPr>
          <w:rFonts w:ascii="Arial" w:hAnsi="Arial" w:cs="Arial"/>
        </w:rPr>
        <w:t xml:space="preserve"> workshop </w:t>
      </w:r>
      <w:r w:rsidR="00A75C70" w:rsidRPr="006F4084">
        <w:rPr>
          <w:rFonts w:ascii="Arial" w:hAnsi="Arial" w:cs="Arial"/>
        </w:rPr>
        <w:t xml:space="preserve">and </w:t>
      </w:r>
      <w:r w:rsidR="003946D0" w:rsidRPr="006F4084">
        <w:rPr>
          <w:rFonts w:ascii="Arial" w:hAnsi="Arial" w:cs="Arial"/>
        </w:rPr>
        <w:t>presentation</w:t>
      </w:r>
      <w:bookmarkEnd w:id="9"/>
    </w:p>
    <w:p w14:paraId="3E67C8CC" w14:textId="77777777" w:rsidR="003027D9" w:rsidRPr="006F4084" w:rsidRDefault="00A75C70" w:rsidP="003B7BAE">
      <w:pPr>
        <w:rPr>
          <w:rFonts w:ascii="Arial" w:hAnsi="Arial" w:cs="Arial"/>
          <w:bCs/>
          <w:kern w:val="24"/>
        </w:rPr>
      </w:pPr>
      <w:r w:rsidRPr="006F4084">
        <w:rPr>
          <w:rFonts w:ascii="Arial" w:hAnsi="Arial" w:cs="Arial"/>
          <w:bCs/>
          <w:kern w:val="24"/>
        </w:rPr>
        <w:t xml:space="preserve">The workshop is a comprehensive resource that comprises an interactive presentation and an opportunity to see and take away all the Toolkit materials.  </w:t>
      </w:r>
      <w:r w:rsidR="000A57CF" w:rsidRPr="006F4084">
        <w:rPr>
          <w:rFonts w:ascii="Arial" w:hAnsi="Arial" w:cs="Arial"/>
          <w:bCs/>
          <w:kern w:val="24"/>
        </w:rPr>
        <w:t>It can be adapted and delivered in a way that meets local needs and priorities. The workshop</w:t>
      </w:r>
      <w:r w:rsidR="00F41261" w:rsidRPr="006F4084">
        <w:rPr>
          <w:rFonts w:ascii="Arial" w:hAnsi="Arial" w:cs="Arial"/>
          <w:bCs/>
          <w:kern w:val="24"/>
        </w:rPr>
        <w:t xml:space="preserve"> hi</w:t>
      </w:r>
      <w:r w:rsidR="004B0DD8" w:rsidRPr="006F4084">
        <w:rPr>
          <w:rFonts w:ascii="Arial" w:hAnsi="Arial" w:cs="Arial"/>
          <w:bCs/>
          <w:kern w:val="24"/>
        </w:rPr>
        <w:t>ghlights the most up to date evidence</w:t>
      </w:r>
      <w:r w:rsidR="00843D6F" w:rsidRPr="006F4084">
        <w:rPr>
          <w:rFonts w:ascii="Arial" w:hAnsi="Arial" w:cs="Arial"/>
          <w:bCs/>
          <w:kern w:val="24"/>
        </w:rPr>
        <w:t xml:space="preserve"> and data on why optimising antibiotic prescribing is important and how this can be achieved using TARGET.</w:t>
      </w:r>
      <w:r w:rsidR="00C90EF6" w:rsidRPr="006F4084">
        <w:rPr>
          <w:rFonts w:ascii="Arial" w:hAnsi="Arial" w:cs="Arial"/>
          <w:bCs/>
          <w:kern w:val="24"/>
        </w:rPr>
        <w:t xml:space="preserve">  </w:t>
      </w:r>
    </w:p>
    <w:p w14:paraId="2E8F0B42" w14:textId="77777777" w:rsidR="007575D4" w:rsidRPr="006F4084" w:rsidRDefault="00C90EF6" w:rsidP="00E60C46">
      <w:pPr>
        <w:spacing w:after="200" w:line="276" w:lineRule="auto"/>
        <w:rPr>
          <w:rFonts w:ascii="Arial" w:hAnsi="Arial" w:cs="Arial"/>
          <w:bCs/>
          <w:kern w:val="24"/>
        </w:rPr>
      </w:pPr>
      <w:r w:rsidRPr="006F4084">
        <w:rPr>
          <w:rFonts w:ascii="Arial" w:hAnsi="Arial" w:cs="Arial"/>
          <w:bCs/>
          <w:kern w:val="24"/>
        </w:rPr>
        <w:t>The workshop covers the following:</w:t>
      </w:r>
    </w:p>
    <w:p w14:paraId="40AFB1F4" w14:textId="77777777" w:rsidR="001265BE" w:rsidRPr="006F4084" w:rsidRDefault="001265BE" w:rsidP="00F0067A">
      <w:pPr>
        <w:pStyle w:val="ListParagraph"/>
        <w:numPr>
          <w:ilvl w:val="0"/>
          <w:numId w:val="45"/>
        </w:numPr>
        <w:spacing w:after="200"/>
        <w:ind w:left="709" w:hanging="425"/>
        <w:rPr>
          <w:rFonts w:ascii="Arial" w:hAnsi="Arial" w:cs="Arial"/>
          <w:bCs/>
          <w:kern w:val="24"/>
        </w:rPr>
      </w:pPr>
      <w:r w:rsidRPr="006F4084">
        <w:rPr>
          <w:rFonts w:ascii="Arial" w:hAnsi="Arial" w:cs="Arial"/>
          <w:bCs/>
          <w:kern w:val="24"/>
        </w:rPr>
        <w:t>Interactive workshop including:</w:t>
      </w:r>
    </w:p>
    <w:p w14:paraId="2F4AA25A" w14:textId="77777777" w:rsidR="001265BE" w:rsidRPr="006F4084" w:rsidRDefault="001265BE" w:rsidP="00F0067A">
      <w:pPr>
        <w:pStyle w:val="ListParagraph"/>
        <w:numPr>
          <w:ilvl w:val="1"/>
          <w:numId w:val="28"/>
        </w:numPr>
        <w:spacing w:after="200"/>
        <w:ind w:left="1276" w:hanging="284"/>
        <w:rPr>
          <w:rFonts w:ascii="Arial" w:hAnsi="Arial" w:cs="Arial"/>
          <w:bCs/>
          <w:kern w:val="24"/>
        </w:rPr>
      </w:pPr>
      <w:r w:rsidRPr="006F4084">
        <w:rPr>
          <w:rFonts w:ascii="Arial" w:hAnsi="Arial" w:cs="Arial"/>
          <w:bCs/>
          <w:kern w:val="24"/>
        </w:rPr>
        <w:t>A brief background into antimicrobial resistance</w:t>
      </w:r>
    </w:p>
    <w:p w14:paraId="5D431FD3" w14:textId="77777777" w:rsidR="001265BE" w:rsidRPr="006F4084" w:rsidRDefault="001265BE" w:rsidP="00F0067A">
      <w:pPr>
        <w:pStyle w:val="ListParagraph"/>
        <w:numPr>
          <w:ilvl w:val="1"/>
          <w:numId w:val="28"/>
        </w:numPr>
        <w:spacing w:after="200"/>
        <w:ind w:left="1276" w:hanging="284"/>
        <w:rPr>
          <w:rFonts w:ascii="Arial" w:hAnsi="Arial" w:cs="Arial"/>
          <w:bCs/>
          <w:kern w:val="24"/>
        </w:rPr>
      </w:pPr>
      <w:r w:rsidRPr="006F4084">
        <w:rPr>
          <w:rFonts w:ascii="Arial" w:hAnsi="Arial" w:cs="Arial"/>
          <w:bCs/>
          <w:kern w:val="24"/>
        </w:rPr>
        <w:t>A discussion of clinical cases and where antibiotic prescribing can be improved. For each case:</w:t>
      </w:r>
    </w:p>
    <w:p w14:paraId="7328C647" w14:textId="77777777" w:rsidR="00F0067A" w:rsidRPr="006F4084" w:rsidRDefault="001265BE" w:rsidP="00F0067A">
      <w:pPr>
        <w:pStyle w:val="ListParagraph"/>
        <w:numPr>
          <w:ilvl w:val="0"/>
          <w:numId w:val="44"/>
        </w:numPr>
        <w:spacing w:after="200"/>
        <w:rPr>
          <w:rFonts w:ascii="Arial" w:hAnsi="Arial" w:cs="Arial"/>
          <w:bCs/>
          <w:kern w:val="24"/>
        </w:rPr>
      </w:pPr>
      <w:r w:rsidRPr="006F4084">
        <w:rPr>
          <w:rFonts w:ascii="Arial" w:hAnsi="Arial" w:cs="Arial"/>
          <w:bCs/>
          <w:kern w:val="24"/>
        </w:rPr>
        <w:t>Discuss the value of, and how to implement the TARGET website materials</w:t>
      </w:r>
      <w:r w:rsidR="00F0067A" w:rsidRPr="006F4084">
        <w:rPr>
          <w:rFonts w:ascii="Arial" w:hAnsi="Arial" w:cs="Arial"/>
          <w:bCs/>
          <w:kern w:val="24"/>
        </w:rPr>
        <w:t xml:space="preserve"> (</w:t>
      </w:r>
      <w:r w:rsidRPr="006F4084">
        <w:rPr>
          <w:rFonts w:ascii="Arial" w:hAnsi="Arial" w:cs="Arial"/>
          <w:bCs/>
          <w:kern w:val="24"/>
        </w:rPr>
        <w:t>Patient leaflets</w:t>
      </w:r>
      <w:r w:rsidR="00F0067A" w:rsidRPr="006F4084">
        <w:rPr>
          <w:rFonts w:ascii="Arial" w:hAnsi="Arial" w:cs="Arial"/>
          <w:bCs/>
          <w:kern w:val="24"/>
        </w:rPr>
        <w:t xml:space="preserve">, </w:t>
      </w:r>
      <w:r w:rsidRPr="006F4084">
        <w:rPr>
          <w:rFonts w:ascii="Arial" w:hAnsi="Arial" w:cs="Arial"/>
          <w:bCs/>
          <w:kern w:val="24"/>
        </w:rPr>
        <w:t>Audit toolkits</w:t>
      </w:r>
      <w:r w:rsidR="00F0067A" w:rsidRPr="006F4084">
        <w:rPr>
          <w:rFonts w:ascii="Arial" w:hAnsi="Arial" w:cs="Arial"/>
          <w:bCs/>
          <w:kern w:val="24"/>
        </w:rPr>
        <w:t xml:space="preserve">, </w:t>
      </w:r>
      <w:r w:rsidRPr="006F4084">
        <w:rPr>
          <w:rFonts w:ascii="Arial" w:hAnsi="Arial" w:cs="Arial"/>
          <w:bCs/>
          <w:kern w:val="24"/>
        </w:rPr>
        <w:t xml:space="preserve">Antibiotic </w:t>
      </w:r>
      <w:r w:rsidR="00F0067A" w:rsidRPr="006F4084">
        <w:rPr>
          <w:rFonts w:ascii="Arial" w:hAnsi="Arial" w:cs="Arial"/>
          <w:bCs/>
          <w:kern w:val="24"/>
        </w:rPr>
        <w:t xml:space="preserve">diagnostic quick reference tools, </w:t>
      </w:r>
      <w:r w:rsidRPr="006F4084">
        <w:rPr>
          <w:rFonts w:ascii="Arial" w:hAnsi="Arial" w:cs="Arial"/>
          <w:bCs/>
          <w:kern w:val="24"/>
        </w:rPr>
        <w:t>Training resources</w:t>
      </w:r>
      <w:r w:rsidR="00F0067A" w:rsidRPr="006F4084">
        <w:rPr>
          <w:rFonts w:ascii="Arial" w:hAnsi="Arial" w:cs="Arial"/>
          <w:bCs/>
          <w:kern w:val="24"/>
        </w:rPr>
        <w:t xml:space="preserve">, </w:t>
      </w:r>
      <w:r w:rsidRPr="006F4084">
        <w:rPr>
          <w:rFonts w:ascii="Arial" w:hAnsi="Arial" w:cs="Arial"/>
          <w:bCs/>
          <w:kern w:val="24"/>
        </w:rPr>
        <w:t>Posters and videos to increase patient and staff awareness</w:t>
      </w:r>
      <w:r w:rsidR="00F0067A" w:rsidRPr="006F4084">
        <w:rPr>
          <w:rFonts w:ascii="Arial" w:hAnsi="Arial" w:cs="Arial"/>
          <w:bCs/>
          <w:kern w:val="24"/>
        </w:rPr>
        <w:t>)</w:t>
      </w:r>
    </w:p>
    <w:p w14:paraId="7E4B8FD2" w14:textId="77777777" w:rsidR="001265BE" w:rsidRPr="006F4084" w:rsidRDefault="001265BE" w:rsidP="00F0067A">
      <w:pPr>
        <w:pStyle w:val="ListParagraph"/>
        <w:numPr>
          <w:ilvl w:val="0"/>
          <w:numId w:val="41"/>
        </w:numPr>
        <w:spacing w:after="200"/>
        <w:ind w:left="1843"/>
        <w:rPr>
          <w:rFonts w:ascii="Arial" w:hAnsi="Arial" w:cs="Arial"/>
          <w:bCs/>
          <w:kern w:val="24"/>
        </w:rPr>
      </w:pPr>
      <w:r w:rsidRPr="006F4084">
        <w:rPr>
          <w:rFonts w:ascii="Arial" w:hAnsi="Arial" w:cs="Arial"/>
          <w:bCs/>
          <w:kern w:val="24"/>
        </w:rPr>
        <w:t xml:space="preserve">Show the evidence that: </w:t>
      </w:r>
    </w:p>
    <w:p w14:paraId="33D95936" w14:textId="77777777" w:rsidR="001265BE" w:rsidRPr="006F4084" w:rsidRDefault="001265BE" w:rsidP="00F0067A">
      <w:pPr>
        <w:pStyle w:val="ListParagraph"/>
        <w:numPr>
          <w:ilvl w:val="0"/>
          <w:numId w:val="43"/>
        </w:numPr>
        <w:spacing w:after="200"/>
        <w:rPr>
          <w:rFonts w:ascii="Arial" w:hAnsi="Arial" w:cs="Arial"/>
          <w:bCs/>
          <w:kern w:val="24"/>
        </w:rPr>
      </w:pPr>
      <w:r w:rsidRPr="006F4084">
        <w:rPr>
          <w:rFonts w:ascii="Arial" w:hAnsi="Arial" w:cs="Arial"/>
          <w:bCs/>
          <w:kern w:val="24"/>
        </w:rPr>
        <w:t>antibiotic resistance is a problem in primary care</w:t>
      </w:r>
    </w:p>
    <w:p w14:paraId="34403214" w14:textId="77777777" w:rsidR="001265BE" w:rsidRPr="006F4084" w:rsidRDefault="001265BE" w:rsidP="00F0067A">
      <w:pPr>
        <w:pStyle w:val="ListParagraph"/>
        <w:numPr>
          <w:ilvl w:val="0"/>
          <w:numId w:val="43"/>
        </w:numPr>
        <w:spacing w:after="200"/>
        <w:rPr>
          <w:rFonts w:ascii="Arial" w:hAnsi="Arial" w:cs="Arial"/>
          <w:bCs/>
          <w:kern w:val="24"/>
        </w:rPr>
      </w:pPr>
      <w:r w:rsidRPr="006F4084">
        <w:rPr>
          <w:rFonts w:ascii="Arial" w:hAnsi="Arial" w:cs="Arial"/>
          <w:bCs/>
          <w:kern w:val="24"/>
        </w:rPr>
        <w:t>antibiotic use in primary care is important and influences resistance</w:t>
      </w:r>
    </w:p>
    <w:p w14:paraId="1DCDEB5B" w14:textId="77777777" w:rsidR="001265BE" w:rsidRPr="006F4084" w:rsidRDefault="001265BE" w:rsidP="00F0067A">
      <w:pPr>
        <w:pStyle w:val="ListParagraph"/>
        <w:numPr>
          <w:ilvl w:val="0"/>
          <w:numId w:val="43"/>
        </w:numPr>
        <w:spacing w:after="200"/>
        <w:rPr>
          <w:rFonts w:ascii="Arial" w:hAnsi="Arial" w:cs="Arial"/>
          <w:bCs/>
          <w:kern w:val="24"/>
        </w:rPr>
      </w:pPr>
      <w:r w:rsidRPr="006F4084">
        <w:rPr>
          <w:rFonts w:ascii="Arial" w:hAnsi="Arial" w:cs="Arial"/>
          <w:bCs/>
          <w:kern w:val="24"/>
        </w:rPr>
        <w:t xml:space="preserve">decreasing antibiotic use can delay the development of antibiotic resistance, and reduce the risk of antibiotic associated Clostridium difficile infections </w:t>
      </w:r>
    </w:p>
    <w:p w14:paraId="7FCABD79" w14:textId="77777777" w:rsidR="001265BE" w:rsidRPr="006F4084" w:rsidRDefault="001265BE" w:rsidP="00F0067A">
      <w:pPr>
        <w:pStyle w:val="ListParagraph"/>
        <w:numPr>
          <w:ilvl w:val="1"/>
          <w:numId w:val="28"/>
        </w:numPr>
        <w:spacing w:after="200"/>
        <w:ind w:left="1276" w:hanging="283"/>
        <w:rPr>
          <w:rFonts w:ascii="Arial" w:hAnsi="Arial" w:cs="Arial"/>
          <w:bCs/>
          <w:kern w:val="24"/>
        </w:rPr>
      </w:pPr>
      <w:r w:rsidRPr="006F4084">
        <w:rPr>
          <w:rFonts w:ascii="Arial" w:hAnsi="Arial" w:cs="Arial"/>
          <w:bCs/>
          <w:kern w:val="24"/>
        </w:rPr>
        <w:lastRenderedPageBreak/>
        <w:t>Local antibiotic prescribing data</w:t>
      </w:r>
    </w:p>
    <w:p w14:paraId="1FD3CCBC" w14:textId="77777777" w:rsidR="001265BE" w:rsidRPr="006F4084" w:rsidRDefault="001265BE" w:rsidP="00F0067A">
      <w:pPr>
        <w:pStyle w:val="ListParagraph"/>
        <w:numPr>
          <w:ilvl w:val="0"/>
          <w:numId w:val="45"/>
        </w:numPr>
        <w:spacing w:after="200" w:line="276" w:lineRule="auto"/>
        <w:ind w:left="709" w:hanging="425"/>
        <w:rPr>
          <w:rFonts w:ascii="Arial" w:hAnsi="Arial" w:cs="Arial"/>
          <w:bCs/>
          <w:kern w:val="24"/>
        </w:rPr>
      </w:pPr>
      <w:r w:rsidRPr="006F4084">
        <w:rPr>
          <w:rFonts w:ascii="Arial" w:hAnsi="Arial" w:cs="Arial"/>
          <w:bCs/>
          <w:kern w:val="24"/>
        </w:rPr>
        <w:t>How to develop a practice antibiotic prescribing action plan</w:t>
      </w:r>
    </w:p>
    <w:p w14:paraId="1B6212DA" w14:textId="77777777" w:rsidR="00F62D68" w:rsidRPr="006F4084" w:rsidRDefault="00134611" w:rsidP="00071A9B">
      <w:pPr>
        <w:pStyle w:val="Heading3"/>
        <w:rPr>
          <w:rFonts w:ascii="Arial" w:hAnsi="Arial" w:cs="Arial"/>
          <w:bCs w:val="0"/>
          <w:kern w:val="24"/>
        </w:rPr>
      </w:pPr>
      <w:bookmarkStart w:id="10" w:name="_Toc364261992"/>
      <w:bookmarkStart w:id="11" w:name="_Toc509413933"/>
      <w:r w:rsidRPr="006F4084">
        <w:rPr>
          <w:rFonts w:ascii="Arial" w:hAnsi="Arial" w:cs="Arial"/>
        </w:rPr>
        <w:t>4.1.1 Organising</w:t>
      </w:r>
      <w:r w:rsidR="0097097D" w:rsidRPr="006F4084">
        <w:rPr>
          <w:rFonts w:ascii="Arial" w:hAnsi="Arial" w:cs="Arial"/>
        </w:rPr>
        <w:t xml:space="preserve"> the </w:t>
      </w:r>
      <w:proofErr w:type="spellStart"/>
      <w:r w:rsidR="005F0724" w:rsidRPr="006F4084">
        <w:rPr>
          <w:rFonts w:ascii="Arial" w:hAnsi="Arial" w:cs="Arial"/>
        </w:rPr>
        <w:t>w</w:t>
      </w:r>
      <w:r w:rsidR="00612022" w:rsidRPr="006F4084">
        <w:rPr>
          <w:rFonts w:ascii="Arial" w:hAnsi="Arial" w:cs="Arial"/>
        </w:rPr>
        <w:t>orksh</w:t>
      </w:r>
      <w:bookmarkEnd w:id="10"/>
      <w:bookmarkEnd w:id="11"/>
      <w:r w:rsidR="00650234" w:rsidRPr="006F4084">
        <w:rPr>
          <w:rFonts w:ascii="Arial" w:hAnsi="Arial" w:cs="Arial"/>
          <w:kern w:val="24"/>
        </w:rPr>
        <w:t>or</w:t>
      </w:r>
      <w:proofErr w:type="spellEnd"/>
      <w:r w:rsidR="00650234" w:rsidRPr="006F4084">
        <w:rPr>
          <w:rFonts w:ascii="Arial" w:hAnsi="Arial" w:cs="Arial"/>
          <w:kern w:val="24"/>
        </w:rPr>
        <w:t xml:space="preserve"> to the workshop it is important that </w:t>
      </w:r>
      <w:r w:rsidR="009D5713" w:rsidRPr="006F4084">
        <w:rPr>
          <w:rFonts w:ascii="Arial" w:hAnsi="Arial" w:cs="Arial"/>
          <w:kern w:val="24"/>
        </w:rPr>
        <w:t xml:space="preserve">presenters familiarise themselves </w:t>
      </w:r>
      <w:r w:rsidR="00650234" w:rsidRPr="006F4084">
        <w:rPr>
          <w:rFonts w:ascii="Arial" w:hAnsi="Arial" w:cs="Arial"/>
          <w:kern w:val="24"/>
        </w:rPr>
        <w:t>with</w:t>
      </w:r>
      <w:r w:rsidR="00B37BF6" w:rsidRPr="006F4084">
        <w:rPr>
          <w:rFonts w:ascii="Arial" w:hAnsi="Arial" w:cs="Arial"/>
          <w:kern w:val="24"/>
        </w:rPr>
        <w:t xml:space="preserve"> key documents, strategies and resources including:</w:t>
      </w:r>
      <w:r w:rsidR="00C2213D" w:rsidRPr="006F4084">
        <w:rPr>
          <w:rFonts w:ascii="Arial" w:hAnsi="Arial" w:cs="Arial"/>
          <w:kern w:val="24"/>
        </w:rPr>
        <w:t xml:space="preserve"> </w:t>
      </w:r>
    </w:p>
    <w:p w14:paraId="1C7A04C6" w14:textId="77777777" w:rsidR="00C76722" w:rsidRPr="006F4084" w:rsidRDefault="0068037A" w:rsidP="00071A9B">
      <w:pPr>
        <w:pStyle w:val="ListParagraph"/>
        <w:numPr>
          <w:ilvl w:val="0"/>
          <w:numId w:val="21"/>
        </w:numPr>
        <w:spacing w:before="60" w:after="60"/>
        <w:rPr>
          <w:rFonts w:ascii="Arial" w:hAnsi="Arial" w:cs="Arial"/>
          <w:bCs/>
          <w:kern w:val="24"/>
          <w:sz w:val="20"/>
          <w:szCs w:val="20"/>
          <w:u w:val="single"/>
        </w:rPr>
      </w:pPr>
      <w:bookmarkStart w:id="12" w:name="_Hlk2760695"/>
      <w:r w:rsidRPr="006F4084">
        <w:rPr>
          <w:rFonts w:ascii="Arial" w:hAnsi="Arial" w:cs="Arial"/>
          <w:bCs/>
          <w:kern w:val="24"/>
        </w:rPr>
        <w:t>National strategies and papers</w:t>
      </w:r>
      <w:r w:rsidR="00AE0573" w:rsidRPr="006F4084">
        <w:rPr>
          <w:rFonts w:ascii="Arial" w:hAnsi="Arial" w:cs="Arial"/>
          <w:bCs/>
          <w:kern w:val="24"/>
        </w:rPr>
        <w:t xml:space="preserve"> (see Section 2.1)</w:t>
      </w:r>
      <w:r w:rsidRPr="006F4084">
        <w:rPr>
          <w:rFonts w:ascii="Arial" w:hAnsi="Arial" w:cs="Arial"/>
          <w:bCs/>
          <w:kern w:val="24"/>
        </w:rPr>
        <w:t xml:space="preserve">, including </w:t>
      </w:r>
      <w:hyperlink r:id="rId53" w:history="1">
        <w:r w:rsidR="00071A9B" w:rsidRPr="006F4084">
          <w:rPr>
            <w:rStyle w:val="Hyperlink"/>
            <w:rFonts w:ascii="Arial" w:hAnsi="Arial" w:cs="Arial"/>
            <w:bCs/>
            <w:kern w:val="24"/>
          </w:rPr>
          <w:t>Tackling antimicrobial resistance 2019–2024: the UK’s five-year national action plan</w:t>
        </w:r>
      </w:hyperlink>
      <w:r w:rsidR="00071A9B" w:rsidRPr="006F4084">
        <w:rPr>
          <w:rFonts w:ascii="Arial" w:hAnsi="Arial" w:cs="Arial"/>
          <w:bCs/>
          <w:kern w:val="24"/>
          <w:vertAlign w:val="superscript"/>
        </w:rPr>
        <w:t>2</w:t>
      </w:r>
      <w:r w:rsidR="002D3CCA" w:rsidRPr="006F4084">
        <w:rPr>
          <w:rFonts w:ascii="Arial" w:hAnsi="Arial" w:cs="Arial"/>
          <w:bCs/>
          <w:kern w:val="24"/>
        </w:rPr>
        <w:t xml:space="preserve">, the </w:t>
      </w:r>
      <w:hyperlink r:id="rId54" w:history="1">
        <w:r w:rsidR="002D3CCA" w:rsidRPr="006F4084">
          <w:rPr>
            <w:rStyle w:val="Hyperlink"/>
            <w:rFonts w:ascii="Arial" w:hAnsi="Arial" w:cs="Arial"/>
            <w:bCs/>
            <w:kern w:val="24"/>
          </w:rPr>
          <w:t>2017-19 Quality Premium</w:t>
        </w:r>
      </w:hyperlink>
      <w:r w:rsidR="000370EB" w:rsidRPr="006F4084">
        <w:rPr>
          <w:rFonts w:ascii="Arial" w:hAnsi="Arial" w:cs="Arial"/>
          <w:bCs/>
          <w:kern w:val="24"/>
          <w:vertAlign w:val="superscript"/>
        </w:rPr>
        <w:t>8</w:t>
      </w:r>
      <w:r w:rsidR="00C2213D" w:rsidRPr="006F4084">
        <w:rPr>
          <w:rStyle w:val="Hyperlink"/>
          <w:rFonts w:ascii="Arial" w:hAnsi="Arial" w:cs="Arial"/>
          <w:bCs/>
          <w:kern w:val="24"/>
          <w:sz w:val="20"/>
          <w:szCs w:val="20"/>
          <w:u w:val="none"/>
        </w:rPr>
        <w:t xml:space="preserve"> </w:t>
      </w:r>
      <w:hyperlink r:id="rId55" w:history="1">
        <w:r w:rsidR="00C2213D" w:rsidRPr="006F4084">
          <w:rPr>
            <w:rStyle w:val="Hyperlink"/>
            <w:rFonts w:ascii="Arial" w:hAnsi="Arial" w:cs="Arial"/>
            <w:bCs/>
            <w:kern w:val="24"/>
          </w:rPr>
          <w:t>and the NICE Guideline Antimicrobial stewardship: systems and processes for effective antimicrobial medicine use</w:t>
        </w:r>
        <w:r w:rsidR="00C2213D" w:rsidRPr="006F4084">
          <w:rPr>
            <w:rStyle w:val="Hyperlink"/>
            <w:rFonts w:ascii="Arial" w:hAnsi="Arial" w:cs="Arial"/>
            <w:bCs/>
            <w:kern w:val="24"/>
            <w:vertAlign w:val="superscript"/>
          </w:rPr>
          <w:t>4</w:t>
        </w:r>
      </w:hyperlink>
    </w:p>
    <w:bookmarkEnd w:id="12"/>
    <w:p w14:paraId="1015CFAA" w14:textId="77777777" w:rsidR="00650234" w:rsidRPr="006F4084" w:rsidRDefault="00650234" w:rsidP="00EF7395">
      <w:pPr>
        <w:pStyle w:val="ListParagraph"/>
        <w:numPr>
          <w:ilvl w:val="0"/>
          <w:numId w:val="21"/>
        </w:numPr>
        <w:spacing w:before="60" w:after="60"/>
        <w:ind w:left="357" w:hanging="357"/>
        <w:rPr>
          <w:rFonts w:ascii="Arial" w:hAnsi="Arial" w:cs="Arial"/>
          <w:bCs/>
          <w:kern w:val="24"/>
          <w:u w:val="single"/>
        </w:rPr>
      </w:pPr>
      <w:r w:rsidRPr="006F4084">
        <w:rPr>
          <w:rFonts w:ascii="Arial" w:hAnsi="Arial" w:cs="Arial"/>
          <w:bCs/>
          <w:kern w:val="24"/>
        </w:rPr>
        <w:t>Local antibiotic guidance</w:t>
      </w:r>
      <w:r w:rsidR="003B7BAE" w:rsidRPr="006F4084">
        <w:rPr>
          <w:rFonts w:ascii="Arial" w:hAnsi="Arial" w:cs="Arial"/>
          <w:bCs/>
          <w:kern w:val="24"/>
        </w:rPr>
        <w:t>;</w:t>
      </w:r>
    </w:p>
    <w:p w14:paraId="2FCC54EC" w14:textId="77777777" w:rsidR="00650234" w:rsidRPr="006F4084" w:rsidRDefault="00650234" w:rsidP="00EF7395">
      <w:pPr>
        <w:pStyle w:val="ListParagraph"/>
        <w:numPr>
          <w:ilvl w:val="0"/>
          <w:numId w:val="20"/>
        </w:numPr>
        <w:spacing w:before="60" w:after="60"/>
        <w:ind w:left="357" w:hanging="357"/>
        <w:rPr>
          <w:rFonts w:ascii="Arial" w:hAnsi="Arial" w:cs="Arial"/>
          <w:bCs/>
          <w:kern w:val="24"/>
        </w:rPr>
      </w:pPr>
      <w:r w:rsidRPr="006F4084">
        <w:rPr>
          <w:rFonts w:ascii="Arial" w:hAnsi="Arial" w:cs="Arial"/>
          <w:bCs/>
          <w:kern w:val="24"/>
        </w:rPr>
        <w:t>Local CCG</w:t>
      </w:r>
      <w:r w:rsidR="005357EE" w:rsidRPr="006F4084">
        <w:rPr>
          <w:rFonts w:ascii="Arial" w:hAnsi="Arial" w:cs="Arial"/>
          <w:bCs/>
          <w:kern w:val="24"/>
        </w:rPr>
        <w:t xml:space="preserve"> or area </w:t>
      </w:r>
      <w:r w:rsidRPr="006F4084">
        <w:rPr>
          <w:rFonts w:ascii="Arial" w:hAnsi="Arial" w:cs="Arial"/>
          <w:bCs/>
          <w:kern w:val="24"/>
        </w:rPr>
        <w:t xml:space="preserve">plans, targets and priorities around </w:t>
      </w:r>
      <w:r w:rsidR="000C47F7" w:rsidRPr="006F4084">
        <w:rPr>
          <w:rFonts w:ascii="Arial" w:hAnsi="Arial" w:cs="Arial"/>
          <w:bCs/>
          <w:kern w:val="24"/>
        </w:rPr>
        <w:t>antimicrobial stewardship; and</w:t>
      </w:r>
    </w:p>
    <w:p w14:paraId="4CE2A2FF" w14:textId="77777777" w:rsidR="00650234" w:rsidRPr="006F4084" w:rsidRDefault="00650234" w:rsidP="00EF7395">
      <w:pPr>
        <w:pStyle w:val="ListParagraph"/>
        <w:numPr>
          <w:ilvl w:val="0"/>
          <w:numId w:val="20"/>
        </w:numPr>
        <w:spacing w:before="60" w:after="60"/>
        <w:ind w:left="357" w:hanging="357"/>
        <w:rPr>
          <w:rFonts w:ascii="Arial" w:hAnsi="Arial" w:cs="Arial"/>
          <w:bCs/>
          <w:kern w:val="24"/>
        </w:rPr>
      </w:pPr>
      <w:proofErr w:type="gramStart"/>
      <w:r w:rsidRPr="006F4084">
        <w:rPr>
          <w:rFonts w:ascii="Arial" w:hAnsi="Arial" w:cs="Arial"/>
          <w:bCs/>
          <w:kern w:val="24"/>
        </w:rPr>
        <w:t>All of</w:t>
      </w:r>
      <w:proofErr w:type="gramEnd"/>
      <w:r w:rsidRPr="006F4084">
        <w:rPr>
          <w:rFonts w:ascii="Arial" w:hAnsi="Arial" w:cs="Arial"/>
          <w:bCs/>
          <w:kern w:val="24"/>
        </w:rPr>
        <w:t xml:space="preserve"> the TARGET</w:t>
      </w:r>
      <w:r w:rsidR="000416FE" w:rsidRPr="006F4084">
        <w:rPr>
          <w:rFonts w:ascii="Arial" w:hAnsi="Arial" w:cs="Arial"/>
          <w:bCs/>
          <w:kern w:val="24"/>
        </w:rPr>
        <w:t xml:space="preserve"> Antibiotic </w:t>
      </w:r>
      <w:r w:rsidRPr="006F4084">
        <w:rPr>
          <w:rFonts w:ascii="Arial" w:hAnsi="Arial" w:cs="Arial"/>
          <w:bCs/>
          <w:kern w:val="24"/>
        </w:rPr>
        <w:t>Toolkit resources</w:t>
      </w:r>
      <w:r w:rsidR="003B7BAE" w:rsidRPr="006F4084">
        <w:rPr>
          <w:rFonts w:ascii="Arial" w:hAnsi="Arial" w:cs="Arial"/>
          <w:bCs/>
          <w:kern w:val="24"/>
        </w:rPr>
        <w:t>.</w:t>
      </w:r>
    </w:p>
    <w:p w14:paraId="2D93F27F" w14:textId="77777777" w:rsidR="00A43F01" w:rsidRPr="006F4084" w:rsidRDefault="00183673" w:rsidP="00612022">
      <w:pPr>
        <w:rPr>
          <w:rFonts w:ascii="Arial" w:hAnsi="Arial" w:cs="Arial"/>
          <w:bCs/>
          <w:kern w:val="24"/>
        </w:rPr>
      </w:pPr>
      <w:r w:rsidRPr="006F4084">
        <w:rPr>
          <w:rFonts w:ascii="Arial" w:hAnsi="Arial" w:cs="Arial"/>
          <w:bCs/>
          <w:kern w:val="24"/>
        </w:rPr>
        <w:t>Th</w:t>
      </w:r>
      <w:r w:rsidR="00632C08" w:rsidRPr="006F4084">
        <w:rPr>
          <w:rFonts w:ascii="Arial" w:hAnsi="Arial" w:cs="Arial"/>
          <w:bCs/>
          <w:kern w:val="24"/>
        </w:rPr>
        <w:t xml:space="preserve">e following </w:t>
      </w:r>
      <w:r w:rsidRPr="006F4084">
        <w:rPr>
          <w:rFonts w:ascii="Arial" w:hAnsi="Arial" w:cs="Arial"/>
          <w:bCs/>
          <w:kern w:val="24"/>
        </w:rPr>
        <w:t>step-by-step table will help guide you through work</w:t>
      </w:r>
      <w:r w:rsidR="00632C08" w:rsidRPr="006F4084">
        <w:rPr>
          <w:rFonts w:ascii="Arial" w:hAnsi="Arial" w:cs="Arial"/>
          <w:bCs/>
          <w:kern w:val="24"/>
        </w:rPr>
        <w:t>shop organisation:</w:t>
      </w:r>
    </w:p>
    <w:tbl>
      <w:tblPr>
        <w:tblW w:w="9747"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817"/>
        <w:gridCol w:w="5103"/>
        <w:gridCol w:w="3827"/>
      </w:tblGrid>
      <w:tr w:rsidR="006B0A9A" w:rsidRPr="006F4084" w14:paraId="1AE7D6C9" w14:textId="77777777" w:rsidTr="004B3099">
        <w:trPr>
          <w:trHeight w:val="376"/>
        </w:trPr>
        <w:tc>
          <w:tcPr>
            <w:tcW w:w="81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2D6BA"/>
            <w:vAlign w:val="center"/>
          </w:tcPr>
          <w:p w14:paraId="1FCAAE28" w14:textId="77777777" w:rsidR="00FC287C" w:rsidRPr="006F4084" w:rsidRDefault="00FC287C" w:rsidP="00A57631">
            <w:pPr>
              <w:rPr>
                <w:rFonts w:ascii="Arial" w:hAnsi="Arial" w:cs="Arial"/>
                <w:b/>
                <w:bCs/>
                <w:kern w:val="24"/>
                <w:sz w:val="20"/>
                <w:szCs w:val="20"/>
              </w:rPr>
            </w:pPr>
            <w:r w:rsidRPr="006F4084">
              <w:rPr>
                <w:rFonts w:ascii="Arial" w:hAnsi="Arial" w:cs="Arial"/>
                <w:b/>
                <w:bCs/>
                <w:kern w:val="24"/>
                <w:sz w:val="20"/>
                <w:szCs w:val="20"/>
              </w:rPr>
              <w:t>Step</w:t>
            </w:r>
          </w:p>
        </w:tc>
        <w:tc>
          <w:tcPr>
            <w:tcW w:w="510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2D6BA"/>
            <w:vAlign w:val="center"/>
          </w:tcPr>
          <w:p w14:paraId="3D87FAF7" w14:textId="77777777" w:rsidR="00FC287C" w:rsidRPr="006F4084" w:rsidRDefault="00FC287C" w:rsidP="00A57631">
            <w:pPr>
              <w:rPr>
                <w:rFonts w:ascii="Arial" w:hAnsi="Arial" w:cs="Arial"/>
                <w:b/>
                <w:bCs/>
                <w:kern w:val="24"/>
                <w:sz w:val="20"/>
                <w:szCs w:val="20"/>
              </w:rPr>
            </w:pPr>
            <w:r w:rsidRPr="006F4084">
              <w:rPr>
                <w:rFonts w:ascii="Arial" w:hAnsi="Arial" w:cs="Arial"/>
                <w:b/>
                <w:bCs/>
                <w:kern w:val="24"/>
                <w:sz w:val="20"/>
                <w:szCs w:val="20"/>
              </w:rPr>
              <w:t>Action</w:t>
            </w:r>
          </w:p>
        </w:tc>
        <w:tc>
          <w:tcPr>
            <w:tcW w:w="382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2D6BA"/>
            <w:vAlign w:val="center"/>
          </w:tcPr>
          <w:p w14:paraId="24B3A5AE" w14:textId="77777777" w:rsidR="00FB6827" w:rsidRPr="006F4084" w:rsidRDefault="00FC287C" w:rsidP="00D815BA">
            <w:pPr>
              <w:rPr>
                <w:rFonts w:ascii="Arial" w:hAnsi="Arial" w:cs="Arial"/>
                <w:b/>
                <w:bCs/>
                <w:kern w:val="24"/>
                <w:sz w:val="20"/>
                <w:szCs w:val="20"/>
              </w:rPr>
            </w:pPr>
            <w:r w:rsidRPr="006F4084">
              <w:rPr>
                <w:rFonts w:ascii="Arial" w:hAnsi="Arial" w:cs="Arial"/>
                <w:b/>
                <w:bCs/>
                <w:kern w:val="24"/>
                <w:sz w:val="20"/>
                <w:szCs w:val="20"/>
              </w:rPr>
              <w:t xml:space="preserve">Document to </w:t>
            </w:r>
            <w:r w:rsidR="00FB6827" w:rsidRPr="006F4084">
              <w:rPr>
                <w:rFonts w:ascii="Arial" w:hAnsi="Arial" w:cs="Arial"/>
                <w:b/>
                <w:bCs/>
                <w:kern w:val="24"/>
                <w:sz w:val="20"/>
                <w:szCs w:val="20"/>
              </w:rPr>
              <w:t>u</w:t>
            </w:r>
            <w:r w:rsidRPr="006F4084">
              <w:rPr>
                <w:rFonts w:ascii="Arial" w:hAnsi="Arial" w:cs="Arial"/>
                <w:b/>
                <w:bCs/>
                <w:kern w:val="24"/>
                <w:sz w:val="20"/>
                <w:szCs w:val="20"/>
              </w:rPr>
              <w:t>se</w:t>
            </w:r>
            <w:r w:rsidR="00D815BA" w:rsidRPr="006F4084">
              <w:rPr>
                <w:rFonts w:ascii="Arial" w:hAnsi="Arial" w:cs="Arial"/>
                <w:b/>
                <w:bCs/>
                <w:kern w:val="24"/>
                <w:sz w:val="20"/>
                <w:szCs w:val="20"/>
              </w:rPr>
              <w:t>*</w:t>
            </w:r>
            <w:r w:rsidR="00FB6827" w:rsidRPr="006F4084">
              <w:rPr>
                <w:rFonts w:ascii="Arial" w:hAnsi="Arial" w:cs="Arial"/>
                <w:b/>
                <w:bCs/>
                <w:kern w:val="24"/>
                <w:sz w:val="20"/>
                <w:szCs w:val="20"/>
              </w:rPr>
              <w:t xml:space="preserve"> </w:t>
            </w:r>
          </w:p>
        </w:tc>
      </w:tr>
      <w:tr w:rsidR="00FC287C" w:rsidRPr="006F4084" w14:paraId="5F263784" w14:textId="77777777" w:rsidTr="007B75A9">
        <w:tc>
          <w:tcPr>
            <w:tcW w:w="817" w:type="dxa"/>
            <w:tcBorders>
              <w:top w:val="single" w:sz="4" w:space="0" w:color="4F81BD" w:themeColor="accent1"/>
            </w:tcBorders>
            <w:shd w:val="clear" w:color="auto" w:fill="auto"/>
            <w:vAlign w:val="center"/>
          </w:tcPr>
          <w:p w14:paraId="4B2796F0" w14:textId="77777777" w:rsidR="00FC287C" w:rsidRPr="006F4084" w:rsidRDefault="00FC287C" w:rsidP="00A57631">
            <w:pPr>
              <w:rPr>
                <w:rFonts w:ascii="Arial" w:hAnsi="Arial" w:cs="Arial"/>
                <w:bCs/>
                <w:kern w:val="24"/>
                <w:sz w:val="20"/>
                <w:szCs w:val="20"/>
              </w:rPr>
            </w:pPr>
            <w:r w:rsidRPr="006F4084">
              <w:rPr>
                <w:rFonts w:ascii="Arial" w:hAnsi="Arial" w:cs="Arial"/>
                <w:bCs/>
                <w:kern w:val="24"/>
                <w:sz w:val="20"/>
                <w:szCs w:val="20"/>
              </w:rPr>
              <w:t>1</w:t>
            </w:r>
          </w:p>
        </w:tc>
        <w:tc>
          <w:tcPr>
            <w:tcW w:w="5103" w:type="dxa"/>
            <w:tcBorders>
              <w:top w:val="single" w:sz="4" w:space="0" w:color="4F81BD" w:themeColor="accent1"/>
            </w:tcBorders>
            <w:shd w:val="clear" w:color="auto" w:fill="auto"/>
            <w:vAlign w:val="center"/>
          </w:tcPr>
          <w:p w14:paraId="48D65EB0" w14:textId="77777777" w:rsidR="00FC287C" w:rsidRPr="006F4084" w:rsidRDefault="00FC287C" w:rsidP="000E6E80">
            <w:pPr>
              <w:contextualSpacing/>
              <w:rPr>
                <w:rFonts w:ascii="Arial" w:hAnsi="Arial" w:cs="Arial"/>
                <w:bCs/>
                <w:kern w:val="24"/>
                <w:sz w:val="20"/>
                <w:szCs w:val="20"/>
              </w:rPr>
            </w:pPr>
            <w:r w:rsidRPr="006F4084">
              <w:rPr>
                <w:rFonts w:ascii="Arial" w:hAnsi="Arial" w:cs="Arial"/>
                <w:bCs/>
                <w:kern w:val="24"/>
                <w:sz w:val="20"/>
                <w:szCs w:val="20"/>
              </w:rPr>
              <w:t>Send invitation letter to practice</w:t>
            </w:r>
            <w:r w:rsidR="00C2213D" w:rsidRPr="006F4084">
              <w:rPr>
                <w:rFonts w:ascii="Arial" w:hAnsi="Arial" w:cs="Arial"/>
                <w:bCs/>
                <w:kern w:val="24"/>
                <w:sz w:val="20"/>
                <w:szCs w:val="20"/>
              </w:rPr>
              <w:t xml:space="preserve">. Including prescribing data </w:t>
            </w:r>
            <w:r w:rsidR="002702E4" w:rsidRPr="006F4084">
              <w:rPr>
                <w:rFonts w:ascii="Arial" w:hAnsi="Arial" w:cs="Arial"/>
                <w:bCs/>
                <w:kern w:val="24"/>
                <w:sz w:val="20"/>
                <w:szCs w:val="20"/>
              </w:rPr>
              <w:t xml:space="preserve">which </w:t>
            </w:r>
            <w:r w:rsidR="00C2213D" w:rsidRPr="006F4084">
              <w:rPr>
                <w:rFonts w:ascii="Arial" w:hAnsi="Arial" w:cs="Arial"/>
                <w:bCs/>
                <w:kern w:val="24"/>
                <w:sz w:val="20"/>
                <w:szCs w:val="20"/>
              </w:rPr>
              <w:t>may encourage attendance.</w:t>
            </w:r>
          </w:p>
        </w:tc>
        <w:tc>
          <w:tcPr>
            <w:tcW w:w="3827" w:type="dxa"/>
            <w:tcBorders>
              <w:top w:val="single" w:sz="4" w:space="0" w:color="4F81BD" w:themeColor="accent1"/>
            </w:tcBorders>
            <w:shd w:val="clear" w:color="auto" w:fill="auto"/>
            <w:vAlign w:val="center"/>
          </w:tcPr>
          <w:p w14:paraId="62FB562F" w14:textId="77777777" w:rsidR="00FC287C" w:rsidRPr="006F4084" w:rsidRDefault="005E667C" w:rsidP="000E6E80">
            <w:pPr>
              <w:contextualSpacing/>
              <w:rPr>
                <w:rFonts w:ascii="Arial" w:hAnsi="Arial" w:cs="Arial"/>
                <w:bCs/>
                <w:kern w:val="24"/>
                <w:sz w:val="20"/>
                <w:szCs w:val="20"/>
              </w:rPr>
            </w:pPr>
            <w:r w:rsidRPr="006F4084">
              <w:rPr>
                <w:rFonts w:ascii="Arial" w:hAnsi="Arial" w:cs="Arial"/>
                <w:bCs/>
                <w:kern w:val="24"/>
                <w:sz w:val="20"/>
                <w:szCs w:val="20"/>
              </w:rPr>
              <w:t>Invitation l</w:t>
            </w:r>
            <w:r w:rsidR="00FC287C" w:rsidRPr="006F4084">
              <w:rPr>
                <w:rFonts w:ascii="Arial" w:hAnsi="Arial" w:cs="Arial"/>
                <w:bCs/>
                <w:kern w:val="24"/>
                <w:sz w:val="20"/>
                <w:szCs w:val="20"/>
              </w:rPr>
              <w:t>etter template</w:t>
            </w:r>
            <w:r w:rsidR="00C14D14" w:rsidRPr="006F4084">
              <w:rPr>
                <w:rFonts w:ascii="Arial" w:hAnsi="Arial" w:cs="Arial"/>
                <w:bCs/>
                <w:kern w:val="24"/>
                <w:sz w:val="20"/>
                <w:szCs w:val="20"/>
              </w:rPr>
              <w:t>.</w:t>
            </w:r>
          </w:p>
        </w:tc>
      </w:tr>
      <w:tr w:rsidR="005E667C" w:rsidRPr="006F4084" w14:paraId="078A5037" w14:textId="77777777" w:rsidTr="007B75A9">
        <w:tc>
          <w:tcPr>
            <w:tcW w:w="817" w:type="dxa"/>
            <w:shd w:val="clear" w:color="auto" w:fill="auto"/>
            <w:vAlign w:val="center"/>
          </w:tcPr>
          <w:p w14:paraId="582CB91D" w14:textId="77777777" w:rsidR="005E667C" w:rsidRPr="006F4084" w:rsidRDefault="005E667C" w:rsidP="00A57631">
            <w:pPr>
              <w:rPr>
                <w:rFonts w:ascii="Arial" w:hAnsi="Arial" w:cs="Arial"/>
                <w:bCs/>
                <w:kern w:val="24"/>
                <w:sz w:val="20"/>
                <w:szCs w:val="20"/>
              </w:rPr>
            </w:pPr>
            <w:r w:rsidRPr="006F4084">
              <w:rPr>
                <w:rFonts w:ascii="Arial" w:hAnsi="Arial" w:cs="Arial"/>
                <w:bCs/>
                <w:kern w:val="24"/>
                <w:sz w:val="20"/>
                <w:szCs w:val="20"/>
              </w:rPr>
              <w:t>2</w:t>
            </w:r>
          </w:p>
        </w:tc>
        <w:tc>
          <w:tcPr>
            <w:tcW w:w="5103" w:type="dxa"/>
            <w:shd w:val="clear" w:color="auto" w:fill="auto"/>
            <w:vAlign w:val="center"/>
          </w:tcPr>
          <w:p w14:paraId="46C67888" w14:textId="77777777" w:rsidR="005E667C" w:rsidRPr="006F4084" w:rsidRDefault="005E667C" w:rsidP="000E6E80">
            <w:pPr>
              <w:contextualSpacing/>
              <w:rPr>
                <w:rFonts w:ascii="Arial" w:hAnsi="Arial" w:cs="Arial"/>
                <w:bCs/>
                <w:kern w:val="24"/>
                <w:sz w:val="20"/>
                <w:szCs w:val="20"/>
              </w:rPr>
            </w:pPr>
            <w:r w:rsidRPr="006F4084">
              <w:rPr>
                <w:rFonts w:ascii="Arial" w:hAnsi="Arial" w:cs="Arial"/>
                <w:bCs/>
                <w:kern w:val="24"/>
                <w:sz w:val="20"/>
                <w:szCs w:val="20"/>
              </w:rPr>
              <w:t>If practice accepts</w:t>
            </w:r>
            <w:r w:rsidR="000416FE" w:rsidRPr="006F4084">
              <w:rPr>
                <w:rFonts w:ascii="Arial" w:hAnsi="Arial" w:cs="Arial"/>
                <w:bCs/>
                <w:kern w:val="24"/>
                <w:sz w:val="20"/>
                <w:szCs w:val="20"/>
              </w:rPr>
              <w:t>,</w:t>
            </w:r>
            <w:r w:rsidRPr="006F4084">
              <w:rPr>
                <w:rFonts w:ascii="Arial" w:hAnsi="Arial" w:cs="Arial"/>
                <w:bCs/>
                <w:kern w:val="24"/>
                <w:sz w:val="20"/>
                <w:szCs w:val="20"/>
              </w:rPr>
              <w:t xml:space="preserve"> book workshop date over the phone</w:t>
            </w:r>
            <w:r w:rsidR="007B75A9" w:rsidRPr="006F4084">
              <w:rPr>
                <w:rFonts w:ascii="Arial" w:hAnsi="Arial" w:cs="Arial"/>
                <w:bCs/>
                <w:kern w:val="24"/>
                <w:sz w:val="20"/>
                <w:szCs w:val="20"/>
              </w:rPr>
              <w:t>. If not, send</w:t>
            </w:r>
            <w:r w:rsidR="00557639" w:rsidRPr="006F4084">
              <w:rPr>
                <w:rFonts w:ascii="Arial" w:hAnsi="Arial" w:cs="Arial"/>
                <w:bCs/>
                <w:kern w:val="24"/>
                <w:sz w:val="20"/>
                <w:szCs w:val="20"/>
              </w:rPr>
              <w:t xml:space="preserve"> follow-up invitations with a telephone call and check if </w:t>
            </w:r>
            <w:r w:rsidR="002702E4" w:rsidRPr="006F4084">
              <w:rPr>
                <w:rFonts w:ascii="Arial" w:hAnsi="Arial" w:cs="Arial"/>
                <w:bCs/>
                <w:kern w:val="24"/>
                <w:sz w:val="20"/>
                <w:szCs w:val="20"/>
              </w:rPr>
              <w:t xml:space="preserve">practice would </w:t>
            </w:r>
            <w:r w:rsidR="00557639" w:rsidRPr="006F4084">
              <w:rPr>
                <w:rFonts w:ascii="Arial" w:hAnsi="Arial" w:cs="Arial"/>
                <w:bCs/>
                <w:kern w:val="24"/>
                <w:sz w:val="20"/>
                <w:szCs w:val="20"/>
              </w:rPr>
              <w:t>prefer a hard copy letter.</w:t>
            </w:r>
          </w:p>
        </w:tc>
        <w:tc>
          <w:tcPr>
            <w:tcW w:w="3827" w:type="dxa"/>
            <w:shd w:val="clear" w:color="auto" w:fill="auto"/>
            <w:vAlign w:val="center"/>
          </w:tcPr>
          <w:p w14:paraId="470AE1EE" w14:textId="77777777" w:rsidR="005E667C" w:rsidRPr="006F4084" w:rsidRDefault="00EE1692" w:rsidP="000E6E80">
            <w:pPr>
              <w:contextualSpacing/>
              <w:rPr>
                <w:rFonts w:ascii="Arial" w:hAnsi="Arial" w:cs="Arial"/>
                <w:bCs/>
                <w:kern w:val="24"/>
                <w:sz w:val="20"/>
                <w:szCs w:val="20"/>
              </w:rPr>
            </w:pPr>
            <w:r w:rsidRPr="006F4084">
              <w:rPr>
                <w:rFonts w:ascii="Arial" w:hAnsi="Arial" w:cs="Arial"/>
                <w:bCs/>
                <w:kern w:val="24"/>
                <w:sz w:val="20"/>
                <w:szCs w:val="20"/>
              </w:rPr>
              <w:t>Follow-up invitation template.</w:t>
            </w:r>
          </w:p>
        </w:tc>
      </w:tr>
      <w:tr w:rsidR="005E667C" w:rsidRPr="006F4084" w14:paraId="17A103FE" w14:textId="77777777" w:rsidTr="007B75A9">
        <w:tc>
          <w:tcPr>
            <w:tcW w:w="817" w:type="dxa"/>
            <w:shd w:val="clear" w:color="auto" w:fill="auto"/>
            <w:vAlign w:val="center"/>
          </w:tcPr>
          <w:p w14:paraId="6033FEE8" w14:textId="77777777" w:rsidR="005E667C" w:rsidRPr="006F4084" w:rsidRDefault="005E667C" w:rsidP="00A57631">
            <w:pPr>
              <w:rPr>
                <w:rFonts w:ascii="Arial" w:hAnsi="Arial" w:cs="Arial"/>
                <w:bCs/>
                <w:kern w:val="24"/>
                <w:sz w:val="20"/>
                <w:szCs w:val="20"/>
              </w:rPr>
            </w:pPr>
            <w:r w:rsidRPr="006F4084">
              <w:rPr>
                <w:rFonts w:ascii="Arial" w:hAnsi="Arial" w:cs="Arial"/>
                <w:bCs/>
                <w:kern w:val="24"/>
                <w:sz w:val="20"/>
                <w:szCs w:val="20"/>
              </w:rPr>
              <w:t>3</w:t>
            </w:r>
          </w:p>
        </w:tc>
        <w:tc>
          <w:tcPr>
            <w:tcW w:w="5103" w:type="dxa"/>
            <w:shd w:val="clear" w:color="auto" w:fill="auto"/>
            <w:vAlign w:val="center"/>
          </w:tcPr>
          <w:p w14:paraId="45C6FB93" w14:textId="77777777" w:rsidR="005E667C" w:rsidRPr="006F4084" w:rsidRDefault="005E667C" w:rsidP="000E6E80">
            <w:pPr>
              <w:contextualSpacing/>
              <w:rPr>
                <w:rFonts w:ascii="Arial" w:hAnsi="Arial" w:cs="Arial"/>
                <w:bCs/>
                <w:kern w:val="24"/>
                <w:sz w:val="20"/>
                <w:szCs w:val="20"/>
              </w:rPr>
            </w:pPr>
            <w:r w:rsidRPr="006F4084">
              <w:rPr>
                <w:rFonts w:ascii="Arial" w:hAnsi="Arial" w:cs="Arial"/>
                <w:bCs/>
                <w:kern w:val="24"/>
                <w:sz w:val="20"/>
                <w:szCs w:val="20"/>
              </w:rPr>
              <w:t>Send confirmation letter to practice</w:t>
            </w:r>
            <w:r w:rsidR="003054CE" w:rsidRPr="006F4084">
              <w:rPr>
                <w:rFonts w:ascii="Arial" w:hAnsi="Arial" w:cs="Arial"/>
                <w:bCs/>
                <w:kern w:val="24"/>
                <w:sz w:val="20"/>
                <w:szCs w:val="20"/>
              </w:rPr>
              <w:t xml:space="preserve"> (14 days in advance)</w:t>
            </w:r>
            <w:r w:rsidR="00E44A66" w:rsidRPr="006F4084">
              <w:rPr>
                <w:rFonts w:ascii="Arial" w:hAnsi="Arial" w:cs="Arial"/>
                <w:bCs/>
                <w:kern w:val="24"/>
                <w:sz w:val="20"/>
                <w:szCs w:val="20"/>
              </w:rPr>
              <w:t>.</w:t>
            </w:r>
          </w:p>
        </w:tc>
        <w:tc>
          <w:tcPr>
            <w:tcW w:w="3827" w:type="dxa"/>
            <w:shd w:val="clear" w:color="auto" w:fill="auto"/>
            <w:vAlign w:val="center"/>
          </w:tcPr>
          <w:p w14:paraId="7DAE0273" w14:textId="77777777" w:rsidR="005E667C" w:rsidRPr="006F4084" w:rsidRDefault="005E667C" w:rsidP="000E6E80">
            <w:pPr>
              <w:contextualSpacing/>
              <w:rPr>
                <w:rFonts w:ascii="Arial" w:hAnsi="Arial" w:cs="Arial"/>
                <w:bCs/>
                <w:kern w:val="24"/>
                <w:sz w:val="20"/>
                <w:szCs w:val="20"/>
              </w:rPr>
            </w:pPr>
            <w:r w:rsidRPr="006F4084">
              <w:rPr>
                <w:rFonts w:ascii="Arial" w:hAnsi="Arial" w:cs="Arial"/>
                <w:bCs/>
                <w:kern w:val="24"/>
                <w:sz w:val="20"/>
                <w:szCs w:val="20"/>
              </w:rPr>
              <w:t>Confirmation letter template</w:t>
            </w:r>
            <w:r w:rsidR="008165C1" w:rsidRPr="006F4084">
              <w:rPr>
                <w:rFonts w:ascii="Arial" w:hAnsi="Arial" w:cs="Arial"/>
                <w:bCs/>
                <w:kern w:val="24"/>
                <w:sz w:val="20"/>
                <w:szCs w:val="20"/>
              </w:rPr>
              <w:t>.</w:t>
            </w:r>
          </w:p>
        </w:tc>
      </w:tr>
      <w:tr w:rsidR="00A63D30" w:rsidRPr="006F4084" w14:paraId="50AB1006" w14:textId="77777777" w:rsidTr="007B75A9">
        <w:tc>
          <w:tcPr>
            <w:tcW w:w="817" w:type="dxa"/>
            <w:shd w:val="clear" w:color="auto" w:fill="auto"/>
            <w:vAlign w:val="center"/>
          </w:tcPr>
          <w:p w14:paraId="1722F7D3" w14:textId="77777777" w:rsidR="00A63D30" w:rsidRPr="006F4084" w:rsidRDefault="00A63D30" w:rsidP="0043783C">
            <w:pPr>
              <w:rPr>
                <w:rFonts w:ascii="Arial" w:hAnsi="Arial" w:cs="Arial"/>
                <w:bCs/>
                <w:kern w:val="24"/>
                <w:sz w:val="20"/>
                <w:szCs w:val="20"/>
              </w:rPr>
            </w:pPr>
            <w:r w:rsidRPr="006F4084">
              <w:rPr>
                <w:rFonts w:ascii="Arial" w:hAnsi="Arial" w:cs="Arial"/>
                <w:bCs/>
                <w:kern w:val="24"/>
                <w:sz w:val="20"/>
                <w:szCs w:val="20"/>
              </w:rPr>
              <w:t>4</w:t>
            </w:r>
          </w:p>
        </w:tc>
        <w:tc>
          <w:tcPr>
            <w:tcW w:w="5103" w:type="dxa"/>
            <w:shd w:val="clear" w:color="auto" w:fill="auto"/>
            <w:vAlign w:val="center"/>
          </w:tcPr>
          <w:p w14:paraId="338A173F" w14:textId="77777777" w:rsidR="00A63D30" w:rsidRPr="006F4084" w:rsidRDefault="00A63D30" w:rsidP="000E6E80">
            <w:pPr>
              <w:contextualSpacing/>
              <w:rPr>
                <w:rFonts w:ascii="Arial" w:hAnsi="Arial" w:cs="Arial"/>
                <w:bCs/>
                <w:kern w:val="24"/>
                <w:sz w:val="20"/>
                <w:szCs w:val="20"/>
              </w:rPr>
            </w:pPr>
            <w:r w:rsidRPr="006F4084">
              <w:rPr>
                <w:rFonts w:ascii="Arial" w:hAnsi="Arial" w:cs="Arial"/>
                <w:bCs/>
                <w:kern w:val="24"/>
                <w:sz w:val="20"/>
                <w:szCs w:val="20"/>
              </w:rPr>
              <w:t xml:space="preserve">Check whether surgery has presentation facilities </w:t>
            </w:r>
            <w:r w:rsidR="003054CE" w:rsidRPr="006F4084">
              <w:rPr>
                <w:rFonts w:ascii="Arial" w:hAnsi="Arial" w:cs="Arial"/>
                <w:bCs/>
                <w:kern w:val="24"/>
                <w:sz w:val="20"/>
                <w:szCs w:val="20"/>
              </w:rPr>
              <w:t xml:space="preserve">such as </w:t>
            </w:r>
            <w:r w:rsidRPr="006F4084">
              <w:rPr>
                <w:rFonts w:ascii="Arial" w:hAnsi="Arial" w:cs="Arial"/>
                <w:bCs/>
                <w:kern w:val="24"/>
                <w:sz w:val="20"/>
                <w:szCs w:val="20"/>
              </w:rPr>
              <w:t>laptop, e</w:t>
            </w:r>
            <w:r w:rsidR="003054CE" w:rsidRPr="006F4084">
              <w:rPr>
                <w:rFonts w:ascii="Arial" w:hAnsi="Arial" w:cs="Arial"/>
                <w:bCs/>
                <w:kern w:val="24"/>
                <w:sz w:val="20"/>
                <w:szCs w:val="20"/>
              </w:rPr>
              <w:t>xtension cable, projector, pens (14 days in advance)</w:t>
            </w:r>
          </w:p>
        </w:tc>
        <w:tc>
          <w:tcPr>
            <w:tcW w:w="3827" w:type="dxa"/>
            <w:shd w:val="clear" w:color="auto" w:fill="auto"/>
            <w:vAlign w:val="center"/>
          </w:tcPr>
          <w:p w14:paraId="53AA8B33" w14:textId="77777777" w:rsidR="00A63D30" w:rsidRPr="006F4084" w:rsidRDefault="00A63D30" w:rsidP="000E6E80">
            <w:pPr>
              <w:contextualSpacing/>
              <w:rPr>
                <w:rFonts w:ascii="Arial" w:hAnsi="Arial" w:cs="Arial"/>
                <w:bCs/>
                <w:kern w:val="24"/>
                <w:sz w:val="20"/>
                <w:szCs w:val="20"/>
              </w:rPr>
            </w:pPr>
          </w:p>
        </w:tc>
      </w:tr>
      <w:tr w:rsidR="00FC287C" w:rsidRPr="006F4084" w14:paraId="650F7551" w14:textId="77777777" w:rsidTr="007B75A9">
        <w:tc>
          <w:tcPr>
            <w:tcW w:w="817" w:type="dxa"/>
            <w:shd w:val="clear" w:color="auto" w:fill="auto"/>
            <w:vAlign w:val="center"/>
          </w:tcPr>
          <w:p w14:paraId="4D92909E" w14:textId="77777777" w:rsidR="00FC287C" w:rsidRPr="006F4084" w:rsidRDefault="00A63D30" w:rsidP="00A63D30">
            <w:pPr>
              <w:rPr>
                <w:rFonts w:ascii="Arial" w:hAnsi="Arial" w:cs="Arial"/>
                <w:bCs/>
                <w:kern w:val="24"/>
                <w:sz w:val="20"/>
                <w:szCs w:val="20"/>
              </w:rPr>
            </w:pPr>
            <w:r w:rsidRPr="006F4084">
              <w:rPr>
                <w:rFonts w:ascii="Arial" w:hAnsi="Arial" w:cs="Arial"/>
                <w:bCs/>
                <w:kern w:val="24"/>
                <w:sz w:val="20"/>
                <w:szCs w:val="20"/>
              </w:rPr>
              <w:t>5</w:t>
            </w:r>
          </w:p>
        </w:tc>
        <w:tc>
          <w:tcPr>
            <w:tcW w:w="5103" w:type="dxa"/>
            <w:shd w:val="clear" w:color="auto" w:fill="auto"/>
            <w:vAlign w:val="center"/>
          </w:tcPr>
          <w:p w14:paraId="0AC2E075" w14:textId="77777777" w:rsidR="00FC287C" w:rsidRPr="006F4084" w:rsidRDefault="002802F3" w:rsidP="000E6E80">
            <w:pPr>
              <w:contextualSpacing/>
              <w:rPr>
                <w:rFonts w:ascii="Arial" w:hAnsi="Arial" w:cs="Arial"/>
                <w:bCs/>
                <w:kern w:val="24"/>
                <w:sz w:val="20"/>
                <w:szCs w:val="20"/>
              </w:rPr>
            </w:pPr>
            <w:r w:rsidRPr="006F4084">
              <w:rPr>
                <w:rFonts w:ascii="Arial" w:hAnsi="Arial" w:cs="Arial"/>
                <w:bCs/>
                <w:kern w:val="24"/>
                <w:sz w:val="20"/>
                <w:szCs w:val="20"/>
              </w:rPr>
              <w:t xml:space="preserve">Confirm how practice wants to approach workshop programme and time available - full workshop or just presentation of resources after they have completed online training </w:t>
            </w:r>
            <w:r w:rsidR="003054CE" w:rsidRPr="006F4084">
              <w:rPr>
                <w:rFonts w:ascii="Arial" w:hAnsi="Arial" w:cs="Arial"/>
                <w:bCs/>
                <w:kern w:val="24"/>
                <w:sz w:val="20"/>
                <w:szCs w:val="20"/>
              </w:rPr>
              <w:t>(14 days in advance)</w:t>
            </w:r>
            <w:r w:rsidR="00E61585" w:rsidRPr="006F4084">
              <w:rPr>
                <w:rFonts w:ascii="Arial" w:hAnsi="Arial" w:cs="Arial"/>
                <w:bCs/>
                <w:kern w:val="24"/>
                <w:sz w:val="20"/>
                <w:szCs w:val="20"/>
              </w:rPr>
              <w:t>.</w:t>
            </w:r>
          </w:p>
        </w:tc>
        <w:tc>
          <w:tcPr>
            <w:tcW w:w="3827" w:type="dxa"/>
            <w:shd w:val="clear" w:color="auto" w:fill="auto"/>
            <w:vAlign w:val="center"/>
          </w:tcPr>
          <w:p w14:paraId="7129A0EC" w14:textId="77777777" w:rsidR="00FC287C" w:rsidRPr="006F4084" w:rsidRDefault="00FC287C" w:rsidP="000E6E80">
            <w:pPr>
              <w:contextualSpacing/>
              <w:rPr>
                <w:rFonts w:ascii="Arial" w:hAnsi="Arial" w:cs="Arial"/>
                <w:bCs/>
                <w:kern w:val="24"/>
                <w:sz w:val="20"/>
                <w:szCs w:val="20"/>
              </w:rPr>
            </w:pPr>
          </w:p>
        </w:tc>
      </w:tr>
      <w:tr w:rsidR="002802F3" w:rsidRPr="006F4084" w14:paraId="1964F034" w14:textId="77777777" w:rsidTr="007B75A9">
        <w:tc>
          <w:tcPr>
            <w:tcW w:w="817" w:type="dxa"/>
            <w:shd w:val="clear" w:color="auto" w:fill="auto"/>
            <w:vAlign w:val="center"/>
          </w:tcPr>
          <w:p w14:paraId="1D14A0BC" w14:textId="77777777" w:rsidR="002802F3" w:rsidRPr="006F4084" w:rsidRDefault="002802F3" w:rsidP="00A57631">
            <w:pPr>
              <w:rPr>
                <w:rFonts w:ascii="Arial" w:hAnsi="Arial" w:cs="Arial"/>
                <w:bCs/>
                <w:kern w:val="24"/>
                <w:sz w:val="20"/>
                <w:szCs w:val="20"/>
              </w:rPr>
            </w:pPr>
            <w:r w:rsidRPr="006F4084">
              <w:rPr>
                <w:rFonts w:ascii="Arial" w:hAnsi="Arial" w:cs="Arial"/>
                <w:bCs/>
                <w:kern w:val="24"/>
                <w:sz w:val="20"/>
                <w:szCs w:val="20"/>
              </w:rPr>
              <w:t>6</w:t>
            </w:r>
          </w:p>
        </w:tc>
        <w:tc>
          <w:tcPr>
            <w:tcW w:w="5103" w:type="dxa"/>
            <w:shd w:val="clear" w:color="auto" w:fill="auto"/>
            <w:vAlign w:val="center"/>
          </w:tcPr>
          <w:p w14:paraId="3B670CE3" w14:textId="77777777" w:rsidR="002802F3" w:rsidRPr="006F4084" w:rsidRDefault="002802F3" w:rsidP="000E6E80">
            <w:pPr>
              <w:contextualSpacing/>
              <w:rPr>
                <w:rFonts w:ascii="Arial" w:hAnsi="Arial" w:cs="Arial"/>
                <w:bCs/>
                <w:kern w:val="24"/>
                <w:sz w:val="20"/>
                <w:szCs w:val="20"/>
              </w:rPr>
            </w:pPr>
            <w:r w:rsidRPr="006F4084">
              <w:rPr>
                <w:rFonts w:ascii="Arial" w:hAnsi="Arial" w:cs="Arial"/>
                <w:bCs/>
                <w:kern w:val="24"/>
                <w:sz w:val="20"/>
                <w:szCs w:val="20"/>
              </w:rPr>
              <w:t>Send Self-Assessment Checklist to clinicians in advance of the workshop for completion (14 days in advance).</w:t>
            </w:r>
          </w:p>
        </w:tc>
        <w:tc>
          <w:tcPr>
            <w:tcW w:w="3827" w:type="dxa"/>
            <w:shd w:val="clear" w:color="auto" w:fill="auto"/>
            <w:vAlign w:val="center"/>
          </w:tcPr>
          <w:p w14:paraId="7B6629F7" w14:textId="77777777" w:rsidR="002802F3" w:rsidRPr="006F4084" w:rsidRDefault="002802F3" w:rsidP="000E6E80">
            <w:pPr>
              <w:contextualSpacing/>
              <w:rPr>
                <w:rFonts w:ascii="Arial" w:hAnsi="Arial" w:cs="Arial"/>
                <w:bCs/>
                <w:kern w:val="24"/>
                <w:sz w:val="20"/>
                <w:szCs w:val="20"/>
              </w:rPr>
            </w:pPr>
            <w:r w:rsidRPr="006F4084">
              <w:rPr>
                <w:rFonts w:ascii="Arial" w:hAnsi="Arial" w:cs="Arial"/>
                <w:bCs/>
                <w:kern w:val="24"/>
                <w:sz w:val="20"/>
                <w:szCs w:val="20"/>
              </w:rPr>
              <w:t>Printable Self-Assessment Checklist.</w:t>
            </w:r>
          </w:p>
        </w:tc>
      </w:tr>
      <w:tr w:rsidR="00FC287C" w:rsidRPr="006F4084" w14:paraId="75C03D9C" w14:textId="77777777" w:rsidTr="007B75A9">
        <w:tc>
          <w:tcPr>
            <w:tcW w:w="817" w:type="dxa"/>
            <w:shd w:val="clear" w:color="auto" w:fill="auto"/>
            <w:vAlign w:val="center"/>
          </w:tcPr>
          <w:p w14:paraId="505FBDF3" w14:textId="77777777" w:rsidR="00FC287C" w:rsidRPr="006F4084" w:rsidRDefault="002802F3" w:rsidP="00A57631">
            <w:pPr>
              <w:rPr>
                <w:rFonts w:ascii="Arial" w:hAnsi="Arial" w:cs="Arial"/>
                <w:bCs/>
                <w:kern w:val="24"/>
                <w:sz w:val="20"/>
                <w:szCs w:val="20"/>
              </w:rPr>
            </w:pPr>
            <w:r w:rsidRPr="006F4084">
              <w:rPr>
                <w:rFonts w:ascii="Arial" w:hAnsi="Arial" w:cs="Arial"/>
                <w:bCs/>
                <w:kern w:val="24"/>
                <w:sz w:val="20"/>
                <w:szCs w:val="20"/>
              </w:rPr>
              <w:t>7</w:t>
            </w:r>
          </w:p>
        </w:tc>
        <w:tc>
          <w:tcPr>
            <w:tcW w:w="5103" w:type="dxa"/>
            <w:shd w:val="clear" w:color="auto" w:fill="auto"/>
            <w:vAlign w:val="center"/>
          </w:tcPr>
          <w:p w14:paraId="040702ED" w14:textId="77777777" w:rsidR="00FC287C" w:rsidRPr="006F4084" w:rsidRDefault="00276EF9" w:rsidP="000E6E80">
            <w:pPr>
              <w:contextualSpacing/>
              <w:rPr>
                <w:rFonts w:ascii="Arial" w:hAnsi="Arial" w:cs="Arial"/>
                <w:bCs/>
                <w:kern w:val="24"/>
                <w:sz w:val="20"/>
                <w:szCs w:val="20"/>
              </w:rPr>
            </w:pPr>
            <w:r w:rsidRPr="006F4084">
              <w:rPr>
                <w:rFonts w:ascii="Arial" w:hAnsi="Arial" w:cs="Arial"/>
                <w:bCs/>
                <w:kern w:val="24"/>
                <w:sz w:val="20"/>
                <w:szCs w:val="20"/>
              </w:rPr>
              <w:t xml:space="preserve">Print out </w:t>
            </w:r>
            <w:r w:rsidR="00FC287C" w:rsidRPr="006F4084">
              <w:rPr>
                <w:rFonts w:ascii="Arial" w:hAnsi="Arial" w:cs="Arial"/>
                <w:bCs/>
                <w:kern w:val="24"/>
                <w:sz w:val="20"/>
                <w:szCs w:val="20"/>
              </w:rPr>
              <w:t>resources</w:t>
            </w:r>
            <w:r w:rsidR="003054CE" w:rsidRPr="006F4084">
              <w:rPr>
                <w:rFonts w:ascii="Arial" w:hAnsi="Arial" w:cs="Arial"/>
                <w:bCs/>
                <w:kern w:val="24"/>
                <w:sz w:val="20"/>
                <w:szCs w:val="20"/>
              </w:rPr>
              <w:t xml:space="preserve"> (7 days in advance)</w:t>
            </w:r>
            <w:r w:rsidR="00E61585" w:rsidRPr="006F4084">
              <w:rPr>
                <w:rFonts w:ascii="Arial" w:hAnsi="Arial" w:cs="Arial"/>
                <w:bCs/>
                <w:kern w:val="24"/>
                <w:sz w:val="20"/>
                <w:szCs w:val="20"/>
              </w:rPr>
              <w:t>.</w:t>
            </w:r>
          </w:p>
        </w:tc>
        <w:tc>
          <w:tcPr>
            <w:tcW w:w="3827" w:type="dxa"/>
            <w:shd w:val="clear" w:color="auto" w:fill="auto"/>
            <w:vAlign w:val="center"/>
          </w:tcPr>
          <w:p w14:paraId="1C07E3F0" w14:textId="77777777" w:rsidR="00FC287C" w:rsidRPr="006F4084" w:rsidRDefault="00FC287C" w:rsidP="000E6E80">
            <w:pPr>
              <w:contextualSpacing/>
              <w:rPr>
                <w:rFonts w:ascii="Arial" w:hAnsi="Arial" w:cs="Arial"/>
                <w:bCs/>
                <w:kern w:val="24"/>
                <w:sz w:val="20"/>
                <w:szCs w:val="20"/>
              </w:rPr>
            </w:pPr>
            <w:r w:rsidRPr="006F4084">
              <w:rPr>
                <w:rFonts w:ascii="Arial" w:hAnsi="Arial" w:cs="Arial"/>
                <w:bCs/>
                <w:kern w:val="24"/>
                <w:sz w:val="20"/>
                <w:szCs w:val="20"/>
              </w:rPr>
              <w:t>Resource Checklist</w:t>
            </w:r>
            <w:r w:rsidR="008165C1" w:rsidRPr="006F4084">
              <w:rPr>
                <w:rFonts w:ascii="Arial" w:hAnsi="Arial" w:cs="Arial"/>
                <w:bCs/>
                <w:kern w:val="24"/>
                <w:sz w:val="20"/>
                <w:szCs w:val="20"/>
              </w:rPr>
              <w:t>.</w:t>
            </w:r>
          </w:p>
        </w:tc>
      </w:tr>
      <w:tr w:rsidR="00FC287C" w:rsidRPr="006F4084" w14:paraId="253735FE" w14:textId="77777777" w:rsidTr="007B75A9">
        <w:tc>
          <w:tcPr>
            <w:tcW w:w="817" w:type="dxa"/>
            <w:shd w:val="clear" w:color="auto" w:fill="auto"/>
            <w:vAlign w:val="center"/>
          </w:tcPr>
          <w:p w14:paraId="6B087830" w14:textId="77777777" w:rsidR="00FC287C" w:rsidRPr="006F4084" w:rsidRDefault="002802F3" w:rsidP="00A57631">
            <w:pPr>
              <w:rPr>
                <w:rFonts w:ascii="Arial" w:hAnsi="Arial" w:cs="Arial"/>
                <w:bCs/>
                <w:kern w:val="24"/>
                <w:sz w:val="20"/>
                <w:szCs w:val="20"/>
              </w:rPr>
            </w:pPr>
            <w:r w:rsidRPr="006F4084">
              <w:rPr>
                <w:rFonts w:ascii="Arial" w:hAnsi="Arial" w:cs="Arial"/>
                <w:bCs/>
                <w:kern w:val="24"/>
                <w:sz w:val="20"/>
                <w:szCs w:val="20"/>
              </w:rPr>
              <w:t>8</w:t>
            </w:r>
          </w:p>
        </w:tc>
        <w:tc>
          <w:tcPr>
            <w:tcW w:w="5103" w:type="dxa"/>
            <w:shd w:val="clear" w:color="auto" w:fill="auto"/>
            <w:vAlign w:val="center"/>
          </w:tcPr>
          <w:p w14:paraId="3EF7C6A5" w14:textId="77777777" w:rsidR="00FC287C" w:rsidRPr="006F4084" w:rsidRDefault="00FC287C" w:rsidP="000E6E80">
            <w:pPr>
              <w:contextualSpacing/>
              <w:rPr>
                <w:rFonts w:ascii="Arial" w:hAnsi="Arial" w:cs="Arial"/>
                <w:bCs/>
                <w:kern w:val="24"/>
                <w:sz w:val="20"/>
                <w:szCs w:val="20"/>
              </w:rPr>
            </w:pPr>
            <w:r w:rsidRPr="006F4084">
              <w:rPr>
                <w:rFonts w:ascii="Arial" w:hAnsi="Arial" w:cs="Arial"/>
                <w:bCs/>
                <w:kern w:val="24"/>
                <w:sz w:val="20"/>
                <w:szCs w:val="20"/>
              </w:rPr>
              <w:t>Remind yourself of information pertaining to that surgery</w:t>
            </w:r>
            <w:r w:rsidR="008165C1" w:rsidRPr="006F4084">
              <w:rPr>
                <w:rFonts w:ascii="Arial" w:hAnsi="Arial" w:cs="Arial"/>
                <w:bCs/>
                <w:kern w:val="24"/>
                <w:sz w:val="20"/>
                <w:szCs w:val="20"/>
              </w:rPr>
              <w:t xml:space="preserve"> (7 days in advance)</w:t>
            </w:r>
            <w:r w:rsidRPr="006F4084">
              <w:rPr>
                <w:rFonts w:ascii="Arial" w:hAnsi="Arial" w:cs="Arial"/>
                <w:bCs/>
                <w:kern w:val="24"/>
                <w:sz w:val="20"/>
                <w:szCs w:val="20"/>
              </w:rPr>
              <w:t xml:space="preserve">: </w:t>
            </w:r>
          </w:p>
          <w:p w14:paraId="428C6F80" w14:textId="77777777" w:rsidR="00FC287C" w:rsidRPr="006F4084" w:rsidRDefault="00FC287C" w:rsidP="00EF7395">
            <w:pPr>
              <w:numPr>
                <w:ilvl w:val="0"/>
                <w:numId w:val="3"/>
              </w:numPr>
              <w:contextualSpacing/>
              <w:rPr>
                <w:rFonts w:ascii="Arial" w:hAnsi="Arial" w:cs="Arial"/>
                <w:bCs/>
                <w:kern w:val="24"/>
                <w:sz w:val="20"/>
                <w:szCs w:val="20"/>
                <w:lang w:bidi="en-US"/>
              </w:rPr>
            </w:pPr>
            <w:r w:rsidRPr="006F4084">
              <w:rPr>
                <w:rFonts w:ascii="Arial" w:hAnsi="Arial" w:cs="Arial"/>
                <w:bCs/>
                <w:kern w:val="24"/>
                <w:sz w:val="20"/>
                <w:szCs w:val="20"/>
                <w:lang w:bidi="en-US"/>
              </w:rPr>
              <w:t>main contact name</w:t>
            </w:r>
          </w:p>
          <w:p w14:paraId="209E46E3" w14:textId="77777777" w:rsidR="00FC287C" w:rsidRPr="006F4084" w:rsidRDefault="00FC287C" w:rsidP="00EF7395">
            <w:pPr>
              <w:numPr>
                <w:ilvl w:val="0"/>
                <w:numId w:val="3"/>
              </w:numPr>
              <w:contextualSpacing/>
              <w:rPr>
                <w:rFonts w:ascii="Arial" w:hAnsi="Arial" w:cs="Arial"/>
                <w:bCs/>
                <w:kern w:val="24"/>
                <w:sz w:val="20"/>
                <w:szCs w:val="20"/>
                <w:lang w:bidi="en-US"/>
              </w:rPr>
            </w:pPr>
            <w:r w:rsidRPr="006F4084">
              <w:rPr>
                <w:rFonts w:ascii="Arial" w:hAnsi="Arial" w:cs="Arial"/>
                <w:bCs/>
                <w:kern w:val="24"/>
                <w:sz w:val="20"/>
                <w:szCs w:val="20"/>
                <w:lang w:bidi="en-US"/>
              </w:rPr>
              <w:t>staffing</w:t>
            </w:r>
          </w:p>
          <w:p w14:paraId="73122D95" w14:textId="77777777" w:rsidR="00FC287C" w:rsidRPr="006F4084" w:rsidRDefault="00FC287C" w:rsidP="00EF7395">
            <w:pPr>
              <w:numPr>
                <w:ilvl w:val="0"/>
                <w:numId w:val="3"/>
              </w:numPr>
              <w:contextualSpacing/>
              <w:rPr>
                <w:rFonts w:ascii="Arial" w:hAnsi="Arial" w:cs="Arial"/>
                <w:bCs/>
                <w:kern w:val="24"/>
                <w:sz w:val="20"/>
                <w:szCs w:val="20"/>
                <w:lang w:bidi="en-US"/>
              </w:rPr>
            </w:pPr>
            <w:r w:rsidRPr="006F4084">
              <w:rPr>
                <w:rFonts w:ascii="Arial" w:hAnsi="Arial" w:cs="Arial"/>
                <w:bCs/>
                <w:kern w:val="24"/>
                <w:sz w:val="20"/>
                <w:szCs w:val="20"/>
                <w:lang w:bidi="en-US"/>
              </w:rPr>
              <w:t xml:space="preserve">services offered </w:t>
            </w:r>
          </w:p>
          <w:p w14:paraId="1B6B9309" w14:textId="77777777" w:rsidR="00FC287C" w:rsidRPr="006F4084" w:rsidRDefault="00B17312" w:rsidP="00EF7395">
            <w:pPr>
              <w:numPr>
                <w:ilvl w:val="0"/>
                <w:numId w:val="3"/>
              </w:numPr>
              <w:contextualSpacing/>
              <w:rPr>
                <w:rFonts w:ascii="Arial" w:hAnsi="Arial" w:cs="Arial"/>
                <w:bCs/>
                <w:kern w:val="24"/>
                <w:sz w:val="20"/>
                <w:szCs w:val="20"/>
                <w:lang w:bidi="en-US"/>
              </w:rPr>
            </w:pPr>
            <w:r w:rsidRPr="006F4084">
              <w:rPr>
                <w:rFonts w:ascii="Arial" w:hAnsi="Arial" w:cs="Arial"/>
                <w:bCs/>
                <w:kern w:val="24"/>
                <w:sz w:val="20"/>
                <w:szCs w:val="20"/>
                <w:lang w:bidi="en-US"/>
              </w:rPr>
              <w:t xml:space="preserve">antibiotic </w:t>
            </w:r>
            <w:r w:rsidR="00FC287C" w:rsidRPr="006F4084">
              <w:rPr>
                <w:rFonts w:ascii="Arial" w:hAnsi="Arial" w:cs="Arial"/>
                <w:bCs/>
                <w:kern w:val="24"/>
                <w:sz w:val="20"/>
                <w:szCs w:val="20"/>
                <w:lang w:bidi="en-US"/>
              </w:rPr>
              <w:t xml:space="preserve">prescribing </w:t>
            </w:r>
            <w:r w:rsidRPr="006F4084">
              <w:rPr>
                <w:rFonts w:ascii="Arial" w:hAnsi="Arial" w:cs="Arial"/>
                <w:bCs/>
                <w:kern w:val="24"/>
                <w:sz w:val="20"/>
                <w:szCs w:val="20"/>
                <w:lang w:bidi="en-US"/>
              </w:rPr>
              <w:t>rates compared with others in CCG and changes over last 5 years</w:t>
            </w:r>
            <w:r w:rsidR="002802F3" w:rsidRPr="006F4084">
              <w:rPr>
                <w:rFonts w:ascii="Arial" w:hAnsi="Arial" w:cs="Arial"/>
                <w:bCs/>
                <w:kern w:val="24"/>
                <w:sz w:val="20"/>
                <w:szCs w:val="20"/>
                <w:lang w:bidi="en-US"/>
              </w:rPr>
              <w:t xml:space="preserve"> and modify presentation to include this data</w:t>
            </w:r>
            <w:r w:rsidRPr="006F4084">
              <w:rPr>
                <w:rFonts w:ascii="Arial" w:hAnsi="Arial" w:cs="Arial"/>
                <w:bCs/>
                <w:kern w:val="24"/>
                <w:sz w:val="20"/>
                <w:szCs w:val="20"/>
                <w:lang w:bidi="en-US"/>
              </w:rPr>
              <w:t>.</w:t>
            </w:r>
          </w:p>
        </w:tc>
        <w:tc>
          <w:tcPr>
            <w:tcW w:w="3827" w:type="dxa"/>
            <w:shd w:val="clear" w:color="auto" w:fill="auto"/>
            <w:vAlign w:val="center"/>
          </w:tcPr>
          <w:p w14:paraId="08F474F3" w14:textId="77777777" w:rsidR="00FC287C" w:rsidRPr="006F4084" w:rsidRDefault="00FC287C" w:rsidP="000E6E80">
            <w:pPr>
              <w:contextualSpacing/>
              <w:rPr>
                <w:rFonts w:ascii="Arial" w:hAnsi="Arial" w:cs="Arial"/>
                <w:bCs/>
                <w:kern w:val="24"/>
                <w:sz w:val="20"/>
                <w:szCs w:val="20"/>
              </w:rPr>
            </w:pPr>
            <w:r w:rsidRPr="006F4084">
              <w:rPr>
                <w:rFonts w:ascii="Arial" w:hAnsi="Arial" w:cs="Arial"/>
                <w:bCs/>
                <w:kern w:val="24"/>
                <w:sz w:val="20"/>
                <w:szCs w:val="20"/>
              </w:rPr>
              <w:t>Local practice records</w:t>
            </w:r>
            <w:r w:rsidR="008165C1" w:rsidRPr="006F4084">
              <w:rPr>
                <w:rFonts w:ascii="Arial" w:hAnsi="Arial" w:cs="Arial"/>
                <w:bCs/>
                <w:kern w:val="24"/>
                <w:sz w:val="20"/>
                <w:szCs w:val="20"/>
              </w:rPr>
              <w:t>.</w:t>
            </w:r>
          </w:p>
        </w:tc>
      </w:tr>
      <w:tr w:rsidR="00E85A75" w:rsidRPr="006F4084" w14:paraId="5DE18F55" w14:textId="77777777" w:rsidTr="007B75A9">
        <w:tc>
          <w:tcPr>
            <w:tcW w:w="817" w:type="dxa"/>
            <w:shd w:val="clear" w:color="auto" w:fill="auto"/>
            <w:vAlign w:val="center"/>
          </w:tcPr>
          <w:p w14:paraId="521F0F17" w14:textId="77777777" w:rsidR="00E85A75" w:rsidRPr="006F4084" w:rsidRDefault="002802F3" w:rsidP="00A57631">
            <w:pPr>
              <w:rPr>
                <w:rFonts w:ascii="Arial" w:hAnsi="Arial" w:cs="Arial"/>
                <w:bCs/>
                <w:kern w:val="24"/>
                <w:sz w:val="20"/>
                <w:szCs w:val="20"/>
              </w:rPr>
            </w:pPr>
            <w:r w:rsidRPr="006F4084">
              <w:rPr>
                <w:rFonts w:ascii="Arial" w:hAnsi="Arial" w:cs="Arial"/>
                <w:bCs/>
                <w:kern w:val="24"/>
                <w:sz w:val="20"/>
                <w:szCs w:val="20"/>
              </w:rPr>
              <w:t>9</w:t>
            </w:r>
          </w:p>
        </w:tc>
        <w:tc>
          <w:tcPr>
            <w:tcW w:w="5103" w:type="dxa"/>
            <w:shd w:val="clear" w:color="auto" w:fill="auto"/>
            <w:vAlign w:val="center"/>
          </w:tcPr>
          <w:p w14:paraId="0C92B994" w14:textId="77777777" w:rsidR="00E85A75" w:rsidRPr="006F4084" w:rsidRDefault="00323198" w:rsidP="002702E4">
            <w:pPr>
              <w:contextualSpacing/>
              <w:rPr>
                <w:rFonts w:ascii="Arial" w:hAnsi="Arial" w:cs="Arial"/>
                <w:bCs/>
                <w:kern w:val="24"/>
                <w:sz w:val="20"/>
                <w:szCs w:val="20"/>
              </w:rPr>
            </w:pPr>
            <w:r w:rsidRPr="006F4084">
              <w:rPr>
                <w:rFonts w:ascii="Arial" w:hAnsi="Arial" w:cs="Arial"/>
                <w:bCs/>
                <w:kern w:val="24"/>
                <w:sz w:val="20"/>
                <w:szCs w:val="20"/>
              </w:rPr>
              <w:t>Ring surgery o</w:t>
            </w:r>
            <w:r w:rsidR="00E85A75" w:rsidRPr="006F4084">
              <w:rPr>
                <w:rFonts w:ascii="Arial" w:hAnsi="Arial" w:cs="Arial"/>
                <w:bCs/>
                <w:kern w:val="24"/>
                <w:sz w:val="20"/>
                <w:szCs w:val="20"/>
              </w:rPr>
              <w:t xml:space="preserve">n morning of workshop </w:t>
            </w:r>
            <w:r w:rsidR="002702E4" w:rsidRPr="006F4084">
              <w:rPr>
                <w:rFonts w:ascii="Arial" w:hAnsi="Arial" w:cs="Arial"/>
                <w:bCs/>
                <w:kern w:val="24"/>
                <w:sz w:val="20"/>
                <w:szCs w:val="20"/>
              </w:rPr>
              <w:t>as visit</w:t>
            </w:r>
            <w:r w:rsidR="00E85A75" w:rsidRPr="006F4084">
              <w:rPr>
                <w:rFonts w:ascii="Arial" w:hAnsi="Arial" w:cs="Arial"/>
                <w:bCs/>
                <w:kern w:val="24"/>
                <w:sz w:val="20"/>
                <w:szCs w:val="20"/>
              </w:rPr>
              <w:t xml:space="preserve"> remind</w:t>
            </w:r>
            <w:r w:rsidR="002702E4" w:rsidRPr="006F4084">
              <w:rPr>
                <w:rFonts w:ascii="Arial" w:hAnsi="Arial" w:cs="Arial"/>
                <w:bCs/>
                <w:kern w:val="24"/>
                <w:sz w:val="20"/>
                <w:szCs w:val="20"/>
              </w:rPr>
              <w:t>er</w:t>
            </w:r>
            <w:r w:rsidR="00E44A66" w:rsidRPr="006F4084">
              <w:rPr>
                <w:rFonts w:ascii="Arial" w:hAnsi="Arial" w:cs="Arial"/>
                <w:bCs/>
                <w:kern w:val="24"/>
                <w:sz w:val="20"/>
                <w:szCs w:val="20"/>
              </w:rPr>
              <w:t>.</w:t>
            </w:r>
          </w:p>
        </w:tc>
        <w:tc>
          <w:tcPr>
            <w:tcW w:w="3827" w:type="dxa"/>
            <w:shd w:val="clear" w:color="auto" w:fill="auto"/>
            <w:vAlign w:val="center"/>
          </w:tcPr>
          <w:p w14:paraId="73E61C88" w14:textId="77777777" w:rsidR="00E85A75" w:rsidRPr="006F4084" w:rsidRDefault="00E85A75" w:rsidP="000E6E80">
            <w:pPr>
              <w:contextualSpacing/>
              <w:rPr>
                <w:rFonts w:ascii="Arial" w:hAnsi="Arial" w:cs="Arial"/>
                <w:bCs/>
                <w:kern w:val="24"/>
                <w:sz w:val="20"/>
                <w:szCs w:val="20"/>
              </w:rPr>
            </w:pPr>
          </w:p>
        </w:tc>
      </w:tr>
      <w:tr w:rsidR="00FC287C" w:rsidRPr="006F4084" w14:paraId="1B9E65D9" w14:textId="77777777" w:rsidTr="007B75A9">
        <w:tc>
          <w:tcPr>
            <w:tcW w:w="817" w:type="dxa"/>
            <w:shd w:val="clear" w:color="auto" w:fill="auto"/>
            <w:vAlign w:val="center"/>
          </w:tcPr>
          <w:p w14:paraId="31448885" w14:textId="77777777" w:rsidR="00FC287C" w:rsidRPr="006F4084" w:rsidRDefault="002802F3" w:rsidP="00A57631">
            <w:pPr>
              <w:rPr>
                <w:rFonts w:ascii="Arial" w:hAnsi="Arial" w:cs="Arial"/>
                <w:bCs/>
                <w:kern w:val="24"/>
                <w:sz w:val="20"/>
                <w:szCs w:val="20"/>
              </w:rPr>
            </w:pPr>
            <w:r w:rsidRPr="006F4084">
              <w:rPr>
                <w:rFonts w:ascii="Arial" w:hAnsi="Arial" w:cs="Arial"/>
                <w:bCs/>
                <w:kern w:val="24"/>
                <w:sz w:val="20"/>
                <w:szCs w:val="20"/>
              </w:rPr>
              <w:t>10</w:t>
            </w:r>
          </w:p>
        </w:tc>
        <w:tc>
          <w:tcPr>
            <w:tcW w:w="5103" w:type="dxa"/>
            <w:shd w:val="clear" w:color="auto" w:fill="auto"/>
            <w:vAlign w:val="center"/>
          </w:tcPr>
          <w:p w14:paraId="2D362B96" w14:textId="77777777" w:rsidR="00FC287C" w:rsidRPr="006F4084" w:rsidRDefault="00FC287C" w:rsidP="000E6E80">
            <w:pPr>
              <w:contextualSpacing/>
              <w:rPr>
                <w:rFonts w:ascii="Arial" w:hAnsi="Arial" w:cs="Arial"/>
                <w:bCs/>
                <w:kern w:val="24"/>
                <w:sz w:val="20"/>
                <w:szCs w:val="20"/>
              </w:rPr>
            </w:pPr>
            <w:r w:rsidRPr="006F4084">
              <w:rPr>
                <w:rFonts w:ascii="Arial" w:hAnsi="Arial" w:cs="Arial"/>
                <w:bCs/>
                <w:kern w:val="24"/>
                <w:sz w:val="20"/>
                <w:szCs w:val="20"/>
              </w:rPr>
              <w:t xml:space="preserve">On arrival </w:t>
            </w:r>
            <w:r w:rsidR="00276EF9" w:rsidRPr="006F4084">
              <w:rPr>
                <w:rFonts w:ascii="Arial" w:hAnsi="Arial" w:cs="Arial"/>
                <w:bCs/>
                <w:kern w:val="24"/>
                <w:sz w:val="20"/>
                <w:szCs w:val="20"/>
              </w:rPr>
              <w:t xml:space="preserve">suggest </w:t>
            </w:r>
            <w:r w:rsidRPr="006F4084">
              <w:rPr>
                <w:rFonts w:ascii="Arial" w:hAnsi="Arial" w:cs="Arial"/>
                <w:bCs/>
                <w:kern w:val="24"/>
                <w:sz w:val="20"/>
                <w:szCs w:val="20"/>
              </w:rPr>
              <w:t xml:space="preserve">staff </w:t>
            </w:r>
            <w:r w:rsidR="002802F3" w:rsidRPr="006F4084">
              <w:rPr>
                <w:rFonts w:ascii="Arial" w:hAnsi="Arial" w:cs="Arial"/>
                <w:bCs/>
                <w:kern w:val="24"/>
                <w:sz w:val="20"/>
                <w:szCs w:val="20"/>
              </w:rPr>
              <w:t xml:space="preserve">discuss and </w:t>
            </w:r>
            <w:r w:rsidRPr="006F4084">
              <w:rPr>
                <w:rFonts w:ascii="Arial" w:hAnsi="Arial" w:cs="Arial"/>
                <w:bCs/>
                <w:kern w:val="24"/>
                <w:sz w:val="20"/>
                <w:szCs w:val="20"/>
              </w:rPr>
              <w:t>complete</w:t>
            </w:r>
            <w:r w:rsidR="00276EF9" w:rsidRPr="006F4084">
              <w:rPr>
                <w:rFonts w:ascii="Arial" w:hAnsi="Arial" w:cs="Arial"/>
                <w:bCs/>
                <w:kern w:val="24"/>
                <w:sz w:val="20"/>
                <w:szCs w:val="20"/>
              </w:rPr>
              <w:t xml:space="preserve"> the following while they await colleagues</w:t>
            </w:r>
            <w:r w:rsidRPr="006F4084">
              <w:rPr>
                <w:rFonts w:ascii="Arial" w:hAnsi="Arial" w:cs="Arial"/>
                <w:bCs/>
                <w:kern w:val="24"/>
                <w:sz w:val="20"/>
                <w:szCs w:val="20"/>
              </w:rPr>
              <w:t xml:space="preserve">: </w:t>
            </w:r>
          </w:p>
          <w:p w14:paraId="1232E818" w14:textId="77777777" w:rsidR="00FC287C" w:rsidRPr="006F4084" w:rsidRDefault="00FC287C" w:rsidP="00EF7395">
            <w:pPr>
              <w:numPr>
                <w:ilvl w:val="0"/>
                <w:numId w:val="4"/>
              </w:numPr>
              <w:contextualSpacing/>
              <w:rPr>
                <w:rFonts w:ascii="Arial" w:hAnsi="Arial" w:cs="Arial"/>
                <w:bCs/>
                <w:kern w:val="24"/>
                <w:sz w:val="20"/>
                <w:szCs w:val="20"/>
                <w:lang w:bidi="en-US"/>
              </w:rPr>
            </w:pPr>
            <w:r w:rsidRPr="006F4084">
              <w:rPr>
                <w:rFonts w:ascii="Arial" w:hAnsi="Arial" w:cs="Arial"/>
                <w:bCs/>
                <w:kern w:val="24"/>
                <w:sz w:val="20"/>
                <w:szCs w:val="20"/>
                <w:lang w:bidi="en-US"/>
              </w:rPr>
              <w:t>Training Session Attendance Sheet</w:t>
            </w:r>
          </w:p>
          <w:p w14:paraId="45FEA8F3" w14:textId="77777777" w:rsidR="00FC287C" w:rsidRPr="006F4084" w:rsidRDefault="00FC287C" w:rsidP="00EF7395">
            <w:pPr>
              <w:numPr>
                <w:ilvl w:val="0"/>
                <w:numId w:val="4"/>
              </w:numPr>
              <w:contextualSpacing/>
              <w:rPr>
                <w:rFonts w:ascii="Arial" w:hAnsi="Arial" w:cs="Arial"/>
                <w:bCs/>
                <w:kern w:val="24"/>
                <w:sz w:val="20"/>
                <w:szCs w:val="20"/>
                <w:lang w:bidi="en-US"/>
              </w:rPr>
            </w:pPr>
            <w:r w:rsidRPr="006F4084">
              <w:rPr>
                <w:rFonts w:ascii="Arial" w:hAnsi="Arial" w:cs="Arial"/>
                <w:bCs/>
                <w:kern w:val="24"/>
                <w:sz w:val="20"/>
                <w:szCs w:val="20"/>
                <w:lang w:bidi="en-US"/>
              </w:rPr>
              <w:t>Self-assessment checklists</w:t>
            </w:r>
            <w:r w:rsidR="002802F3" w:rsidRPr="006F4084">
              <w:rPr>
                <w:rFonts w:ascii="Arial" w:hAnsi="Arial" w:cs="Arial"/>
                <w:bCs/>
                <w:kern w:val="24"/>
                <w:sz w:val="20"/>
                <w:szCs w:val="20"/>
                <w:lang w:bidi="en-US"/>
              </w:rPr>
              <w:t xml:space="preserve"> if not already completed</w:t>
            </w:r>
          </w:p>
        </w:tc>
        <w:tc>
          <w:tcPr>
            <w:tcW w:w="3827" w:type="dxa"/>
            <w:shd w:val="clear" w:color="auto" w:fill="auto"/>
            <w:vAlign w:val="center"/>
          </w:tcPr>
          <w:p w14:paraId="55A45003" w14:textId="77777777" w:rsidR="00FC287C" w:rsidRPr="006F4084" w:rsidRDefault="00FC287C" w:rsidP="000E6E80">
            <w:pPr>
              <w:contextualSpacing/>
              <w:rPr>
                <w:rFonts w:ascii="Arial" w:hAnsi="Arial" w:cs="Arial"/>
                <w:bCs/>
                <w:kern w:val="24"/>
                <w:sz w:val="20"/>
                <w:szCs w:val="20"/>
              </w:rPr>
            </w:pPr>
            <w:r w:rsidRPr="006F4084">
              <w:rPr>
                <w:rFonts w:ascii="Arial" w:hAnsi="Arial" w:cs="Arial"/>
                <w:bCs/>
                <w:kern w:val="24"/>
                <w:sz w:val="20"/>
                <w:szCs w:val="20"/>
              </w:rPr>
              <w:t>Training Session Attendance Sheet, TARGET self-assessment checklist</w:t>
            </w:r>
            <w:r w:rsidR="008165C1" w:rsidRPr="006F4084">
              <w:rPr>
                <w:rFonts w:ascii="Arial" w:hAnsi="Arial" w:cs="Arial"/>
                <w:bCs/>
                <w:kern w:val="24"/>
                <w:sz w:val="20"/>
                <w:szCs w:val="20"/>
              </w:rPr>
              <w:t>.</w:t>
            </w:r>
          </w:p>
        </w:tc>
      </w:tr>
      <w:tr w:rsidR="00FC287C" w:rsidRPr="006F4084" w14:paraId="5D860BE9" w14:textId="77777777" w:rsidTr="007B75A9">
        <w:tc>
          <w:tcPr>
            <w:tcW w:w="817" w:type="dxa"/>
            <w:shd w:val="clear" w:color="auto" w:fill="auto"/>
            <w:vAlign w:val="center"/>
          </w:tcPr>
          <w:p w14:paraId="26B5F8BF" w14:textId="77777777" w:rsidR="00FC287C" w:rsidRPr="006F4084" w:rsidRDefault="002802F3" w:rsidP="00A57631">
            <w:pPr>
              <w:rPr>
                <w:rFonts w:ascii="Arial" w:hAnsi="Arial" w:cs="Arial"/>
                <w:bCs/>
                <w:kern w:val="24"/>
                <w:sz w:val="20"/>
                <w:szCs w:val="20"/>
              </w:rPr>
            </w:pPr>
            <w:r w:rsidRPr="006F4084">
              <w:rPr>
                <w:rFonts w:ascii="Arial" w:hAnsi="Arial" w:cs="Arial"/>
                <w:bCs/>
                <w:kern w:val="24"/>
                <w:sz w:val="20"/>
                <w:szCs w:val="20"/>
              </w:rPr>
              <w:t>11</w:t>
            </w:r>
          </w:p>
        </w:tc>
        <w:tc>
          <w:tcPr>
            <w:tcW w:w="5103" w:type="dxa"/>
            <w:shd w:val="clear" w:color="auto" w:fill="auto"/>
            <w:vAlign w:val="center"/>
          </w:tcPr>
          <w:p w14:paraId="2E1472BB" w14:textId="77777777" w:rsidR="00FC287C" w:rsidRPr="006F4084" w:rsidRDefault="00FC287C" w:rsidP="000E6E80">
            <w:pPr>
              <w:contextualSpacing/>
              <w:rPr>
                <w:rFonts w:ascii="Arial" w:hAnsi="Arial" w:cs="Arial"/>
                <w:bCs/>
                <w:kern w:val="24"/>
                <w:sz w:val="20"/>
                <w:szCs w:val="20"/>
              </w:rPr>
            </w:pPr>
            <w:r w:rsidRPr="006F4084">
              <w:rPr>
                <w:rFonts w:ascii="Arial" w:hAnsi="Arial" w:cs="Arial"/>
                <w:bCs/>
                <w:kern w:val="24"/>
                <w:sz w:val="20"/>
                <w:szCs w:val="20"/>
              </w:rPr>
              <w:t>Deliver training and presentation</w:t>
            </w:r>
            <w:r w:rsidR="0093048E" w:rsidRPr="006F4084">
              <w:rPr>
                <w:rFonts w:ascii="Arial" w:hAnsi="Arial" w:cs="Arial"/>
                <w:bCs/>
                <w:kern w:val="24"/>
                <w:sz w:val="20"/>
                <w:szCs w:val="20"/>
              </w:rPr>
              <w:t>, present resources, agree action plan.</w:t>
            </w:r>
          </w:p>
        </w:tc>
        <w:tc>
          <w:tcPr>
            <w:tcW w:w="3827" w:type="dxa"/>
            <w:shd w:val="clear" w:color="auto" w:fill="auto"/>
            <w:vAlign w:val="center"/>
          </w:tcPr>
          <w:p w14:paraId="61824460" w14:textId="77777777" w:rsidR="00FC287C" w:rsidRPr="006F4084" w:rsidRDefault="00FC287C" w:rsidP="000E6E80">
            <w:pPr>
              <w:contextualSpacing/>
              <w:rPr>
                <w:rFonts w:ascii="Arial" w:hAnsi="Arial" w:cs="Arial"/>
                <w:bCs/>
                <w:kern w:val="24"/>
                <w:sz w:val="20"/>
                <w:szCs w:val="20"/>
              </w:rPr>
            </w:pPr>
            <w:r w:rsidRPr="006F4084">
              <w:rPr>
                <w:rFonts w:ascii="Arial" w:hAnsi="Arial" w:cs="Arial"/>
                <w:bCs/>
                <w:kern w:val="24"/>
                <w:sz w:val="20"/>
                <w:szCs w:val="20"/>
              </w:rPr>
              <w:t xml:space="preserve">TARGET workshop presentation and </w:t>
            </w:r>
            <w:r w:rsidR="008165C1" w:rsidRPr="006F4084">
              <w:rPr>
                <w:rFonts w:ascii="Arial" w:hAnsi="Arial" w:cs="Arial"/>
                <w:bCs/>
                <w:kern w:val="24"/>
                <w:sz w:val="20"/>
                <w:szCs w:val="20"/>
              </w:rPr>
              <w:t>all T</w:t>
            </w:r>
            <w:r w:rsidRPr="006F4084">
              <w:rPr>
                <w:rFonts w:ascii="Arial" w:hAnsi="Arial" w:cs="Arial"/>
                <w:bCs/>
                <w:kern w:val="24"/>
                <w:sz w:val="20"/>
                <w:szCs w:val="20"/>
              </w:rPr>
              <w:t>oolkit materials</w:t>
            </w:r>
            <w:r w:rsidR="008165C1" w:rsidRPr="006F4084">
              <w:rPr>
                <w:rFonts w:ascii="Arial" w:hAnsi="Arial" w:cs="Arial"/>
                <w:bCs/>
                <w:kern w:val="24"/>
                <w:sz w:val="20"/>
                <w:szCs w:val="20"/>
              </w:rPr>
              <w:t>.</w:t>
            </w:r>
          </w:p>
        </w:tc>
      </w:tr>
      <w:tr w:rsidR="00FC287C" w:rsidRPr="006F4084" w14:paraId="5EF8D80B" w14:textId="77777777" w:rsidTr="007B75A9">
        <w:tc>
          <w:tcPr>
            <w:tcW w:w="817" w:type="dxa"/>
            <w:shd w:val="clear" w:color="auto" w:fill="auto"/>
            <w:vAlign w:val="center"/>
          </w:tcPr>
          <w:p w14:paraId="7A83DF34" w14:textId="77777777" w:rsidR="00FC287C" w:rsidRPr="006F4084" w:rsidRDefault="002802F3" w:rsidP="00A57631">
            <w:pPr>
              <w:rPr>
                <w:rFonts w:ascii="Arial" w:hAnsi="Arial" w:cs="Arial"/>
                <w:bCs/>
                <w:kern w:val="24"/>
                <w:sz w:val="20"/>
                <w:szCs w:val="20"/>
              </w:rPr>
            </w:pPr>
            <w:r w:rsidRPr="006F4084">
              <w:rPr>
                <w:rFonts w:ascii="Arial" w:hAnsi="Arial" w:cs="Arial"/>
                <w:bCs/>
                <w:kern w:val="24"/>
                <w:sz w:val="20"/>
                <w:szCs w:val="20"/>
              </w:rPr>
              <w:t>12</w:t>
            </w:r>
          </w:p>
        </w:tc>
        <w:tc>
          <w:tcPr>
            <w:tcW w:w="5103" w:type="dxa"/>
            <w:shd w:val="clear" w:color="auto" w:fill="auto"/>
            <w:vAlign w:val="center"/>
          </w:tcPr>
          <w:p w14:paraId="3016CDDF" w14:textId="77777777" w:rsidR="00FC287C" w:rsidRPr="006F4084" w:rsidRDefault="00FC287C" w:rsidP="000E6E80">
            <w:pPr>
              <w:contextualSpacing/>
              <w:rPr>
                <w:rFonts w:ascii="Arial" w:hAnsi="Arial" w:cs="Arial"/>
                <w:bCs/>
                <w:kern w:val="24"/>
                <w:sz w:val="20"/>
                <w:szCs w:val="20"/>
                <w:lang w:bidi="en-US"/>
              </w:rPr>
            </w:pPr>
            <w:r w:rsidRPr="006F4084">
              <w:rPr>
                <w:rFonts w:ascii="Arial" w:hAnsi="Arial" w:cs="Arial"/>
                <w:bCs/>
                <w:kern w:val="24"/>
                <w:sz w:val="20"/>
                <w:szCs w:val="20"/>
              </w:rPr>
              <w:t>At the end of the session ask staff attending to complete</w:t>
            </w:r>
            <w:r w:rsidR="005F0724" w:rsidRPr="006F4084">
              <w:rPr>
                <w:rFonts w:ascii="Arial" w:hAnsi="Arial" w:cs="Arial"/>
                <w:bCs/>
                <w:kern w:val="24"/>
                <w:sz w:val="20"/>
                <w:szCs w:val="20"/>
              </w:rPr>
              <w:t xml:space="preserve"> p</w:t>
            </w:r>
            <w:r w:rsidRPr="006F4084">
              <w:rPr>
                <w:rFonts w:ascii="Arial" w:hAnsi="Arial" w:cs="Arial"/>
                <w:bCs/>
                <w:kern w:val="24"/>
                <w:sz w:val="20"/>
                <w:szCs w:val="20"/>
                <w:lang w:bidi="en-US"/>
              </w:rPr>
              <w:t>ost training evaluation form</w:t>
            </w:r>
            <w:r w:rsidR="00D06471" w:rsidRPr="006F4084">
              <w:rPr>
                <w:rFonts w:ascii="Arial" w:hAnsi="Arial" w:cs="Arial"/>
                <w:bCs/>
                <w:kern w:val="24"/>
                <w:sz w:val="20"/>
                <w:szCs w:val="20"/>
                <w:lang w:bidi="en-US"/>
              </w:rPr>
              <w:t xml:space="preserve"> requesting feedback.</w:t>
            </w:r>
          </w:p>
        </w:tc>
        <w:tc>
          <w:tcPr>
            <w:tcW w:w="3827" w:type="dxa"/>
            <w:shd w:val="clear" w:color="auto" w:fill="auto"/>
            <w:vAlign w:val="center"/>
          </w:tcPr>
          <w:p w14:paraId="75E4A0C7" w14:textId="77777777" w:rsidR="00FC287C" w:rsidRPr="006F4084" w:rsidRDefault="00FC287C" w:rsidP="000E6E80">
            <w:pPr>
              <w:contextualSpacing/>
              <w:rPr>
                <w:rFonts w:ascii="Arial" w:hAnsi="Arial" w:cs="Arial"/>
                <w:bCs/>
                <w:kern w:val="24"/>
                <w:sz w:val="20"/>
                <w:szCs w:val="20"/>
              </w:rPr>
            </w:pPr>
            <w:r w:rsidRPr="006F4084">
              <w:rPr>
                <w:rFonts w:ascii="Arial" w:hAnsi="Arial" w:cs="Arial"/>
                <w:bCs/>
                <w:kern w:val="24"/>
                <w:sz w:val="20"/>
                <w:szCs w:val="20"/>
              </w:rPr>
              <w:t>Workshop Evaluation Sheet</w:t>
            </w:r>
            <w:r w:rsidR="008165C1" w:rsidRPr="006F4084">
              <w:rPr>
                <w:rFonts w:ascii="Arial" w:hAnsi="Arial" w:cs="Arial"/>
                <w:bCs/>
                <w:kern w:val="24"/>
                <w:sz w:val="20"/>
                <w:szCs w:val="20"/>
              </w:rPr>
              <w:t>.</w:t>
            </w:r>
          </w:p>
        </w:tc>
      </w:tr>
      <w:tr w:rsidR="002802F3" w:rsidRPr="006F4084" w14:paraId="2D530888" w14:textId="77777777" w:rsidTr="007B75A9">
        <w:tc>
          <w:tcPr>
            <w:tcW w:w="817" w:type="dxa"/>
            <w:shd w:val="clear" w:color="auto" w:fill="auto"/>
            <w:vAlign w:val="center"/>
          </w:tcPr>
          <w:p w14:paraId="0B85119D" w14:textId="77777777" w:rsidR="002802F3" w:rsidRPr="006F4084" w:rsidRDefault="002802F3" w:rsidP="00A57631">
            <w:pPr>
              <w:rPr>
                <w:rFonts w:ascii="Arial" w:hAnsi="Arial" w:cs="Arial"/>
                <w:bCs/>
                <w:kern w:val="24"/>
                <w:sz w:val="20"/>
                <w:szCs w:val="20"/>
              </w:rPr>
            </w:pPr>
            <w:r w:rsidRPr="006F4084">
              <w:rPr>
                <w:rFonts w:ascii="Arial" w:hAnsi="Arial" w:cs="Arial"/>
                <w:bCs/>
                <w:kern w:val="24"/>
                <w:sz w:val="20"/>
                <w:szCs w:val="20"/>
              </w:rPr>
              <w:t>13</w:t>
            </w:r>
          </w:p>
        </w:tc>
        <w:tc>
          <w:tcPr>
            <w:tcW w:w="5103" w:type="dxa"/>
            <w:shd w:val="clear" w:color="auto" w:fill="auto"/>
            <w:vAlign w:val="center"/>
          </w:tcPr>
          <w:p w14:paraId="0B0171EE" w14:textId="77777777" w:rsidR="002802F3" w:rsidRPr="006F4084" w:rsidRDefault="002802F3" w:rsidP="000E6E80">
            <w:pPr>
              <w:contextualSpacing/>
              <w:rPr>
                <w:rFonts w:ascii="Arial" w:hAnsi="Arial" w:cs="Arial"/>
                <w:bCs/>
                <w:kern w:val="24"/>
                <w:sz w:val="20"/>
                <w:szCs w:val="20"/>
              </w:rPr>
            </w:pPr>
            <w:r w:rsidRPr="006F4084">
              <w:rPr>
                <w:rFonts w:ascii="Arial" w:hAnsi="Arial" w:cs="Arial"/>
                <w:bCs/>
                <w:kern w:val="24"/>
                <w:sz w:val="20"/>
                <w:szCs w:val="20"/>
              </w:rPr>
              <w:t>Provide CPD certificate at or after workshop</w:t>
            </w:r>
          </w:p>
        </w:tc>
        <w:tc>
          <w:tcPr>
            <w:tcW w:w="3827" w:type="dxa"/>
            <w:shd w:val="clear" w:color="auto" w:fill="auto"/>
            <w:vAlign w:val="center"/>
          </w:tcPr>
          <w:p w14:paraId="517C6C49" w14:textId="77777777" w:rsidR="002802F3" w:rsidRPr="006F4084" w:rsidRDefault="002802F3" w:rsidP="000E6E80">
            <w:pPr>
              <w:contextualSpacing/>
              <w:rPr>
                <w:rFonts w:ascii="Arial" w:hAnsi="Arial" w:cs="Arial"/>
                <w:bCs/>
                <w:kern w:val="24"/>
                <w:sz w:val="20"/>
                <w:szCs w:val="20"/>
              </w:rPr>
            </w:pPr>
            <w:r w:rsidRPr="006F4084">
              <w:rPr>
                <w:rFonts w:ascii="Arial" w:hAnsi="Arial" w:cs="Arial"/>
                <w:bCs/>
                <w:kern w:val="24"/>
                <w:sz w:val="20"/>
                <w:szCs w:val="20"/>
              </w:rPr>
              <w:t>Workshop CPD certificate.</w:t>
            </w:r>
          </w:p>
        </w:tc>
      </w:tr>
      <w:tr w:rsidR="006904B3" w:rsidRPr="006F4084" w14:paraId="2E01FC78" w14:textId="77777777" w:rsidTr="007B75A9">
        <w:tc>
          <w:tcPr>
            <w:tcW w:w="817" w:type="dxa"/>
            <w:shd w:val="clear" w:color="auto" w:fill="auto"/>
            <w:vAlign w:val="center"/>
          </w:tcPr>
          <w:p w14:paraId="657B2557" w14:textId="77777777" w:rsidR="006904B3" w:rsidRPr="006F4084" w:rsidRDefault="002802F3" w:rsidP="00A57631">
            <w:pPr>
              <w:rPr>
                <w:rFonts w:ascii="Arial" w:hAnsi="Arial" w:cs="Arial"/>
                <w:bCs/>
                <w:kern w:val="24"/>
                <w:sz w:val="20"/>
                <w:szCs w:val="20"/>
              </w:rPr>
            </w:pPr>
            <w:r w:rsidRPr="006F4084">
              <w:rPr>
                <w:rFonts w:ascii="Arial" w:hAnsi="Arial" w:cs="Arial"/>
                <w:bCs/>
                <w:kern w:val="24"/>
                <w:sz w:val="20"/>
                <w:szCs w:val="20"/>
              </w:rPr>
              <w:t>14</w:t>
            </w:r>
          </w:p>
        </w:tc>
        <w:tc>
          <w:tcPr>
            <w:tcW w:w="5103" w:type="dxa"/>
            <w:shd w:val="clear" w:color="auto" w:fill="auto"/>
            <w:vAlign w:val="center"/>
          </w:tcPr>
          <w:p w14:paraId="405475F0" w14:textId="77777777" w:rsidR="006904B3" w:rsidRPr="006F4084" w:rsidRDefault="00195B34" w:rsidP="000E6E80">
            <w:pPr>
              <w:contextualSpacing/>
              <w:rPr>
                <w:rFonts w:ascii="Arial" w:hAnsi="Arial" w:cs="Arial"/>
                <w:bCs/>
                <w:kern w:val="24"/>
                <w:sz w:val="20"/>
                <w:szCs w:val="20"/>
              </w:rPr>
            </w:pPr>
            <w:r w:rsidRPr="006F4084">
              <w:rPr>
                <w:rFonts w:ascii="Arial" w:hAnsi="Arial" w:cs="Arial"/>
                <w:bCs/>
                <w:kern w:val="24"/>
                <w:sz w:val="20"/>
                <w:szCs w:val="20"/>
              </w:rPr>
              <w:t xml:space="preserve">Monitor progress quarterly using  </w:t>
            </w:r>
            <w:r w:rsidR="00164338" w:rsidRPr="006F4084">
              <w:rPr>
                <w:rFonts w:ascii="Arial" w:hAnsi="Arial" w:cs="Arial"/>
                <w:bCs/>
                <w:kern w:val="24"/>
                <w:sz w:val="20"/>
              </w:rPr>
              <w:t xml:space="preserve">national prescribing data on </w:t>
            </w:r>
            <w:hyperlink r:id="rId56" w:history="1">
              <w:r w:rsidR="00164338" w:rsidRPr="006F4084">
                <w:rPr>
                  <w:rStyle w:val="Hyperlink"/>
                  <w:rFonts w:ascii="Arial" w:hAnsi="Arial" w:cs="Arial"/>
                  <w:bCs/>
                  <w:kern w:val="24"/>
                  <w:sz w:val="20"/>
                </w:rPr>
                <w:t>fingertips</w:t>
              </w:r>
            </w:hyperlink>
            <w:r w:rsidR="00164338" w:rsidRPr="006F4084">
              <w:rPr>
                <w:rFonts w:ascii="Arial" w:hAnsi="Arial" w:cs="Arial"/>
                <w:bCs/>
                <w:kern w:val="24"/>
                <w:sz w:val="20"/>
              </w:rPr>
              <w:t xml:space="preserve">, </w:t>
            </w:r>
            <w:hyperlink r:id="rId57" w:history="1">
              <w:proofErr w:type="spellStart"/>
              <w:r w:rsidR="00164338" w:rsidRPr="006F4084">
                <w:rPr>
                  <w:rStyle w:val="Hyperlink"/>
                  <w:rFonts w:ascii="Arial" w:hAnsi="Arial" w:cs="Arial"/>
                  <w:bCs/>
                  <w:kern w:val="24"/>
                  <w:sz w:val="20"/>
                </w:rPr>
                <w:t>prescQIPP</w:t>
              </w:r>
              <w:proofErr w:type="spellEnd"/>
            </w:hyperlink>
            <w:r w:rsidR="00164338" w:rsidRPr="006F4084">
              <w:rPr>
                <w:rFonts w:ascii="Arial" w:hAnsi="Arial" w:cs="Arial"/>
                <w:bCs/>
                <w:kern w:val="24"/>
                <w:sz w:val="20"/>
              </w:rPr>
              <w:t xml:space="preserve"> or </w:t>
            </w:r>
            <w:hyperlink r:id="rId58" w:history="1">
              <w:r w:rsidR="00164338" w:rsidRPr="006F4084">
                <w:rPr>
                  <w:rStyle w:val="Hyperlink"/>
                  <w:rFonts w:ascii="Arial" w:hAnsi="Arial" w:cs="Arial"/>
                  <w:bCs/>
                  <w:kern w:val="24"/>
                  <w:sz w:val="20"/>
                </w:rPr>
                <w:t>open prescribing</w:t>
              </w:r>
            </w:hyperlink>
            <w:r w:rsidR="00164338" w:rsidRPr="006F4084">
              <w:rPr>
                <w:rFonts w:ascii="Arial" w:hAnsi="Arial" w:cs="Arial"/>
                <w:bCs/>
                <w:kern w:val="24"/>
                <w:sz w:val="20"/>
              </w:rPr>
              <w:t>.</w:t>
            </w:r>
          </w:p>
        </w:tc>
        <w:tc>
          <w:tcPr>
            <w:tcW w:w="3827" w:type="dxa"/>
            <w:shd w:val="clear" w:color="auto" w:fill="auto"/>
            <w:vAlign w:val="center"/>
          </w:tcPr>
          <w:p w14:paraId="033D5148" w14:textId="77777777" w:rsidR="00195B34" w:rsidRPr="006F4084" w:rsidRDefault="00195B34" w:rsidP="000E6E80">
            <w:pPr>
              <w:contextualSpacing/>
              <w:rPr>
                <w:rFonts w:ascii="Arial" w:hAnsi="Arial" w:cs="Arial"/>
                <w:bCs/>
                <w:kern w:val="24"/>
                <w:sz w:val="20"/>
                <w:szCs w:val="20"/>
              </w:rPr>
            </w:pPr>
            <w:r w:rsidRPr="006F4084">
              <w:rPr>
                <w:rFonts w:ascii="Arial" w:hAnsi="Arial" w:cs="Arial"/>
                <w:bCs/>
                <w:kern w:val="24"/>
                <w:sz w:val="20"/>
                <w:szCs w:val="20"/>
              </w:rPr>
              <w:t xml:space="preserve">Department of Health QIPP Prescribing Comparators (Antimicrobials, Medicines </w:t>
            </w:r>
            <w:r w:rsidRPr="006F4084">
              <w:rPr>
                <w:rFonts w:ascii="Arial" w:hAnsi="Arial" w:cs="Arial"/>
                <w:bCs/>
                <w:kern w:val="24"/>
                <w:sz w:val="20"/>
                <w:szCs w:val="20"/>
              </w:rPr>
              <w:lastRenderedPageBreak/>
              <w:t>Pharmacy and Industry)</w:t>
            </w:r>
          </w:p>
          <w:p w14:paraId="6263E982" w14:textId="77777777" w:rsidR="006904B3" w:rsidRPr="006F4084" w:rsidRDefault="00195B34" w:rsidP="000E6E80">
            <w:pPr>
              <w:contextualSpacing/>
              <w:rPr>
                <w:rFonts w:ascii="Arial" w:hAnsi="Arial" w:cs="Arial"/>
                <w:bCs/>
                <w:kern w:val="24"/>
                <w:sz w:val="20"/>
                <w:szCs w:val="20"/>
              </w:rPr>
            </w:pPr>
            <w:r w:rsidRPr="006F4084">
              <w:rPr>
                <w:rFonts w:ascii="Arial" w:hAnsi="Arial" w:cs="Arial"/>
                <w:bCs/>
                <w:kern w:val="24"/>
                <w:sz w:val="20"/>
                <w:szCs w:val="20"/>
              </w:rPr>
              <w:t>March 2014</w:t>
            </w:r>
            <w:r w:rsidR="008165C1" w:rsidRPr="006F4084">
              <w:rPr>
                <w:rFonts w:ascii="Arial" w:hAnsi="Arial" w:cs="Arial"/>
                <w:bCs/>
                <w:kern w:val="24"/>
                <w:sz w:val="20"/>
                <w:szCs w:val="20"/>
              </w:rPr>
              <w:t>.</w:t>
            </w:r>
          </w:p>
        </w:tc>
      </w:tr>
    </w:tbl>
    <w:p w14:paraId="1D3F42B7" w14:textId="77777777" w:rsidR="00270736" w:rsidRPr="006F4084" w:rsidRDefault="00134611" w:rsidP="001A1B02">
      <w:pPr>
        <w:pStyle w:val="Heading3"/>
        <w:rPr>
          <w:rFonts w:ascii="Arial" w:hAnsi="Arial" w:cs="Arial"/>
        </w:rPr>
      </w:pPr>
      <w:bookmarkStart w:id="13" w:name="_Toc364261993"/>
      <w:bookmarkStart w:id="14" w:name="_Toc509413934"/>
      <w:r w:rsidRPr="006F4084">
        <w:rPr>
          <w:rFonts w:ascii="Arial" w:hAnsi="Arial" w:cs="Arial"/>
        </w:rPr>
        <w:lastRenderedPageBreak/>
        <w:t>4.1.2 Delivering</w:t>
      </w:r>
      <w:r w:rsidR="00270736" w:rsidRPr="006F4084">
        <w:rPr>
          <w:rFonts w:ascii="Arial" w:hAnsi="Arial" w:cs="Arial"/>
        </w:rPr>
        <w:t xml:space="preserve"> the workshop – The TARGET Presentation</w:t>
      </w:r>
      <w:bookmarkEnd w:id="13"/>
      <w:bookmarkEnd w:id="14"/>
      <w:r w:rsidR="00270736" w:rsidRPr="006F4084">
        <w:rPr>
          <w:rFonts w:ascii="Arial" w:hAnsi="Arial" w:cs="Arial"/>
        </w:rPr>
        <w:t xml:space="preserve"> </w:t>
      </w:r>
    </w:p>
    <w:p w14:paraId="1EEF2606" w14:textId="77777777" w:rsidR="00997F01" w:rsidRPr="006F4084" w:rsidRDefault="00270736" w:rsidP="00134108">
      <w:pPr>
        <w:rPr>
          <w:rFonts w:ascii="Arial" w:hAnsi="Arial" w:cs="Arial"/>
          <w:bCs/>
          <w:kern w:val="24"/>
        </w:rPr>
      </w:pPr>
      <w:r w:rsidRPr="006F4084">
        <w:rPr>
          <w:rFonts w:ascii="Arial" w:hAnsi="Arial" w:cs="Arial"/>
          <w:bCs/>
          <w:kern w:val="24"/>
        </w:rPr>
        <w:t>The TARGET presentation forms the main part of the TARGET workshop</w:t>
      </w:r>
      <w:r w:rsidR="00615D87" w:rsidRPr="006F4084">
        <w:rPr>
          <w:rFonts w:ascii="Arial" w:hAnsi="Arial" w:cs="Arial"/>
          <w:bCs/>
          <w:kern w:val="24"/>
        </w:rPr>
        <w:t xml:space="preserve">.  It </w:t>
      </w:r>
      <w:r w:rsidR="003B3926" w:rsidRPr="006F4084">
        <w:rPr>
          <w:rFonts w:ascii="Arial" w:hAnsi="Arial" w:cs="Arial"/>
          <w:bCs/>
          <w:kern w:val="24"/>
        </w:rPr>
        <w:t xml:space="preserve">outlines </w:t>
      </w:r>
      <w:r w:rsidR="00CC49F3" w:rsidRPr="006F4084">
        <w:rPr>
          <w:rFonts w:ascii="Arial" w:hAnsi="Arial" w:cs="Arial"/>
          <w:bCs/>
          <w:kern w:val="24"/>
        </w:rPr>
        <w:t>why optimising antibiotic prescribing is important and how this can be achieved.</w:t>
      </w:r>
      <w:r w:rsidRPr="006F4084">
        <w:rPr>
          <w:rFonts w:ascii="Arial" w:hAnsi="Arial" w:cs="Arial"/>
          <w:bCs/>
          <w:kern w:val="24"/>
        </w:rPr>
        <w:t xml:space="preserve"> It will </w:t>
      </w:r>
      <w:r w:rsidR="00DC0B8C" w:rsidRPr="006F4084">
        <w:rPr>
          <w:rFonts w:ascii="Arial" w:hAnsi="Arial" w:cs="Arial"/>
          <w:bCs/>
          <w:kern w:val="24"/>
        </w:rPr>
        <w:t xml:space="preserve">need to be </w:t>
      </w:r>
      <w:r w:rsidRPr="006F4084">
        <w:rPr>
          <w:rFonts w:ascii="Arial" w:hAnsi="Arial" w:cs="Arial"/>
          <w:bCs/>
          <w:kern w:val="24"/>
        </w:rPr>
        <w:t xml:space="preserve">modified with </w:t>
      </w:r>
      <w:r w:rsidR="00997F01" w:rsidRPr="006F4084">
        <w:rPr>
          <w:rFonts w:ascii="Arial" w:hAnsi="Arial" w:cs="Arial"/>
          <w:bCs/>
          <w:kern w:val="24"/>
        </w:rPr>
        <w:t>the following information so that it is relevant to practices in a specific area:</w:t>
      </w:r>
    </w:p>
    <w:p w14:paraId="579268DA" w14:textId="77777777" w:rsidR="00997F01" w:rsidRPr="006F4084" w:rsidRDefault="00997F01" w:rsidP="00EF7395">
      <w:pPr>
        <w:pStyle w:val="ListParagraph"/>
        <w:numPr>
          <w:ilvl w:val="0"/>
          <w:numId w:val="16"/>
        </w:numPr>
        <w:spacing w:before="60" w:after="60"/>
        <w:ind w:left="357" w:hanging="357"/>
        <w:rPr>
          <w:rFonts w:ascii="Arial" w:hAnsi="Arial" w:cs="Arial"/>
          <w:bCs/>
          <w:kern w:val="24"/>
        </w:rPr>
      </w:pPr>
      <w:r w:rsidRPr="006F4084">
        <w:rPr>
          <w:rFonts w:ascii="Arial" w:hAnsi="Arial" w:cs="Arial"/>
          <w:bCs/>
          <w:kern w:val="24"/>
        </w:rPr>
        <w:t>L</w:t>
      </w:r>
      <w:r w:rsidR="00270736" w:rsidRPr="006F4084">
        <w:rPr>
          <w:rFonts w:ascii="Arial" w:hAnsi="Arial" w:cs="Arial"/>
          <w:bCs/>
          <w:kern w:val="24"/>
        </w:rPr>
        <w:t xml:space="preserve">ocal </w:t>
      </w:r>
      <w:r w:rsidR="00C51220" w:rsidRPr="006F4084">
        <w:rPr>
          <w:rFonts w:ascii="Arial" w:hAnsi="Arial" w:cs="Arial"/>
          <w:bCs/>
          <w:kern w:val="24"/>
        </w:rPr>
        <w:t>antibiotic prescribing</w:t>
      </w:r>
      <w:r w:rsidR="0004792F" w:rsidRPr="006F4084">
        <w:rPr>
          <w:rFonts w:ascii="Arial" w:hAnsi="Arial" w:cs="Arial"/>
          <w:bCs/>
          <w:kern w:val="24"/>
        </w:rPr>
        <w:t xml:space="preserve"> </w:t>
      </w:r>
      <w:r w:rsidR="00270736" w:rsidRPr="006F4084">
        <w:rPr>
          <w:rFonts w:ascii="Arial" w:hAnsi="Arial" w:cs="Arial"/>
          <w:bCs/>
          <w:kern w:val="24"/>
        </w:rPr>
        <w:t>information</w:t>
      </w:r>
      <w:r w:rsidR="00134108" w:rsidRPr="006F4084">
        <w:rPr>
          <w:rFonts w:ascii="Arial" w:hAnsi="Arial" w:cs="Arial"/>
          <w:bCs/>
          <w:kern w:val="24"/>
        </w:rPr>
        <w:t xml:space="preserve"> </w:t>
      </w:r>
      <w:r w:rsidRPr="006F4084">
        <w:rPr>
          <w:rFonts w:ascii="Arial" w:hAnsi="Arial" w:cs="Arial"/>
          <w:bCs/>
          <w:kern w:val="24"/>
        </w:rPr>
        <w:t xml:space="preserve">available from </w:t>
      </w:r>
      <w:proofErr w:type="spellStart"/>
      <w:r w:rsidR="00B52929" w:rsidRPr="006F4084">
        <w:rPr>
          <w:rFonts w:ascii="Arial" w:hAnsi="Arial" w:cs="Arial"/>
          <w:bCs/>
          <w:kern w:val="24"/>
        </w:rPr>
        <w:t>e</w:t>
      </w:r>
      <w:r w:rsidRPr="006F4084">
        <w:rPr>
          <w:rFonts w:ascii="Arial" w:hAnsi="Arial" w:cs="Arial"/>
          <w:bCs/>
          <w:kern w:val="24"/>
        </w:rPr>
        <w:t>PACT</w:t>
      </w:r>
      <w:proofErr w:type="spellEnd"/>
      <w:r w:rsidRPr="006F4084">
        <w:rPr>
          <w:rFonts w:ascii="Arial" w:hAnsi="Arial" w:cs="Arial"/>
          <w:bCs/>
          <w:kern w:val="24"/>
        </w:rPr>
        <w:t xml:space="preserve"> data</w:t>
      </w:r>
      <w:r w:rsidR="00382976" w:rsidRPr="006F4084">
        <w:rPr>
          <w:rFonts w:ascii="Arial" w:hAnsi="Arial" w:cs="Arial"/>
          <w:bCs/>
          <w:kern w:val="24"/>
        </w:rPr>
        <w:t xml:space="preserve">, </w:t>
      </w:r>
      <w:proofErr w:type="spellStart"/>
      <w:r w:rsidR="00382976" w:rsidRPr="006F4084">
        <w:rPr>
          <w:rFonts w:ascii="Arial" w:hAnsi="Arial" w:cs="Arial"/>
          <w:bCs/>
          <w:kern w:val="24"/>
        </w:rPr>
        <w:t>PrescQIPP</w:t>
      </w:r>
      <w:proofErr w:type="spellEnd"/>
      <w:r w:rsidR="00382976" w:rsidRPr="006F4084">
        <w:rPr>
          <w:rFonts w:ascii="Arial" w:hAnsi="Arial" w:cs="Arial"/>
          <w:bCs/>
          <w:kern w:val="24"/>
        </w:rPr>
        <w:t xml:space="preserve">, NHS BSA, Fingertips or </w:t>
      </w:r>
      <w:proofErr w:type="spellStart"/>
      <w:r w:rsidR="00382976" w:rsidRPr="006F4084">
        <w:rPr>
          <w:rFonts w:ascii="Arial" w:hAnsi="Arial" w:cs="Arial"/>
          <w:bCs/>
          <w:kern w:val="24"/>
        </w:rPr>
        <w:t>OpenPrescribing</w:t>
      </w:r>
      <w:proofErr w:type="spellEnd"/>
    </w:p>
    <w:p w14:paraId="26CD67A3" w14:textId="77777777" w:rsidR="00997F01" w:rsidRPr="006F4084" w:rsidRDefault="00134108" w:rsidP="00EF7395">
      <w:pPr>
        <w:pStyle w:val="ListParagraph"/>
        <w:numPr>
          <w:ilvl w:val="0"/>
          <w:numId w:val="16"/>
        </w:numPr>
        <w:spacing w:before="60" w:after="60"/>
        <w:ind w:left="357" w:hanging="357"/>
        <w:rPr>
          <w:rFonts w:ascii="Arial" w:hAnsi="Arial" w:cs="Arial"/>
          <w:bCs/>
          <w:kern w:val="24"/>
        </w:rPr>
      </w:pPr>
      <w:r w:rsidRPr="006F4084">
        <w:rPr>
          <w:rFonts w:ascii="Arial" w:hAnsi="Arial" w:cs="Arial"/>
          <w:bCs/>
          <w:kern w:val="24"/>
        </w:rPr>
        <w:t xml:space="preserve">NHSBSA National Antibiotic QIPP prescribing indicators </w:t>
      </w:r>
      <w:r w:rsidR="00B52929" w:rsidRPr="006F4084">
        <w:rPr>
          <w:rFonts w:ascii="Arial" w:hAnsi="Arial" w:cs="Arial"/>
          <w:bCs/>
          <w:kern w:val="24"/>
        </w:rPr>
        <w:t>(available to NHS staff who are registered with the NHSBSA Information Portal)</w:t>
      </w:r>
    </w:p>
    <w:p w14:paraId="310D9608" w14:textId="77777777" w:rsidR="00134108" w:rsidRPr="006F4084" w:rsidRDefault="0004792F" w:rsidP="00134108">
      <w:pPr>
        <w:rPr>
          <w:rFonts w:ascii="Arial" w:hAnsi="Arial" w:cs="Arial"/>
          <w:bCs/>
          <w:kern w:val="24"/>
        </w:rPr>
      </w:pPr>
      <w:r w:rsidRPr="006F4084">
        <w:rPr>
          <w:rFonts w:ascii="Arial" w:hAnsi="Arial" w:cs="Arial"/>
          <w:bCs/>
          <w:kern w:val="24"/>
        </w:rPr>
        <w:t xml:space="preserve">As we have </w:t>
      </w:r>
      <w:r w:rsidR="00E13601" w:rsidRPr="006F4084">
        <w:rPr>
          <w:rFonts w:ascii="Arial" w:hAnsi="Arial" w:cs="Arial"/>
          <w:bCs/>
          <w:kern w:val="24"/>
        </w:rPr>
        <w:t xml:space="preserve">already </w:t>
      </w:r>
      <w:r w:rsidRPr="006F4084">
        <w:rPr>
          <w:rFonts w:ascii="Arial" w:hAnsi="Arial" w:cs="Arial"/>
          <w:bCs/>
          <w:kern w:val="24"/>
        </w:rPr>
        <w:t>mentioned</w:t>
      </w:r>
      <w:r w:rsidR="00E13601" w:rsidRPr="006F4084">
        <w:rPr>
          <w:rFonts w:ascii="Arial" w:hAnsi="Arial" w:cs="Arial"/>
          <w:bCs/>
          <w:kern w:val="24"/>
        </w:rPr>
        <w:t xml:space="preserve">, </w:t>
      </w:r>
      <w:r w:rsidRPr="006F4084">
        <w:rPr>
          <w:rFonts w:ascii="Arial" w:hAnsi="Arial" w:cs="Arial"/>
          <w:bCs/>
          <w:kern w:val="24"/>
        </w:rPr>
        <w:t>antibiotic prescribing data is key to understanding</w:t>
      </w:r>
      <w:r w:rsidR="00AE4E02" w:rsidRPr="006F4084">
        <w:rPr>
          <w:rFonts w:ascii="Arial" w:hAnsi="Arial" w:cs="Arial"/>
          <w:bCs/>
          <w:kern w:val="24"/>
        </w:rPr>
        <w:t xml:space="preserve"> </w:t>
      </w:r>
      <w:r w:rsidRPr="006F4084">
        <w:rPr>
          <w:rFonts w:ascii="Arial" w:hAnsi="Arial" w:cs="Arial"/>
          <w:bCs/>
          <w:kern w:val="24"/>
        </w:rPr>
        <w:t xml:space="preserve">the extent of local prescribing activity and therefore to establishing appropriate </w:t>
      </w:r>
      <w:r w:rsidR="00E778A0" w:rsidRPr="006F4084">
        <w:rPr>
          <w:rFonts w:ascii="Arial" w:hAnsi="Arial" w:cs="Arial"/>
          <w:bCs/>
          <w:kern w:val="24"/>
        </w:rPr>
        <w:t xml:space="preserve">action plans </w:t>
      </w:r>
      <w:r w:rsidRPr="006F4084">
        <w:rPr>
          <w:rFonts w:ascii="Arial" w:hAnsi="Arial" w:cs="Arial"/>
          <w:bCs/>
          <w:kern w:val="24"/>
        </w:rPr>
        <w:t xml:space="preserve">and optimising the responsible use of antibiotics.  </w:t>
      </w:r>
      <w:r w:rsidR="00C2213D" w:rsidRPr="006F4084">
        <w:rPr>
          <w:rFonts w:ascii="Arial" w:hAnsi="Arial" w:cs="Arial"/>
          <w:bCs/>
          <w:kern w:val="24"/>
        </w:rPr>
        <w:t>Feedback from GP staff indicates that this is the most valuable part of the workshop.</w:t>
      </w:r>
    </w:p>
    <w:p w14:paraId="7141851F" w14:textId="77777777" w:rsidR="00553A2B" w:rsidRPr="006F4084" w:rsidRDefault="00270736" w:rsidP="00270736">
      <w:pPr>
        <w:rPr>
          <w:rFonts w:ascii="Arial" w:hAnsi="Arial" w:cs="Arial"/>
          <w:bCs/>
          <w:kern w:val="24"/>
        </w:rPr>
      </w:pPr>
      <w:r w:rsidRPr="006F4084">
        <w:rPr>
          <w:rFonts w:ascii="Arial" w:hAnsi="Arial" w:cs="Arial"/>
          <w:bCs/>
          <w:kern w:val="24"/>
        </w:rPr>
        <w:t xml:space="preserve">The </w:t>
      </w:r>
      <w:r w:rsidR="005A36C1" w:rsidRPr="006F4084">
        <w:rPr>
          <w:rFonts w:ascii="Arial" w:hAnsi="Arial" w:cs="Arial"/>
          <w:bCs/>
          <w:kern w:val="24"/>
        </w:rPr>
        <w:t xml:space="preserve">TARGET </w:t>
      </w:r>
      <w:r w:rsidRPr="006F4084">
        <w:rPr>
          <w:rFonts w:ascii="Arial" w:hAnsi="Arial" w:cs="Arial"/>
          <w:bCs/>
          <w:kern w:val="24"/>
        </w:rPr>
        <w:t>presentation is included on the</w:t>
      </w:r>
      <w:r w:rsidR="00530938" w:rsidRPr="006F4084">
        <w:rPr>
          <w:rFonts w:ascii="Arial" w:hAnsi="Arial" w:cs="Arial"/>
          <w:bCs/>
          <w:kern w:val="24"/>
        </w:rPr>
        <w:t xml:space="preserve"> TARGET website </w:t>
      </w:r>
      <w:r w:rsidR="00D71AC4" w:rsidRPr="006F4084">
        <w:rPr>
          <w:rFonts w:ascii="Arial" w:hAnsi="Arial" w:cs="Arial"/>
          <w:bCs/>
          <w:kern w:val="24"/>
        </w:rPr>
        <w:t>(</w:t>
      </w:r>
      <w:hyperlink r:id="rId59" w:history="1">
        <w:r w:rsidR="00D71AC4" w:rsidRPr="006F4084">
          <w:rPr>
            <w:rStyle w:val="Hyperlink"/>
            <w:rFonts w:ascii="Arial" w:hAnsi="Arial" w:cs="Arial"/>
            <w:bCs/>
            <w:kern w:val="24"/>
          </w:rPr>
          <w:t>www.RCGP.org.uk/TARGETantibiotics</w:t>
        </w:r>
      </w:hyperlink>
      <w:r w:rsidR="00D71AC4" w:rsidRPr="006F4084">
        <w:rPr>
          <w:rStyle w:val="Hyperlink"/>
          <w:rFonts w:ascii="Arial" w:hAnsi="Arial" w:cs="Arial"/>
          <w:bCs/>
          <w:kern w:val="24"/>
        </w:rPr>
        <w:t>)</w:t>
      </w:r>
      <w:r w:rsidR="00D71AC4" w:rsidRPr="006F4084">
        <w:rPr>
          <w:rStyle w:val="Hyperlink"/>
          <w:rFonts w:ascii="Arial" w:hAnsi="Arial" w:cs="Arial"/>
          <w:bCs/>
          <w:kern w:val="24"/>
          <w:u w:val="none"/>
        </w:rPr>
        <w:t xml:space="preserve"> </w:t>
      </w:r>
      <w:r w:rsidR="00D71AC4" w:rsidRPr="006F4084">
        <w:rPr>
          <w:rFonts w:ascii="Arial" w:hAnsi="Arial" w:cs="Arial"/>
          <w:bCs/>
          <w:kern w:val="24"/>
        </w:rPr>
        <w:t xml:space="preserve">under the headings </w:t>
      </w:r>
      <w:r w:rsidR="00D71AC4" w:rsidRPr="006F4084">
        <w:rPr>
          <w:rFonts w:ascii="Arial" w:hAnsi="Arial" w:cs="Arial"/>
          <w:bCs/>
          <w:i/>
          <w:kern w:val="24"/>
        </w:rPr>
        <w:t xml:space="preserve">Training Resources → </w:t>
      </w:r>
      <w:r w:rsidR="00D71AC4" w:rsidRPr="006F4084">
        <w:rPr>
          <w:rFonts w:ascii="Arial" w:hAnsi="Arial" w:cs="Arial"/>
          <w:bCs/>
          <w:i/>
          <w:kern w:val="24"/>
          <w:lang w:val="en"/>
        </w:rPr>
        <w:t>TARGET “why and how to achieve optimal prescribing” group training presentation</w:t>
      </w:r>
      <w:r w:rsidR="00D71AC4" w:rsidRPr="006F4084">
        <w:rPr>
          <w:rFonts w:ascii="Arial" w:hAnsi="Arial" w:cs="Arial"/>
          <w:bCs/>
          <w:kern w:val="24"/>
          <w:lang w:val="en"/>
        </w:rPr>
        <w:t xml:space="preserve">. The presentation is available to download and has </w:t>
      </w:r>
      <w:r w:rsidRPr="006F4084">
        <w:rPr>
          <w:rFonts w:ascii="Arial" w:hAnsi="Arial" w:cs="Arial"/>
          <w:bCs/>
          <w:kern w:val="24"/>
        </w:rPr>
        <w:t>accompanying notes for each of the slide</w:t>
      </w:r>
      <w:r w:rsidR="00D71AC4" w:rsidRPr="006F4084">
        <w:rPr>
          <w:rFonts w:ascii="Arial" w:hAnsi="Arial" w:cs="Arial"/>
          <w:bCs/>
          <w:kern w:val="24"/>
        </w:rPr>
        <w:t>s.</w:t>
      </w:r>
    </w:p>
    <w:p w14:paraId="799CFCC1" w14:textId="77777777" w:rsidR="00310E59" w:rsidRPr="006F4084" w:rsidRDefault="00134611" w:rsidP="001A1B02">
      <w:pPr>
        <w:pStyle w:val="Heading3"/>
        <w:rPr>
          <w:rFonts w:ascii="Arial" w:hAnsi="Arial" w:cs="Arial"/>
        </w:rPr>
      </w:pPr>
      <w:bookmarkStart w:id="15" w:name="_Toc509413935"/>
      <w:r w:rsidRPr="006F4084">
        <w:rPr>
          <w:rFonts w:ascii="Arial" w:hAnsi="Arial" w:cs="Arial"/>
        </w:rPr>
        <w:t>4.1.3 Learning</w:t>
      </w:r>
      <w:r w:rsidR="00310E59" w:rsidRPr="006F4084">
        <w:rPr>
          <w:rFonts w:ascii="Arial" w:hAnsi="Arial" w:cs="Arial"/>
        </w:rPr>
        <w:t xml:space="preserve"> </w:t>
      </w:r>
      <w:r w:rsidR="00322666" w:rsidRPr="006F4084">
        <w:rPr>
          <w:rFonts w:ascii="Arial" w:hAnsi="Arial" w:cs="Arial"/>
        </w:rPr>
        <w:t>o</w:t>
      </w:r>
      <w:r w:rsidR="00310E59" w:rsidRPr="006F4084">
        <w:rPr>
          <w:rFonts w:ascii="Arial" w:hAnsi="Arial" w:cs="Arial"/>
        </w:rPr>
        <w:t>utcomes</w:t>
      </w:r>
      <w:r w:rsidR="002702E4" w:rsidRPr="006F4084">
        <w:rPr>
          <w:rFonts w:ascii="Arial" w:hAnsi="Arial" w:cs="Arial"/>
        </w:rPr>
        <w:t xml:space="preserve"> and agreeing follow-up</w:t>
      </w:r>
      <w:bookmarkEnd w:id="15"/>
    </w:p>
    <w:p w14:paraId="16997A1E" w14:textId="77777777" w:rsidR="00634430" w:rsidRPr="006F4084" w:rsidRDefault="00310E59" w:rsidP="00310E59">
      <w:pPr>
        <w:rPr>
          <w:rFonts w:ascii="Arial" w:hAnsi="Arial" w:cs="Arial"/>
          <w:bCs/>
          <w:kern w:val="24"/>
        </w:rPr>
      </w:pPr>
      <w:r w:rsidRPr="006F4084">
        <w:rPr>
          <w:rFonts w:ascii="Arial" w:hAnsi="Arial" w:cs="Arial"/>
          <w:bCs/>
          <w:kern w:val="24"/>
        </w:rPr>
        <w:t xml:space="preserve">This table denotes the main learning outcomes of the workshop – these are the essential points </w:t>
      </w:r>
      <w:r w:rsidR="003A3282" w:rsidRPr="006F4084">
        <w:rPr>
          <w:rFonts w:ascii="Arial" w:hAnsi="Arial" w:cs="Arial"/>
          <w:bCs/>
          <w:kern w:val="24"/>
        </w:rPr>
        <w:t xml:space="preserve">that should be covered </w:t>
      </w:r>
      <w:r w:rsidRPr="006F4084">
        <w:rPr>
          <w:rFonts w:ascii="Arial" w:hAnsi="Arial" w:cs="Arial"/>
          <w:bCs/>
          <w:kern w:val="24"/>
        </w:rPr>
        <w:t>during the workshop with clinicians.</w:t>
      </w:r>
    </w:p>
    <w:tbl>
      <w:tblPr>
        <w:tblW w:w="0" w:type="auto"/>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621"/>
        <w:gridCol w:w="4621"/>
      </w:tblGrid>
      <w:tr w:rsidR="00310E59" w:rsidRPr="006F4084" w14:paraId="615CCBF0" w14:textId="77777777" w:rsidTr="004B3099">
        <w:trPr>
          <w:jc w:val="center"/>
        </w:trPr>
        <w:tc>
          <w:tcPr>
            <w:tcW w:w="4621" w:type="dxa"/>
            <w:shd w:val="clear" w:color="auto" w:fill="F2D6BA"/>
          </w:tcPr>
          <w:p w14:paraId="18EE8A12" w14:textId="77777777" w:rsidR="00310E59" w:rsidRPr="006F4084" w:rsidRDefault="00310E59" w:rsidP="002A0B89">
            <w:pPr>
              <w:rPr>
                <w:rFonts w:ascii="Arial" w:hAnsi="Arial" w:cs="Arial"/>
                <w:b/>
                <w:bCs/>
                <w:kern w:val="24"/>
                <w:sz w:val="20"/>
                <w:szCs w:val="20"/>
              </w:rPr>
            </w:pPr>
            <w:r w:rsidRPr="006F4084">
              <w:rPr>
                <w:rFonts w:ascii="Arial" w:hAnsi="Arial" w:cs="Arial"/>
                <w:b/>
                <w:bCs/>
                <w:kern w:val="24"/>
                <w:sz w:val="20"/>
                <w:szCs w:val="20"/>
              </w:rPr>
              <w:t>Key Message</w:t>
            </w:r>
          </w:p>
        </w:tc>
        <w:tc>
          <w:tcPr>
            <w:tcW w:w="4621" w:type="dxa"/>
            <w:shd w:val="clear" w:color="auto" w:fill="F2D6BA"/>
          </w:tcPr>
          <w:p w14:paraId="12339EB9" w14:textId="77777777" w:rsidR="00310E59" w:rsidRPr="006F4084" w:rsidRDefault="00310E59" w:rsidP="002A0B89">
            <w:pPr>
              <w:rPr>
                <w:rFonts w:ascii="Arial" w:hAnsi="Arial" w:cs="Arial"/>
                <w:b/>
                <w:bCs/>
                <w:kern w:val="24"/>
                <w:sz w:val="20"/>
                <w:szCs w:val="20"/>
              </w:rPr>
            </w:pPr>
            <w:r w:rsidRPr="006F4084">
              <w:rPr>
                <w:rFonts w:ascii="Arial" w:hAnsi="Arial" w:cs="Arial"/>
                <w:b/>
                <w:bCs/>
                <w:kern w:val="24"/>
                <w:sz w:val="20"/>
                <w:szCs w:val="20"/>
              </w:rPr>
              <w:t>Justification/ Notes</w:t>
            </w:r>
          </w:p>
        </w:tc>
      </w:tr>
      <w:tr w:rsidR="00310E59" w:rsidRPr="006F4084" w14:paraId="72FEDEC4" w14:textId="77777777" w:rsidTr="00F70DF5">
        <w:trPr>
          <w:jc w:val="center"/>
        </w:trPr>
        <w:tc>
          <w:tcPr>
            <w:tcW w:w="4621" w:type="dxa"/>
            <w:shd w:val="clear" w:color="auto" w:fill="auto"/>
          </w:tcPr>
          <w:p w14:paraId="4008A0E3" w14:textId="77777777" w:rsidR="00310E59" w:rsidRPr="006F4084" w:rsidRDefault="00B7194F" w:rsidP="00D71AC4">
            <w:pPr>
              <w:contextualSpacing/>
              <w:rPr>
                <w:rFonts w:ascii="Arial" w:hAnsi="Arial" w:cs="Arial"/>
                <w:bCs/>
                <w:kern w:val="24"/>
                <w:sz w:val="20"/>
                <w:szCs w:val="20"/>
              </w:rPr>
            </w:pPr>
            <w:r w:rsidRPr="006F4084">
              <w:rPr>
                <w:rFonts w:ascii="Arial" w:hAnsi="Arial" w:cs="Arial"/>
                <w:bCs/>
                <w:kern w:val="24"/>
                <w:sz w:val="20"/>
                <w:szCs w:val="20"/>
              </w:rPr>
              <w:t>Antibiotic u</w:t>
            </w:r>
            <w:r w:rsidR="00310E59" w:rsidRPr="006F4084">
              <w:rPr>
                <w:rFonts w:ascii="Arial" w:hAnsi="Arial" w:cs="Arial"/>
                <w:bCs/>
                <w:kern w:val="24"/>
                <w:sz w:val="20"/>
                <w:szCs w:val="20"/>
              </w:rPr>
              <w:t>se is increasing</w:t>
            </w:r>
            <w:r w:rsidR="002024D2" w:rsidRPr="006F4084">
              <w:rPr>
                <w:rFonts w:ascii="Arial" w:hAnsi="Arial" w:cs="Arial"/>
                <w:bCs/>
                <w:kern w:val="24"/>
                <w:sz w:val="20"/>
                <w:szCs w:val="20"/>
              </w:rPr>
              <w:t xml:space="preserve"> (</w:t>
            </w:r>
            <w:r w:rsidR="004C14A7" w:rsidRPr="006F4084">
              <w:rPr>
                <w:rFonts w:ascii="Arial" w:hAnsi="Arial" w:cs="Arial"/>
                <w:bCs/>
                <w:kern w:val="24"/>
                <w:sz w:val="20"/>
                <w:szCs w:val="20"/>
              </w:rPr>
              <w:t xml:space="preserve">refer to </w:t>
            </w:r>
            <w:r w:rsidR="002024D2" w:rsidRPr="006F4084">
              <w:rPr>
                <w:rFonts w:ascii="Arial" w:hAnsi="Arial" w:cs="Arial"/>
                <w:bCs/>
                <w:kern w:val="24"/>
                <w:sz w:val="20"/>
                <w:szCs w:val="20"/>
              </w:rPr>
              <w:t>practice data)</w:t>
            </w:r>
            <w:r w:rsidR="002435D4" w:rsidRPr="006F4084">
              <w:rPr>
                <w:rFonts w:ascii="Arial" w:hAnsi="Arial" w:cs="Arial"/>
                <w:bCs/>
                <w:kern w:val="24"/>
                <w:sz w:val="20"/>
                <w:szCs w:val="20"/>
              </w:rPr>
              <w:t>.</w:t>
            </w:r>
          </w:p>
        </w:tc>
        <w:tc>
          <w:tcPr>
            <w:tcW w:w="4621" w:type="dxa"/>
            <w:shd w:val="clear" w:color="auto" w:fill="auto"/>
          </w:tcPr>
          <w:p w14:paraId="2610F11E" w14:textId="77777777" w:rsidR="00310E59" w:rsidRPr="006F4084" w:rsidRDefault="00E77991" w:rsidP="00D71AC4">
            <w:pPr>
              <w:contextualSpacing/>
              <w:rPr>
                <w:rFonts w:ascii="Arial" w:hAnsi="Arial" w:cs="Arial"/>
                <w:bCs/>
                <w:kern w:val="24"/>
                <w:sz w:val="20"/>
                <w:szCs w:val="20"/>
              </w:rPr>
            </w:pPr>
            <w:r w:rsidRPr="006F4084">
              <w:rPr>
                <w:rFonts w:ascii="Arial" w:hAnsi="Arial" w:cs="Arial"/>
                <w:bCs/>
                <w:kern w:val="24"/>
                <w:sz w:val="20"/>
                <w:szCs w:val="20"/>
              </w:rPr>
              <w:t>National and local</w:t>
            </w:r>
            <w:r w:rsidR="00DC0526" w:rsidRPr="006F4084">
              <w:rPr>
                <w:rFonts w:ascii="Arial" w:hAnsi="Arial" w:cs="Arial"/>
                <w:bCs/>
                <w:kern w:val="24"/>
                <w:sz w:val="20"/>
                <w:szCs w:val="20"/>
              </w:rPr>
              <w:t xml:space="preserve"> </w:t>
            </w:r>
            <w:proofErr w:type="spellStart"/>
            <w:r w:rsidR="00DC0526" w:rsidRPr="006F4084">
              <w:rPr>
                <w:rFonts w:ascii="Arial" w:hAnsi="Arial" w:cs="Arial"/>
                <w:bCs/>
                <w:kern w:val="24"/>
                <w:sz w:val="20"/>
                <w:szCs w:val="20"/>
              </w:rPr>
              <w:t>e</w:t>
            </w:r>
            <w:r w:rsidR="00310E59" w:rsidRPr="006F4084">
              <w:rPr>
                <w:rFonts w:ascii="Arial" w:hAnsi="Arial" w:cs="Arial"/>
                <w:bCs/>
                <w:kern w:val="24"/>
                <w:sz w:val="20"/>
                <w:szCs w:val="20"/>
              </w:rPr>
              <w:t>PACT</w:t>
            </w:r>
            <w:proofErr w:type="spellEnd"/>
            <w:r w:rsidR="00310E59" w:rsidRPr="006F4084">
              <w:rPr>
                <w:rFonts w:ascii="Arial" w:hAnsi="Arial" w:cs="Arial"/>
                <w:bCs/>
                <w:kern w:val="24"/>
                <w:sz w:val="20"/>
                <w:szCs w:val="20"/>
              </w:rPr>
              <w:t xml:space="preserve"> data in presentation</w:t>
            </w:r>
            <w:r w:rsidR="00615D87" w:rsidRPr="006F4084">
              <w:rPr>
                <w:rFonts w:ascii="Arial" w:hAnsi="Arial" w:cs="Arial"/>
                <w:bCs/>
                <w:kern w:val="24"/>
                <w:sz w:val="20"/>
                <w:szCs w:val="20"/>
              </w:rPr>
              <w:t>.</w:t>
            </w:r>
          </w:p>
        </w:tc>
      </w:tr>
      <w:tr w:rsidR="00310E59" w:rsidRPr="006F4084" w14:paraId="3CB41D4E" w14:textId="77777777" w:rsidTr="00F70DF5">
        <w:trPr>
          <w:jc w:val="center"/>
        </w:trPr>
        <w:tc>
          <w:tcPr>
            <w:tcW w:w="4621" w:type="dxa"/>
            <w:shd w:val="clear" w:color="auto" w:fill="auto"/>
          </w:tcPr>
          <w:p w14:paraId="36B5015C" w14:textId="77777777" w:rsidR="00310E59" w:rsidRPr="006F4084" w:rsidRDefault="00B7194F" w:rsidP="00D71AC4">
            <w:pPr>
              <w:contextualSpacing/>
              <w:rPr>
                <w:rFonts w:ascii="Arial" w:hAnsi="Arial" w:cs="Arial"/>
                <w:bCs/>
                <w:kern w:val="24"/>
                <w:sz w:val="20"/>
                <w:szCs w:val="20"/>
              </w:rPr>
            </w:pPr>
            <w:r w:rsidRPr="006F4084">
              <w:rPr>
                <w:rFonts w:ascii="Arial" w:hAnsi="Arial" w:cs="Arial"/>
                <w:bCs/>
                <w:kern w:val="24"/>
                <w:sz w:val="20"/>
                <w:szCs w:val="20"/>
              </w:rPr>
              <w:t xml:space="preserve">Antibiotic </w:t>
            </w:r>
            <w:r w:rsidR="002D2F27" w:rsidRPr="006F4084">
              <w:rPr>
                <w:rFonts w:ascii="Arial" w:hAnsi="Arial" w:cs="Arial"/>
                <w:bCs/>
                <w:kern w:val="24"/>
                <w:sz w:val="20"/>
                <w:szCs w:val="20"/>
              </w:rPr>
              <w:t>resistance</w:t>
            </w:r>
            <w:r w:rsidR="00310E59" w:rsidRPr="006F4084">
              <w:rPr>
                <w:rFonts w:ascii="Arial" w:hAnsi="Arial" w:cs="Arial"/>
                <w:bCs/>
                <w:kern w:val="24"/>
                <w:sz w:val="20"/>
                <w:szCs w:val="20"/>
              </w:rPr>
              <w:t xml:space="preserve"> </w:t>
            </w:r>
            <w:r w:rsidR="002024D2" w:rsidRPr="006F4084">
              <w:rPr>
                <w:rFonts w:ascii="Arial" w:hAnsi="Arial" w:cs="Arial"/>
                <w:bCs/>
                <w:kern w:val="24"/>
                <w:sz w:val="20"/>
                <w:szCs w:val="20"/>
              </w:rPr>
              <w:t xml:space="preserve">in </w:t>
            </w:r>
            <w:r w:rsidR="002702E4" w:rsidRPr="006F4084">
              <w:rPr>
                <w:rFonts w:ascii="Arial" w:hAnsi="Arial" w:cs="Arial"/>
                <w:bCs/>
                <w:kern w:val="24"/>
                <w:sz w:val="20"/>
                <w:szCs w:val="20"/>
              </w:rPr>
              <w:t xml:space="preserve">individual </w:t>
            </w:r>
            <w:r w:rsidR="002024D2" w:rsidRPr="006F4084">
              <w:rPr>
                <w:rFonts w:ascii="Arial" w:hAnsi="Arial" w:cs="Arial"/>
                <w:bCs/>
                <w:kern w:val="24"/>
                <w:sz w:val="20"/>
                <w:szCs w:val="20"/>
              </w:rPr>
              <w:t>patients</w:t>
            </w:r>
            <w:r w:rsidR="00C265D0" w:rsidRPr="006F4084">
              <w:rPr>
                <w:rFonts w:ascii="Arial" w:hAnsi="Arial" w:cs="Arial"/>
                <w:bCs/>
                <w:kern w:val="24"/>
                <w:sz w:val="20"/>
                <w:szCs w:val="20"/>
              </w:rPr>
              <w:t>, in CCGs and nationally</w:t>
            </w:r>
            <w:r w:rsidR="002024D2" w:rsidRPr="006F4084">
              <w:rPr>
                <w:rFonts w:ascii="Arial" w:hAnsi="Arial" w:cs="Arial"/>
                <w:bCs/>
                <w:kern w:val="24"/>
                <w:sz w:val="20"/>
                <w:szCs w:val="20"/>
              </w:rPr>
              <w:t xml:space="preserve"> </w:t>
            </w:r>
            <w:r w:rsidR="00310E59" w:rsidRPr="006F4084">
              <w:rPr>
                <w:rFonts w:ascii="Arial" w:hAnsi="Arial" w:cs="Arial"/>
                <w:bCs/>
                <w:kern w:val="24"/>
                <w:sz w:val="20"/>
                <w:szCs w:val="20"/>
              </w:rPr>
              <w:t>is related to prescribing</w:t>
            </w:r>
            <w:r w:rsidR="002435D4" w:rsidRPr="006F4084">
              <w:rPr>
                <w:rFonts w:ascii="Arial" w:hAnsi="Arial" w:cs="Arial"/>
                <w:bCs/>
                <w:kern w:val="24"/>
                <w:sz w:val="20"/>
                <w:szCs w:val="20"/>
              </w:rPr>
              <w:t>.</w:t>
            </w:r>
          </w:p>
        </w:tc>
        <w:tc>
          <w:tcPr>
            <w:tcW w:w="4621" w:type="dxa"/>
            <w:shd w:val="clear" w:color="auto" w:fill="auto"/>
          </w:tcPr>
          <w:p w14:paraId="5901FF83" w14:textId="77777777" w:rsidR="00310E59" w:rsidRPr="006F4084" w:rsidRDefault="00310E59" w:rsidP="00D71AC4">
            <w:pPr>
              <w:contextualSpacing/>
              <w:rPr>
                <w:rFonts w:ascii="Arial" w:hAnsi="Arial" w:cs="Arial"/>
                <w:bCs/>
                <w:kern w:val="24"/>
                <w:sz w:val="20"/>
                <w:szCs w:val="20"/>
              </w:rPr>
            </w:pPr>
            <w:r w:rsidRPr="006F4084">
              <w:rPr>
                <w:rFonts w:ascii="Arial" w:hAnsi="Arial" w:cs="Arial"/>
                <w:bCs/>
                <w:kern w:val="24"/>
                <w:sz w:val="20"/>
                <w:szCs w:val="20"/>
              </w:rPr>
              <w:t xml:space="preserve">Background </w:t>
            </w:r>
            <w:r w:rsidR="00B7194F" w:rsidRPr="006F4084">
              <w:rPr>
                <w:rFonts w:ascii="Arial" w:hAnsi="Arial" w:cs="Arial"/>
                <w:bCs/>
                <w:kern w:val="24"/>
                <w:sz w:val="20"/>
                <w:szCs w:val="20"/>
              </w:rPr>
              <w:t>e</w:t>
            </w:r>
            <w:r w:rsidRPr="006F4084">
              <w:rPr>
                <w:rFonts w:ascii="Arial" w:hAnsi="Arial" w:cs="Arial"/>
                <w:bCs/>
                <w:kern w:val="24"/>
                <w:sz w:val="20"/>
                <w:szCs w:val="20"/>
              </w:rPr>
              <w:t>vidence in presentation</w:t>
            </w:r>
            <w:r w:rsidR="00615D87" w:rsidRPr="006F4084">
              <w:rPr>
                <w:rFonts w:ascii="Arial" w:hAnsi="Arial" w:cs="Arial"/>
                <w:bCs/>
                <w:kern w:val="24"/>
                <w:sz w:val="20"/>
                <w:szCs w:val="20"/>
              </w:rPr>
              <w:t>.</w:t>
            </w:r>
          </w:p>
        </w:tc>
      </w:tr>
      <w:tr w:rsidR="00310E59" w:rsidRPr="006F4084" w14:paraId="18F2C9F8" w14:textId="77777777" w:rsidTr="00F70DF5">
        <w:trPr>
          <w:jc w:val="center"/>
        </w:trPr>
        <w:tc>
          <w:tcPr>
            <w:tcW w:w="4621" w:type="dxa"/>
            <w:shd w:val="clear" w:color="auto" w:fill="auto"/>
          </w:tcPr>
          <w:p w14:paraId="64D51592" w14:textId="77777777" w:rsidR="00310E59" w:rsidRPr="006F4084" w:rsidRDefault="00310E59" w:rsidP="00D71AC4">
            <w:pPr>
              <w:contextualSpacing/>
              <w:rPr>
                <w:rFonts w:ascii="Arial" w:hAnsi="Arial" w:cs="Arial"/>
                <w:bCs/>
                <w:kern w:val="24"/>
                <w:sz w:val="20"/>
                <w:szCs w:val="20"/>
              </w:rPr>
            </w:pPr>
            <w:r w:rsidRPr="006F4084">
              <w:rPr>
                <w:rFonts w:ascii="Arial" w:hAnsi="Arial" w:cs="Arial"/>
                <w:bCs/>
                <w:kern w:val="24"/>
                <w:sz w:val="20"/>
                <w:szCs w:val="20"/>
              </w:rPr>
              <w:t>Reducing antibiotic use can reduce antibiotic resistance</w:t>
            </w:r>
            <w:r w:rsidR="00634430" w:rsidRPr="006F4084">
              <w:rPr>
                <w:rFonts w:ascii="Arial" w:hAnsi="Arial" w:cs="Arial"/>
                <w:bCs/>
                <w:kern w:val="24"/>
                <w:sz w:val="20"/>
                <w:szCs w:val="20"/>
              </w:rPr>
              <w:t xml:space="preserve"> and patient consultations.</w:t>
            </w:r>
          </w:p>
        </w:tc>
        <w:tc>
          <w:tcPr>
            <w:tcW w:w="4621" w:type="dxa"/>
            <w:shd w:val="clear" w:color="auto" w:fill="auto"/>
          </w:tcPr>
          <w:p w14:paraId="5DA972E1" w14:textId="77777777" w:rsidR="00310E59" w:rsidRPr="006F4084" w:rsidRDefault="00B7194F" w:rsidP="00D71AC4">
            <w:pPr>
              <w:contextualSpacing/>
              <w:rPr>
                <w:rFonts w:ascii="Arial" w:hAnsi="Arial" w:cs="Arial"/>
                <w:bCs/>
                <w:kern w:val="24"/>
                <w:sz w:val="20"/>
                <w:szCs w:val="20"/>
              </w:rPr>
            </w:pPr>
            <w:r w:rsidRPr="006F4084">
              <w:rPr>
                <w:rFonts w:ascii="Arial" w:hAnsi="Arial" w:cs="Arial"/>
                <w:bCs/>
                <w:kern w:val="24"/>
                <w:sz w:val="20"/>
                <w:szCs w:val="20"/>
              </w:rPr>
              <w:t>Background e</w:t>
            </w:r>
            <w:r w:rsidR="00310E59" w:rsidRPr="006F4084">
              <w:rPr>
                <w:rFonts w:ascii="Arial" w:hAnsi="Arial" w:cs="Arial"/>
                <w:bCs/>
                <w:kern w:val="24"/>
                <w:sz w:val="20"/>
                <w:szCs w:val="20"/>
              </w:rPr>
              <w:t>vidence in presentation</w:t>
            </w:r>
            <w:r w:rsidR="00615D87" w:rsidRPr="006F4084">
              <w:rPr>
                <w:rFonts w:ascii="Arial" w:hAnsi="Arial" w:cs="Arial"/>
                <w:bCs/>
                <w:kern w:val="24"/>
                <w:sz w:val="20"/>
                <w:szCs w:val="20"/>
              </w:rPr>
              <w:t>.</w:t>
            </w:r>
          </w:p>
          <w:p w14:paraId="48A910B5" w14:textId="77777777" w:rsidR="00FB739C" w:rsidRPr="006F4084" w:rsidRDefault="00FB739C" w:rsidP="00D71AC4">
            <w:pPr>
              <w:contextualSpacing/>
              <w:rPr>
                <w:rFonts w:ascii="Arial" w:hAnsi="Arial" w:cs="Arial"/>
                <w:bCs/>
                <w:kern w:val="24"/>
                <w:sz w:val="20"/>
                <w:szCs w:val="20"/>
              </w:rPr>
            </w:pPr>
          </w:p>
        </w:tc>
      </w:tr>
      <w:tr w:rsidR="00310E59" w:rsidRPr="006F4084" w14:paraId="592F7C95" w14:textId="77777777" w:rsidTr="00F70DF5">
        <w:trPr>
          <w:jc w:val="center"/>
        </w:trPr>
        <w:tc>
          <w:tcPr>
            <w:tcW w:w="4621" w:type="dxa"/>
            <w:shd w:val="clear" w:color="auto" w:fill="auto"/>
          </w:tcPr>
          <w:p w14:paraId="353AFD3F" w14:textId="77777777" w:rsidR="00310E59" w:rsidRPr="006F4084" w:rsidRDefault="00C265D0" w:rsidP="00C265D0">
            <w:pPr>
              <w:contextualSpacing/>
              <w:rPr>
                <w:rFonts w:ascii="Arial" w:hAnsi="Arial" w:cs="Arial"/>
                <w:bCs/>
                <w:kern w:val="24"/>
                <w:sz w:val="20"/>
                <w:szCs w:val="20"/>
              </w:rPr>
            </w:pPr>
            <w:r w:rsidRPr="006F4084">
              <w:rPr>
                <w:rFonts w:ascii="Arial" w:hAnsi="Arial" w:cs="Arial"/>
                <w:bCs/>
                <w:kern w:val="24"/>
                <w:sz w:val="20"/>
                <w:szCs w:val="20"/>
              </w:rPr>
              <w:t>Evidence-based a</w:t>
            </w:r>
            <w:r w:rsidR="00310E59" w:rsidRPr="006F4084">
              <w:rPr>
                <w:rFonts w:ascii="Arial" w:hAnsi="Arial" w:cs="Arial"/>
                <w:bCs/>
                <w:kern w:val="24"/>
                <w:sz w:val="20"/>
                <w:szCs w:val="20"/>
              </w:rPr>
              <w:t>ntibiotic guidance should be followed</w:t>
            </w:r>
            <w:r w:rsidR="002435D4" w:rsidRPr="006F4084">
              <w:rPr>
                <w:rFonts w:ascii="Arial" w:hAnsi="Arial" w:cs="Arial"/>
                <w:bCs/>
                <w:kern w:val="24"/>
                <w:sz w:val="20"/>
                <w:szCs w:val="20"/>
              </w:rPr>
              <w:t>.</w:t>
            </w:r>
          </w:p>
        </w:tc>
        <w:tc>
          <w:tcPr>
            <w:tcW w:w="4621" w:type="dxa"/>
            <w:shd w:val="clear" w:color="auto" w:fill="auto"/>
          </w:tcPr>
          <w:p w14:paraId="33121EAC" w14:textId="77777777" w:rsidR="00310E59" w:rsidRPr="006F4084" w:rsidRDefault="00FB739C" w:rsidP="00D71AC4">
            <w:pPr>
              <w:contextualSpacing/>
              <w:rPr>
                <w:rFonts w:ascii="Arial" w:hAnsi="Arial" w:cs="Arial"/>
                <w:bCs/>
                <w:kern w:val="24"/>
                <w:sz w:val="20"/>
                <w:szCs w:val="20"/>
              </w:rPr>
            </w:pPr>
            <w:r w:rsidRPr="006F4084">
              <w:rPr>
                <w:rFonts w:ascii="Arial" w:hAnsi="Arial" w:cs="Arial"/>
                <w:bCs/>
                <w:kern w:val="24"/>
                <w:sz w:val="20"/>
                <w:szCs w:val="20"/>
              </w:rPr>
              <w:t>After each clinical scenario in p</w:t>
            </w:r>
            <w:r w:rsidR="00310E59" w:rsidRPr="006F4084">
              <w:rPr>
                <w:rFonts w:ascii="Arial" w:hAnsi="Arial" w:cs="Arial"/>
                <w:bCs/>
                <w:kern w:val="24"/>
                <w:sz w:val="20"/>
                <w:szCs w:val="20"/>
              </w:rPr>
              <w:t>resentation, local and national guidance notes and rationale</w:t>
            </w:r>
            <w:r w:rsidR="009D15E9" w:rsidRPr="006F4084">
              <w:rPr>
                <w:rFonts w:ascii="Arial" w:hAnsi="Arial" w:cs="Arial"/>
                <w:bCs/>
                <w:kern w:val="24"/>
                <w:sz w:val="20"/>
                <w:szCs w:val="20"/>
              </w:rPr>
              <w:t xml:space="preserve">.  </w:t>
            </w:r>
          </w:p>
        </w:tc>
      </w:tr>
      <w:tr w:rsidR="00310E59" w:rsidRPr="006F4084" w14:paraId="22B3F8DD" w14:textId="77777777" w:rsidTr="00F70DF5">
        <w:trPr>
          <w:jc w:val="center"/>
        </w:trPr>
        <w:tc>
          <w:tcPr>
            <w:tcW w:w="4621" w:type="dxa"/>
            <w:shd w:val="clear" w:color="auto" w:fill="auto"/>
          </w:tcPr>
          <w:p w14:paraId="0DCB40A4" w14:textId="77777777" w:rsidR="00310E59" w:rsidRPr="006F4084" w:rsidRDefault="00310E59" w:rsidP="00C265D0">
            <w:pPr>
              <w:contextualSpacing/>
              <w:rPr>
                <w:rFonts w:ascii="Arial" w:hAnsi="Arial" w:cs="Arial"/>
                <w:bCs/>
                <w:kern w:val="24"/>
                <w:sz w:val="20"/>
                <w:szCs w:val="20"/>
              </w:rPr>
            </w:pPr>
            <w:r w:rsidRPr="006F4084">
              <w:rPr>
                <w:rFonts w:ascii="Arial" w:hAnsi="Arial" w:cs="Arial"/>
                <w:bCs/>
                <w:kern w:val="24"/>
                <w:sz w:val="20"/>
                <w:szCs w:val="20"/>
              </w:rPr>
              <w:t>Patient centred communication reduces prescribing</w:t>
            </w:r>
            <w:r w:rsidR="002435D4" w:rsidRPr="006F4084">
              <w:rPr>
                <w:rFonts w:ascii="Arial" w:hAnsi="Arial" w:cs="Arial"/>
                <w:bCs/>
                <w:kern w:val="24"/>
                <w:sz w:val="20"/>
                <w:szCs w:val="20"/>
              </w:rPr>
              <w:t>.  U</w:t>
            </w:r>
            <w:r w:rsidR="002024D2" w:rsidRPr="006F4084">
              <w:rPr>
                <w:rFonts w:ascii="Arial" w:hAnsi="Arial" w:cs="Arial"/>
                <w:bCs/>
                <w:kern w:val="24"/>
                <w:sz w:val="20"/>
                <w:szCs w:val="20"/>
              </w:rPr>
              <w:t>s</w:t>
            </w:r>
            <w:r w:rsidR="002435D4" w:rsidRPr="006F4084">
              <w:rPr>
                <w:rFonts w:ascii="Arial" w:hAnsi="Arial" w:cs="Arial"/>
                <w:bCs/>
                <w:kern w:val="24"/>
                <w:sz w:val="20"/>
                <w:szCs w:val="20"/>
              </w:rPr>
              <w:t>ing the TARGET leaflet</w:t>
            </w:r>
            <w:r w:rsidR="00C265D0" w:rsidRPr="006F4084">
              <w:rPr>
                <w:rFonts w:ascii="Arial" w:hAnsi="Arial" w:cs="Arial"/>
                <w:bCs/>
                <w:kern w:val="24"/>
                <w:sz w:val="20"/>
                <w:szCs w:val="20"/>
              </w:rPr>
              <w:t>s</w:t>
            </w:r>
            <w:r w:rsidR="00634430" w:rsidRPr="006F4084">
              <w:rPr>
                <w:rFonts w:ascii="Arial" w:hAnsi="Arial" w:cs="Arial"/>
                <w:bCs/>
                <w:kern w:val="24"/>
                <w:sz w:val="20"/>
                <w:szCs w:val="20"/>
              </w:rPr>
              <w:t xml:space="preserve"> help the patient to self-care and facilitates safety netting.</w:t>
            </w:r>
          </w:p>
        </w:tc>
        <w:tc>
          <w:tcPr>
            <w:tcW w:w="4621" w:type="dxa"/>
            <w:shd w:val="clear" w:color="auto" w:fill="auto"/>
          </w:tcPr>
          <w:p w14:paraId="497B8541" w14:textId="77777777" w:rsidR="00310E59" w:rsidRPr="006F4084" w:rsidRDefault="00D06BC3" w:rsidP="00D71AC4">
            <w:pPr>
              <w:contextualSpacing/>
              <w:rPr>
                <w:rFonts w:ascii="Arial" w:hAnsi="Arial" w:cs="Arial"/>
                <w:bCs/>
                <w:kern w:val="24"/>
                <w:sz w:val="20"/>
                <w:szCs w:val="20"/>
              </w:rPr>
            </w:pPr>
            <w:r w:rsidRPr="006F4084">
              <w:rPr>
                <w:rFonts w:ascii="Arial" w:hAnsi="Arial" w:cs="Arial"/>
                <w:bCs/>
                <w:kern w:val="24"/>
                <w:sz w:val="20"/>
                <w:szCs w:val="20"/>
              </w:rPr>
              <w:t>Previous research and in</w:t>
            </w:r>
            <w:r w:rsidR="00B6530C" w:rsidRPr="006F4084">
              <w:rPr>
                <w:rFonts w:ascii="Arial" w:hAnsi="Arial" w:cs="Arial"/>
                <w:bCs/>
                <w:kern w:val="24"/>
                <w:sz w:val="20"/>
                <w:szCs w:val="20"/>
              </w:rPr>
              <w:t xml:space="preserve">formation </w:t>
            </w:r>
            <w:r w:rsidRPr="006F4084">
              <w:rPr>
                <w:rFonts w:ascii="Arial" w:hAnsi="Arial" w:cs="Arial"/>
                <w:bCs/>
                <w:kern w:val="24"/>
                <w:sz w:val="20"/>
                <w:szCs w:val="20"/>
              </w:rPr>
              <w:t xml:space="preserve">referred to </w:t>
            </w:r>
            <w:r w:rsidR="00B6530C" w:rsidRPr="006F4084">
              <w:rPr>
                <w:rFonts w:ascii="Arial" w:hAnsi="Arial" w:cs="Arial"/>
                <w:bCs/>
                <w:kern w:val="24"/>
                <w:sz w:val="20"/>
                <w:szCs w:val="20"/>
              </w:rPr>
              <w:t xml:space="preserve">in </w:t>
            </w:r>
            <w:r w:rsidR="00AC5747" w:rsidRPr="006F4084">
              <w:rPr>
                <w:rFonts w:ascii="Arial" w:hAnsi="Arial" w:cs="Arial"/>
                <w:bCs/>
                <w:kern w:val="24"/>
                <w:sz w:val="20"/>
                <w:szCs w:val="20"/>
              </w:rPr>
              <w:t xml:space="preserve">the </w:t>
            </w:r>
            <w:r w:rsidR="00B6530C" w:rsidRPr="006F4084">
              <w:rPr>
                <w:rFonts w:ascii="Arial" w:hAnsi="Arial" w:cs="Arial"/>
                <w:bCs/>
                <w:kern w:val="24"/>
                <w:sz w:val="20"/>
                <w:szCs w:val="20"/>
              </w:rPr>
              <w:t xml:space="preserve">TARGET </w:t>
            </w:r>
            <w:r w:rsidR="00615D87" w:rsidRPr="006F4084">
              <w:rPr>
                <w:rFonts w:ascii="Arial" w:hAnsi="Arial" w:cs="Arial"/>
                <w:bCs/>
                <w:kern w:val="24"/>
                <w:sz w:val="20"/>
                <w:szCs w:val="20"/>
              </w:rPr>
              <w:t xml:space="preserve">Antibiotics </w:t>
            </w:r>
            <w:r w:rsidR="00B6530C" w:rsidRPr="006F4084">
              <w:rPr>
                <w:rFonts w:ascii="Arial" w:hAnsi="Arial" w:cs="Arial"/>
                <w:bCs/>
                <w:kern w:val="24"/>
                <w:sz w:val="20"/>
                <w:szCs w:val="20"/>
              </w:rPr>
              <w:t>T</w:t>
            </w:r>
            <w:r w:rsidR="00310E59" w:rsidRPr="006F4084">
              <w:rPr>
                <w:rFonts w:ascii="Arial" w:hAnsi="Arial" w:cs="Arial"/>
                <w:bCs/>
                <w:kern w:val="24"/>
                <w:sz w:val="20"/>
                <w:szCs w:val="20"/>
              </w:rPr>
              <w:t>oolkit</w:t>
            </w:r>
            <w:r w:rsidR="00E77991" w:rsidRPr="006F4084">
              <w:rPr>
                <w:rFonts w:ascii="Arial" w:hAnsi="Arial" w:cs="Arial"/>
                <w:bCs/>
                <w:kern w:val="24"/>
                <w:sz w:val="20"/>
                <w:szCs w:val="20"/>
              </w:rPr>
              <w:t xml:space="preserve"> and discussion of leaflet.</w:t>
            </w:r>
          </w:p>
        </w:tc>
      </w:tr>
      <w:tr w:rsidR="00310E59" w:rsidRPr="006F4084" w14:paraId="7EF574D9" w14:textId="77777777" w:rsidTr="00F70DF5">
        <w:trPr>
          <w:jc w:val="center"/>
        </w:trPr>
        <w:tc>
          <w:tcPr>
            <w:tcW w:w="4621" w:type="dxa"/>
            <w:shd w:val="clear" w:color="auto" w:fill="auto"/>
          </w:tcPr>
          <w:p w14:paraId="6D5EFF7D" w14:textId="77777777" w:rsidR="00C265D0" w:rsidRPr="006F4084" w:rsidRDefault="00E77991" w:rsidP="00D71AC4">
            <w:pPr>
              <w:contextualSpacing/>
              <w:rPr>
                <w:rFonts w:ascii="Arial" w:hAnsi="Arial" w:cs="Arial"/>
                <w:bCs/>
                <w:kern w:val="24"/>
                <w:sz w:val="20"/>
                <w:szCs w:val="20"/>
              </w:rPr>
            </w:pPr>
            <w:r w:rsidRPr="006F4084">
              <w:rPr>
                <w:rFonts w:ascii="Arial" w:hAnsi="Arial" w:cs="Arial"/>
                <w:bCs/>
                <w:kern w:val="24"/>
                <w:sz w:val="20"/>
                <w:szCs w:val="20"/>
              </w:rPr>
              <w:t>Back-up/d</w:t>
            </w:r>
            <w:r w:rsidR="00310E59" w:rsidRPr="006F4084">
              <w:rPr>
                <w:rFonts w:ascii="Arial" w:hAnsi="Arial" w:cs="Arial"/>
                <w:bCs/>
                <w:kern w:val="24"/>
                <w:sz w:val="20"/>
                <w:szCs w:val="20"/>
              </w:rPr>
              <w:t>elayed</w:t>
            </w:r>
            <w:r w:rsidR="002D2F27" w:rsidRPr="006F4084">
              <w:rPr>
                <w:rFonts w:ascii="Arial" w:hAnsi="Arial" w:cs="Arial"/>
                <w:bCs/>
                <w:kern w:val="24"/>
                <w:sz w:val="20"/>
                <w:szCs w:val="20"/>
              </w:rPr>
              <w:t xml:space="preserve"> antibiotic</w:t>
            </w:r>
            <w:r w:rsidR="00310E59" w:rsidRPr="006F4084">
              <w:rPr>
                <w:rFonts w:ascii="Arial" w:hAnsi="Arial" w:cs="Arial"/>
                <w:bCs/>
                <w:kern w:val="24"/>
                <w:sz w:val="20"/>
                <w:szCs w:val="20"/>
              </w:rPr>
              <w:t xml:space="preserve"> prescribing reduces overall prescribing</w:t>
            </w:r>
            <w:r w:rsidR="00634430" w:rsidRPr="006F4084">
              <w:rPr>
                <w:rFonts w:ascii="Arial" w:hAnsi="Arial" w:cs="Arial"/>
                <w:bCs/>
                <w:kern w:val="24"/>
                <w:sz w:val="20"/>
                <w:szCs w:val="20"/>
              </w:rPr>
              <w:t xml:space="preserve"> and future consultations</w:t>
            </w:r>
            <w:r w:rsidR="00C265D0" w:rsidRPr="006F4084">
              <w:rPr>
                <w:rFonts w:ascii="Arial" w:hAnsi="Arial" w:cs="Arial"/>
                <w:bCs/>
                <w:kern w:val="24"/>
                <w:sz w:val="20"/>
                <w:szCs w:val="20"/>
              </w:rPr>
              <w:t>.</w:t>
            </w:r>
          </w:p>
          <w:p w14:paraId="707C4A01" w14:textId="77777777" w:rsidR="00C265D0" w:rsidRPr="006F4084" w:rsidRDefault="002435D4" w:rsidP="00D71AC4">
            <w:pPr>
              <w:contextualSpacing/>
              <w:rPr>
                <w:rFonts w:ascii="Arial" w:hAnsi="Arial" w:cs="Arial"/>
                <w:bCs/>
                <w:kern w:val="24"/>
                <w:sz w:val="20"/>
                <w:szCs w:val="20"/>
              </w:rPr>
            </w:pPr>
            <w:r w:rsidRPr="006F4084">
              <w:rPr>
                <w:rFonts w:ascii="Arial" w:hAnsi="Arial" w:cs="Arial"/>
                <w:bCs/>
                <w:kern w:val="24"/>
                <w:sz w:val="20"/>
                <w:szCs w:val="20"/>
              </w:rPr>
              <w:t>The TARGET leaflet helps to facilitate this.</w:t>
            </w:r>
          </w:p>
          <w:p w14:paraId="6B300245" w14:textId="77777777" w:rsidR="00310E59" w:rsidRPr="006F4084" w:rsidRDefault="00C265D0" w:rsidP="00D71AC4">
            <w:pPr>
              <w:contextualSpacing/>
              <w:rPr>
                <w:rFonts w:ascii="Arial" w:hAnsi="Arial" w:cs="Arial"/>
                <w:bCs/>
                <w:kern w:val="24"/>
                <w:sz w:val="20"/>
                <w:szCs w:val="20"/>
              </w:rPr>
            </w:pPr>
            <w:r w:rsidRPr="006F4084">
              <w:rPr>
                <w:rFonts w:ascii="Arial" w:hAnsi="Arial" w:cs="Arial"/>
                <w:bCs/>
                <w:kern w:val="24"/>
                <w:sz w:val="20"/>
                <w:szCs w:val="20"/>
              </w:rPr>
              <w:t>Read codes should be used when information leaflets and/or back-up/delayed prescribing are used.</w:t>
            </w:r>
          </w:p>
        </w:tc>
        <w:tc>
          <w:tcPr>
            <w:tcW w:w="4621" w:type="dxa"/>
            <w:shd w:val="clear" w:color="auto" w:fill="auto"/>
          </w:tcPr>
          <w:p w14:paraId="2BD3FF4A" w14:textId="77777777" w:rsidR="00310E59" w:rsidRPr="006F4084" w:rsidRDefault="008A139B" w:rsidP="00C265D0">
            <w:pPr>
              <w:contextualSpacing/>
              <w:rPr>
                <w:rFonts w:ascii="Arial" w:hAnsi="Arial" w:cs="Arial"/>
                <w:bCs/>
                <w:kern w:val="24"/>
                <w:sz w:val="20"/>
                <w:szCs w:val="20"/>
              </w:rPr>
            </w:pPr>
            <w:r w:rsidRPr="006F4084">
              <w:rPr>
                <w:rFonts w:ascii="Arial" w:hAnsi="Arial" w:cs="Arial"/>
                <w:bCs/>
                <w:kern w:val="24"/>
                <w:sz w:val="20"/>
                <w:szCs w:val="20"/>
              </w:rPr>
              <w:t>Evidence of benefit</w:t>
            </w:r>
            <w:r w:rsidR="00310E59" w:rsidRPr="006F4084">
              <w:rPr>
                <w:rFonts w:ascii="Arial" w:hAnsi="Arial" w:cs="Arial"/>
                <w:bCs/>
                <w:kern w:val="24"/>
                <w:sz w:val="20"/>
                <w:szCs w:val="20"/>
              </w:rPr>
              <w:t xml:space="preserve"> and use</w:t>
            </w:r>
            <w:r w:rsidR="00C265D0" w:rsidRPr="006F4084">
              <w:rPr>
                <w:rFonts w:ascii="Arial" w:hAnsi="Arial" w:cs="Arial"/>
                <w:bCs/>
                <w:kern w:val="24"/>
                <w:sz w:val="20"/>
                <w:szCs w:val="20"/>
              </w:rPr>
              <w:t xml:space="preserve"> of back-up prescribing</w:t>
            </w:r>
            <w:r w:rsidR="00310E59" w:rsidRPr="006F4084">
              <w:rPr>
                <w:rFonts w:ascii="Arial" w:hAnsi="Arial" w:cs="Arial"/>
                <w:bCs/>
                <w:kern w:val="24"/>
                <w:sz w:val="20"/>
                <w:szCs w:val="20"/>
              </w:rPr>
              <w:t xml:space="preserve"> in presentation</w:t>
            </w:r>
            <w:r w:rsidR="00C265D0" w:rsidRPr="006F4084">
              <w:rPr>
                <w:rFonts w:ascii="Arial" w:hAnsi="Arial" w:cs="Arial"/>
                <w:bCs/>
                <w:kern w:val="24"/>
                <w:sz w:val="20"/>
                <w:szCs w:val="20"/>
              </w:rPr>
              <w:t>;</w:t>
            </w:r>
            <w:r w:rsidR="00310E59" w:rsidRPr="006F4084">
              <w:rPr>
                <w:rFonts w:ascii="Arial" w:hAnsi="Arial" w:cs="Arial"/>
                <w:bCs/>
                <w:kern w:val="24"/>
                <w:sz w:val="20"/>
                <w:szCs w:val="20"/>
              </w:rPr>
              <w:t xml:space="preserve"> patient information leaflet in TARGET </w:t>
            </w:r>
            <w:r w:rsidR="00615D87" w:rsidRPr="006F4084">
              <w:rPr>
                <w:rFonts w:ascii="Arial" w:hAnsi="Arial" w:cs="Arial"/>
                <w:bCs/>
                <w:kern w:val="24"/>
                <w:sz w:val="20"/>
                <w:szCs w:val="20"/>
              </w:rPr>
              <w:t>Antibiotics T</w:t>
            </w:r>
            <w:r w:rsidR="00310E59" w:rsidRPr="006F4084">
              <w:rPr>
                <w:rFonts w:ascii="Arial" w:hAnsi="Arial" w:cs="Arial"/>
                <w:bCs/>
                <w:kern w:val="24"/>
                <w:sz w:val="20"/>
                <w:szCs w:val="20"/>
              </w:rPr>
              <w:t>oolkit</w:t>
            </w:r>
            <w:r w:rsidR="003E50C8" w:rsidRPr="006F4084">
              <w:rPr>
                <w:rFonts w:ascii="Arial" w:hAnsi="Arial" w:cs="Arial"/>
                <w:bCs/>
                <w:kern w:val="24"/>
                <w:sz w:val="20"/>
                <w:szCs w:val="20"/>
              </w:rPr>
              <w:t>.</w:t>
            </w:r>
          </w:p>
        </w:tc>
      </w:tr>
      <w:tr w:rsidR="00762E6E" w:rsidRPr="006F4084" w14:paraId="4B11526A" w14:textId="77777777" w:rsidTr="00F70DF5">
        <w:trPr>
          <w:jc w:val="center"/>
        </w:trPr>
        <w:tc>
          <w:tcPr>
            <w:tcW w:w="4621" w:type="dxa"/>
            <w:shd w:val="clear" w:color="auto" w:fill="auto"/>
          </w:tcPr>
          <w:p w14:paraId="2990A72A" w14:textId="77777777" w:rsidR="00762E6E" w:rsidRPr="006F4084" w:rsidRDefault="004C14A7" w:rsidP="00D71AC4">
            <w:pPr>
              <w:contextualSpacing/>
              <w:rPr>
                <w:rFonts w:ascii="Arial" w:hAnsi="Arial" w:cs="Arial"/>
                <w:bCs/>
                <w:kern w:val="24"/>
                <w:sz w:val="20"/>
                <w:szCs w:val="20"/>
              </w:rPr>
            </w:pPr>
            <w:r w:rsidRPr="006F4084">
              <w:rPr>
                <w:rFonts w:ascii="Arial" w:hAnsi="Arial" w:cs="Arial"/>
                <w:bCs/>
                <w:kern w:val="24"/>
                <w:sz w:val="20"/>
                <w:szCs w:val="20"/>
              </w:rPr>
              <w:t xml:space="preserve">Understanding of how </w:t>
            </w:r>
            <w:r w:rsidR="008A139B" w:rsidRPr="006F4084">
              <w:rPr>
                <w:rFonts w:ascii="Arial" w:hAnsi="Arial" w:cs="Arial"/>
                <w:bCs/>
                <w:kern w:val="24"/>
                <w:sz w:val="20"/>
                <w:szCs w:val="20"/>
              </w:rPr>
              <w:t>the practice prescribing compares with other practices and has changed within the practice.</w:t>
            </w:r>
          </w:p>
        </w:tc>
        <w:tc>
          <w:tcPr>
            <w:tcW w:w="4621" w:type="dxa"/>
            <w:shd w:val="clear" w:color="auto" w:fill="auto"/>
          </w:tcPr>
          <w:p w14:paraId="2D69B353" w14:textId="77777777" w:rsidR="00762E6E" w:rsidRPr="006F4084" w:rsidRDefault="008A139B" w:rsidP="00D71AC4">
            <w:pPr>
              <w:contextualSpacing/>
              <w:rPr>
                <w:rFonts w:ascii="Arial" w:hAnsi="Arial" w:cs="Arial"/>
                <w:bCs/>
                <w:kern w:val="24"/>
                <w:sz w:val="20"/>
                <w:szCs w:val="20"/>
              </w:rPr>
            </w:pPr>
            <w:r w:rsidRPr="006F4084">
              <w:rPr>
                <w:rFonts w:ascii="Arial" w:hAnsi="Arial" w:cs="Arial"/>
                <w:bCs/>
                <w:kern w:val="24"/>
                <w:sz w:val="20"/>
                <w:szCs w:val="20"/>
              </w:rPr>
              <w:t>Showing a practice</w:t>
            </w:r>
            <w:r w:rsidR="004C14A7" w:rsidRPr="006F4084">
              <w:rPr>
                <w:rFonts w:ascii="Arial" w:hAnsi="Arial" w:cs="Arial"/>
                <w:bCs/>
                <w:kern w:val="24"/>
                <w:sz w:val="20"/>
                <w:szCs w:val="20"/>
              </w:rPr>
              <w:t xml:space="preserve"> its</w:t>
            </w:r>
            <w:r w:rsidRPr="006F4084">
              <w:rPr>
                <w:rFonts w:ascii="Arial" w:hAnsi="Arial" w:cs="Arial"/>
                <w:bCs/>
                <w:kern w:val="24"/>
                <w:sz w:val="20"/>
                <w:szCs w:val="20"/>
              </w:rPr>
              <w:t xml:space="preserve"> prescribing has been a very important motivator for change.</w:t>
            </w:r>
          </w:p>
        </w:tc>
      </w:tr>
      <w:tr w:rsidR="00310E59" w:rsidRPr="006F4084" w14:paraId="4DBD9C13" w14:textId="77777777" w:rsidTr="00F70DF5">
        <w:trPr>
          <w:jc w:val="center"/>
        </w:trPr>
        <w:tc>
          <w:tcPr>
            <w:tcW w:w="4621" w:type="dxa"/>
            <w:shd w:val="clear" w:color="auto" w:fill="auto"/>
          </w:tcPr>
          <w:p w14:paraId="72938F7C" w14:textId="77777777" w:rsidR="00310E59" w:rsidRPr="006F4084" w:rsidRDefault="00310E59" w:rsidP="00D71AC4">
            <w:pPr>
              <w:contextualSpacing/>
              <w:rPr>
                <w:rFonts w:ascii="Arial" w:hAnsi="Arial" w:cs="Arial"/>
                <w:bCs/>
                <w:kern w:val="24"/>
                <w:sz w:val="20"/>
                <w:szCs w:val="20"/>
              </w:rPr>
            </w:pPr>
            <w:r w:rsidRPr="006F4084">
              <w:rPr>
                <w:rFonts w:ascii="Arial" w:hAnsi="Arial" w:cs="Arial"/>
                <w:bCs/>
                <w:kern w:val="24"/>
                <w:sz w:val="20"/>
                <w:szCs w:val="20"/>
              </w:rPr>
              <w:t>Audits inform prescribing and target</w:t>
            </w:r>
            <w:r w:rsidR="002D2F27" w:rsidRPr="006F4084">
              <w:rPr>
                <w:rFonts w:ascii="Arial" w:hAnsi="Arial" w:cs="Arial"/>
                <w:bCs/>
                <w:kern w:val="24"/>
                <w:sz w:val="20"/>
                <w:szCs w:val="20"/>
              </w:rPr>
              <w:t xml:space="preserve"> improvements in</w:t>
            </w:r>
            <w:r w:rsidRPr="006F4084">
              <w:rPr>
                <w:rFonts w:ascii="Arial" w:hAnsi="Arial" w:cs="Arial"/>
                <w:bCs/>
                <w:kern w:val="24"/>
                <w:sz w:val="20"/>
                <w:szCs w:val="20"/>
              </w:rPr>
              <w:t xml:space="preserve"> prescribing</w:t>
            </w:r>
            <w:r w:rsidR="002435D4" w:rsidRPr="006F4084">
              <w:rPr>
                <w:rFonts w:ascii="Arial" w:hAnsi="Arial" w:cs="Arial"/>
                <w:bCs/>
                <w:kern w:val="24"/>
                <w:sz w:val="20"/>
                <w:szCs w:val="20"/>
              </w:rPr>
              <w:t>.</w:t>
            </w:r>
          </w:p>
        </w:tc>
        <w:tc>
          <w:tcPr>
            <w:tcW w:w="4621" w:type="dxa"/>
            <w:shd w:val="clear" w:color="auto" w:fill="auto"/>
          </w:tcPr>
          <w:p w14:paraId="21F4863A" w14:textId="77777777" w:rsidR="00C265D0" w:rsidRPr="006F4084" w:rsidRDefault="00FB739C" w:rsidP="00D71AC4">
            <w:pPr>
              <w:contextualSpacing/>
              <w:rPr>
                <w:rFonts w:ascii="Arial" w:hAnsi="Arial" w:cs="Arial"/>
                <w:bCs/>
                <w:kern w:val="24"/>
                <w:sz w:val="20"/>
                <w:szCs w:val="20"/>
              </w:rPr>
            </w:pPr>
            <w:r w:rsidRPr="006F4084">
              <w:rPr>
                <w:rFonts w:ascii="Arial" w:hAnsi="Arial" w:cs="Arial"/>
                <w:bCs/>
                <w:kern w:val="24"/>
                <w:sz w:val="20"/>
                <w:szCs w:val="20"/>
              </w:rPr>
              <w:t xml:space="preserve">Audits help </w:t>
            </w:r>
            <w:r w:rsidR="00C265D0" w:rsidRPr="006F4084">
              <w:rPr>
                <w:rFonts w:ascii="Arial" w:hAnsi="Arial" w:cs="Arial"/>
                <w:bCs/>
                <w:kern w:val="24"/>
                <w:sz w:val="20"/>
                <w:szCs w:val="20"/>
              </w:rPr>
              <w:t>motivate and enforce behaviour.</w:t>
            </w:r>
          </w:p>
          <w:p w14:paraId="3CCE346A" w14:textId="77777777" w:rsidR="00310E59" w:rsidRPr="006F4084" w:rsidRDefault="00310E59" w:rsidP="00D71AC4">
            <w:pPr>
              <w:contextualSpacing/>
              <w:rPr>
                <w:rFonts w:ascii="Arial" w:hAnsi="Arial" w:cs="Arial"/>
                <w:bCs/>
                <w:kern w:val="24"/>
                <w:sz w:val="20"/>
                <w:szCs w:val="20"/>
              </w:rPr>
            </w:pPr>
            <w:r w:rsidRPr="006F4084">
              <w:rPr>
                <w:rFonts w:ascii="Arial" w:hAnsi="Arial" w:cs="Arial"/>
                <w:bCs/>
                <w:kern w:val="24"/>
                <w:sz w:val="20"/>
                <w:szCs w:val="20"/>
              </w:rPr>
              <w:t xml:space="preserve">Audits </w:t>
            </w:r>
            <w:r w:rsidR="00615D87" w:rsidRPr="006F4084">
              <w:rPr>
                <w:rFonts w:ascii="Arial" w:hAnsi="Arial" w:cs="Arial"/>
                <w:bCs/>
                <w:kern w:val="24"/>
                <w:sz w:val="20"/>
                <w:szCs w:val="20"/>
              </w:rPr>
              <w:t>in TARGET Antibiotics T</w:t>
            </w:r>
            <w:r w:rsidRPr="006F4084">
              <w:rPr>
                <w:rFonts w:ascii="Arial" w:hAnsi="Arial" w:cs="Arial"/>
                <w:bCs/>
                <w:kern w:val="24"/>
                <w:sz w:val="20"/>
                <w:szCs w:val="20"/>
              </w:rPr>
              <w:t>oolkit</w:t>
            </w:r>
            <w:r w:rsidR="00615D87" w:rsidRPr="006F4084">
              <w:rPr>
                <w:rFonts w:ascii="Arial" w:hAnsi="Arial" w:cs="Arial"/>
                <w:bCs/>
                <w:kern w:val="24"/>
                <w:sz w:val="20"/>
                <w:szCs w:val="20"/>
              </w:rPr>
              <w:t>.</w:t>
            </w:r>
          </w:p>
        </w:tc>
      </w:tr>
      <w:tr w:rsidR="002435D4" w:rsidRPr="006F4084" w14:paraId="198409C9" w14:textId="77777777" w:rsidTr="00F70DF5">
        <w:trPr>
          <w:jc w:val="center"/>
        </w:trPr>
        <w:tc>
          <w:tcPr>
            <w:tcW w:w="4621" w:type="dxa"/>
            <w:shd w:val="clear" w:color="auto" w:fill="auto"/>
          </w:tcPr>
          <w:p w14:paraId="7E196F5F" w14:textId="77777777" w:rsidR="002435D4" w:rsidRPr="006F4084" w:rsidRDefault="00CD60A1" w:rsidP="00D71AC4">
            <w:pPr>
              <w:contextualSpacing/>
              <w:rPr>
                <w:rFonts w:ascii="Arial" w:hAnsi="Arial" w:cs="Arial"/>
                <w:bCs/>
                <w:kern w:val="24"/>
                <w:sz w:val="20"/>
                <w:szCs w:val="20"/>
              </w:rPr>
            </w:pPr>
            <w:r w:rsidRPr="006F4084">
              <w:rPr>
                <w:rFonts w:ascii="Arial" w:hAnsi="Arial" w:cs="Arial"/>
                <w:bCs/>
                <w:kern w:val="24"/>
                <w:sz w:val="20"/>
                <w:szCs w:val="20"/>
              </w:rPr>
              <w:t xml:space="preserve">The self-assessment checklist enables reflection on </w:t>
            </w:r>
            <w:r w:rsidR="002435D4" w:rsidRPr="006F4084">
              <w:rPr>
                <w:rFonts w:ascii="Arial" w:hAnsi="Arial" w:cs="Arial"/>
                <w:bCs/>
                <w:kern w:val="24"/>
                <w:sz w:val="20"/>
                <w:szCs w:val="20"/>
              </w:rPr>
              <w:t>current antibiotic use and prescribing behaviour.</w:t>
            </w:r>
          </w:p>
        </w:tc>
        <w:tc>
          <w:tcPr>
            <w:tcW w:w="4621" w:type="dxa"/>
            <w:shd w:val="clear" w:color="auto" w:fill="auto"/>
          </w:tcPr>
          <w:p w14:paraId="30D293FC" w14:textId="77777777" w:rsidR="002435D4" w:rsidRPr="006F4084" w:rsidRDefault="002435D4" w:rsidP="00D71AC4">
            <w:pPr>
              <w:contextualSpacing/>
              <w:rPr>
                <w:rFonts w:ascii="Arial" w:hAnsi="Arial" w:cs="Arial"/>
                <w:bCs/>
                <w:kern w:val="24"/>
                <w:sz w:val="20"/>
                <w:szCs w:val="20"/>
              </w:rPr>
            </w:pPr>
            <w:r w:rsidRPr="006F4084">
              <w:rPr>
                <w:rFonts w:ascii="Arial" w:hAnsi="Arial" w:cs="Arial"/>
                <w:bCs/>
                <w:kern w:val="24"/>
                <w:sz w:val="20"/>
                <w:szCs w:val="20"/>
              </w:rPr>
              <w:t>Self-assessment checklist in the TARGET Antibiotics Toolkit.</w:t>
            </w:r>
          </w:p>
        </w:tc>
      </w:tr>
    </w:tbl>
    <w:p w14:paraId="79781252" w14:textId="77777777" w:rsidR="00C265D0" w:rsidRPr="006F4084" w:rsidRDefault="00C265D0" w:rsidP="00C265D0">
      <w:pPr>
        <w:rPr>
          <w:rFonts w:ascii="Arial" w:hAnsi="Arial" w:cs="Arial"/>
          <w:bCs/>
          <w:kern w:val="24"/>
          <w:sz w:val="18"/>
          <w:szCs w:val="18"/>
        </w:rPr>
      </w:pPr>
    </w:p>
    <w:p w14:paraId="0E63DDBC" w14:textId="77777777" w:rsidR="00595362" w:rsidRPr="006F4084" w:rsidRDefault="00C265D0" w:rsidP="00C265D0">
      <w:pPr>
        <w:rPr>
          <w:rFonts w:ascii="Arial" w:hAnsi="Arial" w:cs="Arial"/>
          <w:bCs/>
          <w:kern w:val="24"/>
        </w:rPr>
      </w:pPr>
      <w:r w:rsidRPr="006F4084">
        <w:rPr>
          <w:rFonts w:ascii="Arial" w:hAnsi="Arial" w:cs="Arial"/>
          <w:bCs/>
          <w:kern w:val="24"/>
        </w:rPr>
        <w:t>We suggest you ask a named contact such as the practice prescribing lead or the antibiotic champion if you can call them to see how they are getting on with the materials and obtain feedback on progress made.  Make a note of any oral feedback or impressions from the session.</w:t>
      </w:r>
    </w:p>
    <w:p w14:paraId="283E3836" w14:textId="77777777" w:rsidR="000147AC" w:rsidRPr="006F4084" w:rsidRDefault="00134611" w:rsidP="001A1B02">
      <w:pPr>
        <w:pStyle w:val="Heading3"/>
        <w:rPr>
          <w:rFonts w:ascii="Arial" w:hAnsi="Arial" w:cs="Arial"/>
        </w:rPr>
      </w:pPr>
      <w:bookmarkStart w:id="16" w:name="_Toc509413936"/>
      <w:r w:rsidRPr="006F4084">
        <w:rPr>
          <w:rFonts w:ascii="Arial" w:hAnsi="Arial" w:cs="Arial"/>
        </w:rPr>
        <w:lastRenderedPageBreak/>
        <w:t>4.1.4 After</w:t>
      </w:r>
      <w:r w:rsidR="00DD2861" w:rsidRPr="006F4084">
        <w:rPr>
          <w:rFonts w:ascii="Arial" w:hAnsi="Arial" w:cs="Arial"/>
        </w:rPr>
        <w:t xml:space="preserve"> the workshop</w:t>
      </w:r>
      <w:bookmarkEnd w:id="16"/>
    </w:p>
    <w:p w14:paraId="75FF2AF5" w14:textId="77777777" w:rsidR="00766504" w:rsidRPr="006F4084" w:rsidRDefault="00DD2861">
      <w:pPr>
        <w:spacing w:after="200" w:line="276" w:lineRule="auto"/>
        <w:rPr>
          <w:rFonts w:ascii="Arial" w:hAnsi="Arial" w:cs="Arial"/>
          <w:bCs/>
          <w:kern w:val="24"/>
        </w:rPr>
      </w:pPr>
      <w:r w:rsidRPr="006F4084">
        <w:rPr>
          <w:rFonts w:ascii="Arial" w:hAnsi="Arial" w:cs="Arial"/>
          <w:bCs/>
          <w:kern w:val="24"/>
        </w:rPr>
        <w:t>What you do after the workshop will depend on your local area</w:t>
      </w:r>
      <w:r w:rsidR="00634430" w:rsidRPr="006F4084">
        <w:rPr>
          <w:rFonts w:ascii="Arial" w:hAnsi="Arial" w:cs="Arial"/>
          <w:bCs/>
          <w:kern w:val="24"/>
        </w:rPr>
        <w:t xml:space="preserve"> and practice</w:t>
      </w:r>
      <w:r w:rsidRPr="006F4084">
        <w:rPr>
          <w:rFonts w:ascii="Arial" w:hAnsi="Arial" w:cs="Arial"/>
          <w:bCs/>
          <w:kern w:val="24"/>
        </w:rPr>
        <w:t xml:space="preserve"> action plan and priorities.</w:t>
      </w:r>
      <w:r w:rsidR="001A5B9D" w:rsidRPr="006F4084">
        <w:rPr>
          <w:rFonts w:ascii="Arial" w:hAnsi="Arial" w:cs="Arial"/>
          <w:bCs/>
          <w:kern w:val="24"/>
        </w:rPr>
        <w:t xml:space="preserve"> </w:t>
      </w:r>
      <w:r w:rsidR="00634430" w:rsidRPr="006F4084">
        <w:rPr>
          <w:rFonts w:ascii="Arial" w:hAnsi="Arial" w:cs="Arial"/>
          <w:bCs/>
          <w:kern w:val="24"/>
        </w:rPr>
        <w:t>W</w:t>
      </w:r>
      <w:r w:rsidR="00D71AC4" w:rsidRPr="006F4084">
        <w:rPr>
          <w:rFonts w:ascii="Arial" w:hAnsi="Arial" w:cs="Arial"/>
          <w:bCs/>
          <w:kern w:val="24"/>
        </w:rPr>
        <w:t>e suggest</w:t>
      </w:r>
      <w:r w:rsidR="00401680" w:rsidRPr="006F4084">
        <w:rPr>
          <w:rFonts w:ascii="Arial" w:hAnsi="Arial" w:cs="Arial"/>
          <w:bCs/>
          <w:kern w:val="24"/>
        </w:rPr>
        <w:t>:</w:t>
      </w:r>
    </w:p>
    <w:p w14:paraId="591FF3CF" w14:textId="77777777" w:rsidR="004D6F5C" w:rsidRPr="006F4084" w:rsidRDefault="00401680" w:rsidP="00EF7395">
      <w:pPr>
        <w:pStyle w:val="ListParagraph"/>
        <w:numPr>
          <w:ilvl w:val="0"/>
          <w:numId w:val="22"/>
        </w:numPr>
        <w:spacing w:before="60" w:after="60"/>
        <w:ind w:left="357" w:hanging="357"/>
        <w:rPr>
          <w:rFonts w:ascii="Arial" w:hAnsi="Arial" w:cs="Arial"/>
          <w:bCs/>
          <w:kern w:val="24"/>
        </w:rPr>
      </w:pPr>
      <w:r w:rsidRPr="006F4084">
        <w:rPr>
          <w:rFonts w:ascii="Arial" w:hAnsi="Arial" w:cs="Arial"/>
          <w:bCs/>
          <w:kern w:val="24"/>
        </w:rPr>
        <w:t xml:space="preserve">Analyse </w:t>
      </w:r>
      <w:r w:rsidR="00766504" w:rsidRPr="006F4084">
        <w:rPr>
          <w:rFonts w:ascii="Arial" w:hAnsi="Arial" w:cs="Arial"/>
          <w:bCs/>
          <w:kern w:val="24"/>
        </w:rPr>
        <w:t xml:space="preserve">the </w:t>
      </w:r>
      <w:r w:rsidR="00F62821" w:rsidRPr="006F4084">
        <w:rPr>
          <w:rFonts w:ascii="Arial" w:hAnsi="Arial" w:cs="Arial"/>
          <w:bCs/>
          <w:kern w:val="24"/>
        </w:rPr>
        <w:t>self</w:t>
      </w:r>
      <w:r w:rsidR="00323652" w:rsidRPr="006F4084">
        <w:rPr>
          <w:rFonts w:ascii="Arial" w:hAnsi="Arial" w:cs="Arial"/>
          <w:bCs/>
          <w:kern w:val="24"/>
        </w:rPr>
        <w:t>-</w:t>
      </w:r>
      <w:r w:rsidR="00F62821" w:rsidRPr="006F4084">
        <w:rPr>
          <w:rFonts w:ascii="Arial" w:hAnsi="Arial" w:cs="Arial"/>
          <w:bCs/>
          <w:kern w:val="24"/>
        </w:rPr>
        <w:t xml:space="preserve">assessment </w:t>
      </w:r>
      <w:r w:rsidR="00766504" w:rsidRPr="006F4084">
        <w:rPr>
          <w:rFonts w:ascii="Arial" w:hAnsi="Arial" w:cs="Arial"/>
          <w:bCs/>
          <w:kern w:val="24"/>
        </w:rPr>
        <w:t>checklists</w:t>
      </w:r>
      <w:r w:rsidR="00615D87" w:rsidRPr="006F4084">
        <w:rPr>
          <w:rFonts w:ascii="Arial" w:hAnsi="Arial" w:cs="Arial"/>
          <w:bCs/>
          <w:kern w:val="24"/>
        </w:rPr>
        <w:t xml:space="preserve">.  This will </w:t>
      </w:r>
      <w:r w:rsidR="00766504" w:rsidRPr="006F4084">
        <w:rPr>
          <w:rFonts w:ascii="Arial" w:hAnsi="Arial" w:cs="Arial"/>
          <w:bCs/>
          <w:kern w:val="24"/>
        </w:rPr>
        <w:t>allow you to evaluate current practices and measure change</w:t>
      </w:r>
      <w:r w:rsidR="00ED5479" w:rsidRPr="006F4084">
        <w:rPr>
          <w:rFonts w:ascii="Arial" w:hAnsi="Arial" w:cs="Arial"/>
          <w:bCs/>
          <w:kern w:val="24"/>
        </w:rPr>
        <w:t xml:space="preserve">. We recommend repeating </w:t>
      </w:r>
      <w:r w:rsidR="005C1A77" w:rsidRPr="006F4084">
        <w:rPr>
          <w:rFonts w:ascii="Arial" w:hAnsi="Arial" w:cs="Arial"/>
          <w:bCs/>
          <w:kern w:val="24"/>
        </w:rPr>
        <w:t>the self</w:t>
      </w:r>
      <w:r w:rsidR="00323652" w:rsidRPr="006F4084">
        <w:rPr>
          <w:rFonts w:ascii="Arial" w:hAnsi="Arial" w:cs="Arial"/>
          <w:bCs/>
          <w:kern w:val="24"/>
        </w:rPr>
        <w:t>-</w:t>
      </w:r>
      <w:r w:rsidR="005C1A77" w:rsidRPr="006F4084">
        <w:rPr>
          <w:rFonts w:ascii="Arial" w:hAnsi="Arial" w:cs="Arial"/>
          <w:bCs/>
          <w:kern w:val="24"/>
        </w:rPr>
        <w:t xml:space="preserve">assessment </w:t>
      </w:r>
      <w:r w:rsidR="00ED5479" w:rsidRPr="006F4084">
        <w:rPr>
          <w:rFonts w:ascii="Arial" w:hAnsi="Arial" w:cs="Arial"/>
          <w:bCs/>
          <w:kern w:val="24"/>
        </w:rPr>
        <w:t>after 6 and 12 months.</w:t>
      </w:r>
    </w:p>
    <w:p w14:paraId="39D94150" w14:textId="77777777" w:rsidR="001A73D6" w:rsidRPr="006F4084" w:rsidRDefault="00401680" w:rsidP="00EF7395">
      <w:pPr>
        <w:pStyle w:val="ListParagraph"/>
        <w:numPr>
          <w:ilvl w:val="0"/>
          <w:numId w:val="22"/>
        </w:numPr>
        <w:spacing w:before="60" w:after="60"/>
        <w:ind w:left="357" w:hanging="357"/>
        <w:rPr>
          <w:rFonts w:ascii="Arial" w:hAnsi="Arial" w:cs="Arial"/>
          <w:bCs/>
          <w:kern w:val="24"/>
        </w:rPr>
      </w:pPr>
      <w:r w:rsidRPr="006F4084">
        <w:rPr>
          <w:rFonts w:ascii="Arial" w:hAnsi="Arial" w:cs="Arial"/>
          <w:bCs/>
          <w:kern w:val="24"/>
        </w:rPr>
        <w:t xml:space="preserve">Analyse the evaluation forms.  This </w:t>
      </w:r>
      <w:r w:rsidR="001A73D6" w:rsidRPr="006F4084">
        <w:rPr>
          <w:rFonts w:ascii="Arial" w:hAnsi="Arial" w:cs="Arial"/>
          <w:bCs/>
          <w:kern w:val="24"/>
        </w:rPr>
        <w:t>will allow you to assess the value of the workshops and the expertise of the presenter and therefore enable improvements to be made if appropriate.</w:t>
      </w:r>
    </w:p>
    <w:p w14:paraId="5EAB703A" w14:textId="77777777" w:rsidR="008B3C6B" w:rsidRPr="006F4084" w:rsidRDefault="00401680" w:rsidP="00EF7395">
      <w:pPr>
        <w:pStyle w:val="ListParagraph"/>
        <w:numPr>
          <w:ilvl w:val="0"/>
          <w:numId w:val="22"/>
        </w:numPr>
        <w:spacing w:before="60" w:after="60"/>
        <w:ind w:left="357" w:hanging="357"/>
        <w:rPr>
          <w:rFonts w:ascii="Arial" w:hAnsi="Arial" w:cs="Arial"/>
          <w:bCs/>
          <w:kern w:val="24"/>
        </w:rPr>
      </w:pPr>
      <w:r w:rsidRPr="006F4084">
        <w:rPr>
          <w:rFonts w:ascii="Arial" w:hAnsi="Arial" w:cs="Arial"/>
          <w:bCs/>
          <w:kern w:val="24"/>
        </w:rPr>
        <w:t xml:space="preserve">Analyse the </w:t>
      </w:r>
      <w:r w:rsidR="008B3C6B" w:rsidRPr="006F4084">
        <w:rPr>
          <w:rFonts w:ascii="Arial" w:hAnsi="Arial" w:cs="Arial"/>
          <w:bCs/>
          <w:kern w:val="24"/>
        </w:rPr>
        <w:t>attendance sheets</w:t>
      </w:r>
      <w:r w:rsidRPr="006F4084">
        <w:rPr>
          <w:rFonts w:ascii="Arial" w:hAnsi="Arial" w:cs="Arial"/>
          <w:bCs/>
          <w:kern w:val="24"/>
        </w:rPr>
        <w:t xml:space="preserve">.  This </w:t>
      </w:r>
      <w:r w:rsidR="008B3C6B" w:rsidRPr="006F4084">
        <w:rPr>
          <w:rFonts w:ascii="Arial" w:hAnsi="Arial" w:cs="Arial"/>
          <w:bCs/>
          <w:kern w:val="24"/>
        </w:rPr>
        <w:t xml:space="preserve">will allow you to </w:t>
      </w:r>
      <w:r w:rsidR="00323652" w:rsidRPr="006F4084">
        <w:rPr>
          <w:rFonts w:ascii="Arial" w:hAnsi="Arial" w:cs="Arial"/>
          <w:bCs/>
          <w:kern w:val="24"/>
        </w:rPr>
        <w:t xml:space="preserve">send out CPD </w:t>
      </w:r>
      <w:proofErr w:type="gramStart"/>
      <w:r w:rsidR="00323652" w:rsidRPr="006F4084">
        <w:rPr>
          <w:rFonts w:ascii="Arial" w:hAnsi="Arial" w:cs="Arial"/>
          <w:bCs/>
          <w:kern w:val="24"/>
        </w:rPr>
        <w:t>certificates, and</w:t>
      </w:r>
      <w:proofErr w:type="gramEnd"/>
      <w:r w:rsidR="00323652" w:rsidRPr="006F4084">
        <w:rPr>
          <w:rFonts w:ascii="Arial" w:hAnsi="Arial" w:cs="Arial"/>
          <w:bCs/>
          <w:kern w:val="24"/>
        </w:rPr>
        <w:t xml:space="preserve"> </w:t>
      </w:r>
      <w:r w:rsidR="008B3C6B" w:rsidRPr="006F4084">
        <w:rPr>
          <w:rFonts w:ascii="Arial" w:hAnsi="Arial" w:cs="Arial"/>
          <w:bCs/>
          <w:kern w:val="24"/>
        </w:rPr>
        <w:t xml:space="preserve">determine how many and what percentage of </w:t>
      </w:r>
      <w:r w:rsidR="003A6A51" w:rsidRPr="006F4084">
        <w:rPr>
          <w:rFonts w:ascii="Arial" w:hAnsi="Arial" w:cs="Arial"/>
          <w:bCs/>
          <w:kern w:val="24"/>
        </w:rPr>
        <w:t>primary care clinicians</w:t>
      </w:r>
      <w:r w:rsidR="008B3C6B" w:rsidRPr="006F4084">
        <w:rPr>
          <w:rFonts w:ascii="Arial" w:hAnsi="Arial" w:cs="Arial"/>
          <w:bCs/>
          <w:kern w:val="24"/>
        </w:rPr>
        <w:t xml:space="preserve"> have attended workshops in your CCG and in particular practices.  This will be important to inform any reasons for success or failure of the workshops </w:t>
      </w:r>
      <w:r w:rsidR="00BF6AF3" w:rsidRPr="006F4084">
        <w:rPr>
          <w:rFonts w:ascii="Arial" w:hAnsi="Arial" w:cs="Arial"/>
          <w:bCs/>
          <w:kern w:val="24"/>
        </w:rPr>
        <w:t xml:space="preserve">and facilitate </w:t>
      </w:r>
      <w:r w:rsidR="008B3C6B" w:rsidRPr="006F4084">
        <w:rPr>
          <w:rFonts w:ascii="Arial" w:hAnsi="Arial" w:cs="Arial"/>
          <w:bCs/>
          <w:kern w:val="24"/>
        </w:rPr>
        <w:t>change in antibiotic use.</w:t>
      </w:r>
    </w:p>
    <w:p w14:paraId="71FD5CED" w14:textId="77777777" w:rsidR="00D71AC4" w:rsidRPr="006F4084" w:rsidRDefault="008B3C6B" w:rsidP="00EF7395">
      <w:pPr>
        <w:pStyle w:val="ListParagraph"/>
        <w:numPr>
          <w:ilvl w:val="0"/>
          <w:numId w:val="22"/>
        </w:numPr>
        <w:spacing w:before="60" w:after="60"/>
        <w:ind w:left="357" w:hanging="357"/>
        <w:rPr>
          <w:rFonts w:ascii="Arial" w:hAnsi="Arial" w:cs="Arial"/>
          <w:bCs/>
          <w:kern w:val="24"/>
        </w:rPr>
      </w:pPr>
      <w:r w:rsidRPr="006F4084">
        <w:rPr>
          <w:rFonts w:ascii="Arial" w:hAnsi="Arial" w:cs="Arial"/>
          <w:bCs/>
          <w:kern w:val="24"/>
        </w:rPr>
        <w:t xml:space="preserve">Arrange a further visit </w:t>
      </w:r>
      <w:r w:rsidR="004B6970" w:rsidRPr="006F4084">
        <w:rPr>
          <w:rFonts w:ascii="Arial" w:hAnsi="Arial" w:cs="Arial"/>
          <w:bCs/>
          <w:kern w:val="24"/>
        </w:rPr>
        <w:t xml:space="preserve">or telephone contact </w:t>
      </w:r>
      <w:r w:rsidRPr="006F4084">
        <w:rPr>
          <w:rFonts w:ascii="Arial" w:hAnsi="Arial" w:cs="Arial"/>
          <w:bCs/>
          <w:kern w:val="24"/>
        </w:rPr>
        <w:t>to discuss resource use, setting up computer prompts,</w:t>
      </w:r>
      <w:r w:rsidR="00077764" w:rsidRPr="006F4084">
        <w:rPr>
          <w:rFonts w:ascii="Arial" w:hAnsi="Arial" w:cs="Arial"/>
          <w:bCs/>
          <w:kern w:val="24"/>
        </w:rPr>
        <w:t xml:space="preserve"> </w:t>
      </w:r>
      <w:r w:rsidRPr="006F4084">
        <w:rPr>
          <w:rFonts w:ascii="Arial" w:hAnsi="Arial" w:cs="Arial"/>
          <w:bCs/>
          <w:kern w:val="24"/>
        </w:rPr>
        <w:t>meet other members of the team who could not attend, discuss audits and other ways forward.</w:t>
      </w:r>
    </w:p>
    <w:p w14:paraId="1FE2D39B" w14:textId="77777777" w:rsidR="008E3E79" w:rsidRPr="006F4084" w:rsidRDefault="00134611" w:rsidP="000147AC">
      <w:pPr>
        <w:pStyle w:val="Heading2"/>
        <w:rPr>
          <w:rFonts w:ascii="Arial" w:hAnsi="Arial" w:cs="Arial"/>
        </w:rPr>
      </w:pPr>
      <w:bookmarkStart w:id="17" w:name="_Toc509413937"/>
      <w:r w:rsidRPr="006F4084">
        <w:rPr>
          <w:rFonts w:ascii="Arial" w:hAnsi="Arial" w:cs="Arial"/>
        </w:rPr>
        <w:t xml:space="preserve">4.2 </w:t>
      </w:r>
      <w:r w:rsidR="00A92CFF" w:rsidRPr="006F4084">
        <w:rPr>
          <w:rFonts w:ascii="Arial" w:hAnsi="Arial" w:cs="Arial"/>
        </w:rPr>
        <w:t>Supporting resources to promote at workshop and implement locally</w:t>
      </w:r>
      <w:bookmarkEnd w:id="17"/>
    </w:p>
    <w:p w14:paraId="5BDC9D2D" w14:textId="77777777" w:rsidR="007E7D39" w:rsidRPr="006F4084" w:rsidRDefault="007E7D39" w:rsidP="003F09F2">
      <w:pPr>
        <w:rPr>
          <w:rFonts w:ascii="Arial" w:hAnsi="Arial" w:cs="Arial"/>
          <w:b/>
          <w:sz w:val="8"/>
          <w:szCs w:val="8"/>
        </w:rPr>
      </w:pPr>
    </w:p>
    <w:p w14:paraId="3986A635" w14:textId="77777777" w:rsidR="003F09F2" w:rsidRPr="006F4084" w:rsidRDefault="003F09F2" w:rsidP="003F09F2">
      <w:pPr>
        <w:rPr>
          <w:rFonts w:ascii="Arial" w:hAnsi="Arial" w:cs="Arial"/>
          <w:b/>
        </w:rPr>
      </w:pPr>
      <w:r w:rsidRPr="006F4084">
        <w:rPr>
          <w:rFonts w:ascii="Arial" w:hAnsi="Arial" w:cs="Arial"/>
          <w:b/>
        </w:rPr>
        <w:t>4.2.1 Self-assessment checklist</w:t>
      </w:r>
    </w:p>
    <w:p w14:paraId="7DA31771" w14:textId="77777777" w:rsidR="003F09F2" w:rsidRPr="006F4084" w:rsidRDefault="003F09F2" w:rsidP="003F09F2">
      <w:pPr>
        <w:rPr>
          <w:rFonts w:ascii="Arial" w:hAnsi="Arial" w:cs="Arial"/>
        </w:rPr>
      </w:pPr>
      <w:r w:rsidRPr="006F4084">
        <w:rPr>
          <w:rFonts w:ascii="Arial" w:hAnsi="Arial" w:cs="Arial"/>
        </w:rPr>
        <w:t>This tool is a short questionnaire for use by GP practices and commissioning groups to assess what stakeholders and prescribers are already using to improve antibiotic prescribing. It should signpost prescribers and practices towards different strategies they can use to optimise their antibiotic prescribing in primary care.  Completion of the self-assessment checklist can earn CPD points.  The checklist is available in two formats: (</w:t>
      </w:r>
      <w:proofErr w:type="spellStart"/>
      <w:r w:rsidRPr="006F4084">
        <w:rPr>
          <w:rFonts w:ascii="Arial" w:hAnsi="Arial" w:cs="Arial"/>
        </w:rPr>
        <w:t>i</w:t>
      </w:r>
      <w:proofErr w:type="spellEnd"/>
      <w:r w:rsidRPr="006F4084">
        <w:rPr>
          <w:rFonts w:ascii="Arial" w:hAnsi="Arial" w:cs="Arial"/>
        </w:rPr>
        <w:t xml:space="preserve">) printable format for use before workshops or teaching sessions; (ii) online version on the RCGP website with which users can compare their performance against others who have already completed the assessment.  </w:t>
      </w:r>
    </w:p>
    <w:p w14:paraId="74C7423C" w14:textId="77777777" w:rsidR="003F09F2" w:rsidRPr="006F4084" w:rsidRDefault="003F09F2" w:rsidP="003F09F2">
      <w:pPr>
        <w:rPr>
          <w:rFonts w:ascii="Arial" w:hAnsi="Arial" w:cs="Arial"/>
        </w:rPr>
      </w:pPr>
      <w:r w:rsidRPr="006F4084">
        <w:rPr>
          <w:rFonts w:ascii="Arial" w:hAnsi="Arial" w:cs="Arial"/>
        </w:rPr>
        <w:t xml:space="preserve">The checklist can be accessed in online and downloadable formats from </w:t>
      </w:r>
      <w:hyperlink r:id="rId60" w:history="1">
        <w:r w:rsidRPr="006F4084">
          <w:rPr>
            <w:rStyle w:val="Hyperlink"/>
            <w:rFonts w:ascii="Arial" w:hAnsi="Arial" w:cs="Arial"/>
          </w:rPr>
          <w:t>www.RCGP.org.uk/TARGETantibiotics</w:t>
        </w:r>
      </w:hyperlink>
    </w:p>
    <w:p w14:paraId="1B44DF20" w14:textId="77777777" w:rsidR="008E3E79" w:rsidRPr="006F4084" w:rsidRDefault="00D71AC4" w:rsidP="001A1B02">
      <w:pPr>
        <w:pStyle w:val="Heading3"/>
        <w:rPr>
          <w:rFonts w:ascii="Arial" w:hAnsi="Arial" w:cs="Arial"/>
        </w:rPr>
      </w:pPr>
      <w:bookmarkStart w:id="18" w:name="_Toc509413938"/>
      <w:r w:rsidRPr="006F4084">
        <w:rPr>
          <w:rFonts w:ascii="Arial" w:hAnsi="Arial" w:cs="Arial"/>
        </w:rPr>
        <w:t>4.2.</w:t>
      </w:r>
      <w:r w:rsidR="003F09F2" w:rsidRPr="006F4084">
        <w:rPr>
          <w:rFonts w:ascii="Arial" w:hAnsi="Arial" w:cs="Arial"/>
        </w:rPr>
        <w:t>2</w:t>
      </w:r>
      <w:r w:rsidRPr="006F4084">
        <w:rPr>
          <w:rFonts w:ascii="Arial" w:hAnsi="Arial" w:cs="Arial"/>
        </w:rPr>
        <w:t xml:space="preserve"> </w:t>
      </w:r>
      <w:r w:rsidR="00D67638" w:rsidRPr="006F4084">
        <w:rPr>
          <w:rFonts w:ascii="Arial" w:hAnsi="Arial" w:cs="Arial"/>
        </w:rPr>
        <w:t xml:space="preserve">TARGET </w:t>
      </w:r>
      <w:r w:rsidR="008E3E79" w:rsidRPr="006F4084">
        <w:rPr>
          <w:rFonts w:ascii="Arial" w:hAnsi="Arial" w:cs="Arial"/>
        </w:rPr>
        <w:t>‘Treating your Infection’ leaflet</w:t>
      </w:r>
      <w:r w:rsidR="00D53F13" w:rsidRPr="006F4084">
        <w:rPr>
          <w:rFonts w:ascii="Arial" w:hAnsi="Arial" w:cs="Arial"/>
        </w:rPr>
        <w:t>s</w:t>
      </w:r>
      <w:bookmarkEnd w:id="18"/>
    </w:p>
    <w:p w14:paraId="3C3094AF" w14:textId="77777777" w:rsidR="00E05EA9" w:rsidRPr="006F4084" w:rsidRDefault="003F09F2" w:rsidP="008E3E79">
      <w:pPr>
        <w:textAlignment w:val="baseline"/>
        <w:rPr>
          <w:rFonts w:ascii="Arial" w:eastAsiaTheme="minorEastAsia" w:hAnsi="Arial" w:cs="Arial"/>
          <w:color w:val="000000" w:themeColor="text1"/>
          <w:kern w:val="24"/>
          <w:lang w:eastAsia="en-GB"/>
        </w:rPr>
      </w:pPr>
      <w:r w:rsidRPr="006F4084">
        <w:rPr>
          <w:rFonts w:ascii="Arial" w:hAnsi="Arial" w:cs="Arial"/>
          <w:bCs/>
          <w:kern w:val="24"/>
        </w:rPr>
        <w:t>The patient information leaflets have been the most popular and widely used part of the TARGET resources. They can be found on the TARGET website (</w:t>
      </w:r>
      <w:hyperlink r:id="rId61" w:history="1">
        <w:r w:rsidRPr="006F4084">
          <w:rPr>
            <w:rStyle w:val="Hyperlink"/>
            <w:rFonts w:ascii="Arial" w:hAnsi="Arial" w:cs="Arial"/>
            <w:bCs/>
            <w:kern w:val="24"/>
          </w:rPr>
          <w:t>www.RCGP.org.uk/TARGETantibiotics</w:t>
        </w:r>
      </w:hyperlink>
      <w:r w:rsidRPr="006F4084">
        <w:rPr>
          <w:rStyle w:val="Hyperlink"/>
          <w:rFonts w:ascii="Arial" w:hAnsi="Arial" w:cs="Arial"/>
          <w:bCs/>
          <w:color w:val="auto"/>
          <w:kern w:val="24"/>
          <w:u w:val="none"/>
        </w:rPr>
        <w:t xml:space="preserve">) </w:t>
      </w:r>
      <w:r w:rsidRPr="006F4084">
        <w:rPr>
          <w:rFonts w:ascii="Arial" w:hAnsi="Arial" w:cs="Arial"/>
          <w:bCs/>
          <w:kern w:val="24"/>
        </w:rPr>
        <w:t xml:space="preserve">under the heading </w:t>
      </w:r>
      <w:r w:rsidRPr="006F4084">
        <w:rPr>
          <w:rFonts w:ascii="Arial" w:hAnsi="Arial" w:cs="Arial"/>
          <w:bCs/>
          <w:i/>
          <w:kern w:val="24"/>
        </w:rPr>
        <w:t>Leaflets to share with patients</w:t>
      </w:r>
      <w:r w:rsidRPr="006F4084">
        <w:rPr>
          <w:rFonts w:ascii="Arial" w:hAnsi="Arial" w:cs="Arial"/>
          <w:bCs/>
          <w:kern w:val="24"/>
        </w:rPr>
        <w:t xml:space="preserve">. </w:t>
      </w:r>
      <w:r w:rsidR="008E3E79" w:rsidRPr="006F4084">
        <w:rPr>
          <w:rFonts w:ascii="Arial" w:eastAsiaTheme="minorEastAsia" w:hAnsi="Arial" w:cs="Arial"/>
          <w:color w:val="000000" w:themeColor="text1"/>
          <w:kern w:val="24"/>
          <w:lang w:eastAsia="en-GB"/>
        </w:rPr>
        <w:t xml:space="preserve">The </w:t>
      </w:r>
      <w:r w:rsidR="00382976" w:rsidRPr="006F4084">
        <w:rPr>
          <w:rFonts w:ascii="Arial" w:eastAsiaTheme="minorEastAsia" w:hAnsi="Arial" w:cs="Arial"/>
          <w:color w:val="000000" w:themeColor="text1"/>
          <w:kern w:val="24"/>
          <w:lang w:eastAsia="en-GB"/>
        </w:rPr>
        <w:t>‘T</w:t>
      </w:r>
      <w:r w:rsidR="008E3E79" w:rsidRPr="006F4084">
        <w:rPr>
          <w:rFonts w:ascii="Arial" w:eastAsiaTheme="minorEastAsia" w:hAnsi="Arial" w:cs="Arial"/>
          <w:color w:val="000000" w:themeColor="text1"/>
          <w:kern w:val="24"/>
          <w:lang w:eastAsia="en-GB"/>
        </w:rPr>
        <w:t>reating your infection</w:t>
      </w:r>
      <w:r w:rsidR="00382976" w:rsidRPr="006F4084">
        <w:rPr>
          <w:rFonts w:ascii="Arial" w:eastAsiaTheme="minorEastAsia" w:hAnsi="Arial" w:cs="Arial"/>
          <w:color w:val="000000" w:themeColor="text1"/>
          <w:kern w:val="24"/>
          <w:lang w:eastAsia="en-GB"/>
        </w:rPr>
        <w:t>’</w:t>
      </w:r>
      <w:r w:rsidR="008E3E79" w:rsidRPr="006F4084">
        <w:rPr>
          <w:rFonts w:ascii="Arial" w:eastAsiaTheme="minorEastAsia" w:hAnsi="Arial" w:cs="Arial"/>
          <w:color w:val="000000" w:themeColor="text1"/>
          <w:kern w:val="24"/>
          <w:lang w:eastAsia="en-GB"/>
        </w:rPr>
        <w:t xml:space="preserve"> </w:t>
      </w:r>
      <w:r w:rsidR="00E05EA9" w:rsidRPr="006F4084">
        <w:rPr>
          <w:rFonts w:ascii="Arial" w:eastAsiaTheme="minorEastAsia" w:hAnsi="Arial" w:cs="Arial"/>
          <w:color w:val="000000" w:themeColor="text1"/>
          <w:kern w:val="24"/>
          <w:lang w:eastAsia="en-GB"/>
        </w:rPr>
        <w:t xml:space="preserve">(TYI) </w:t>
      </w:r>
      <w:r w:rsidR="008E3E79" w:rsidRPr="006F4084">
        <w:rPr>
          <w:rFonts w:ascii="Arial" w:eastAsiaTheme="minorEastAsia" w:hAnsi="Arial" w:cs="Arial"/>
          <w:color w:val="000000" w:themeColor="text1"/>
          <w:kern w:val="24"/>
          <w:lang w:eastAsia="en-GB"/>
        </w:rPr>
        <w:t>leaflet</w:t>
      </w:r>
      <w:r w:rsidR="00D53F13" w:rsidRPr="006F4084">
        <w:rPr>
          <w:rFonts w:ascii="Arial" w:eastAsiaTheme="minorEastAsia" w:hAnsi="Arial" w:cs="Arial"/>
          <w:color w:val="000000" w:themeColor="text1"/>
          <w:kern w:val="24"/>
          <w:lang w:eastAsia="en-GB"/>
        </w:rPr>
        <w:t>s</w:t>
      </w:r>
      <w:r w:rsidR="008E3E79" w:rsidRPr="006F4084">
        <w:rPr>
          <w:rFonts w:ascii="Arial" w:eastAsiaTheme="minorEastAsia" w:hAnsi="Arial" w:cs="Arial"/>
          <w:color w:val="000000" w:themeColor="text1"/>
          <w:kern w:val="24"/>
          <w:lang w:eastAsia="en-GB"/>
        </w:rPr>
        <w:t xml:space="preserve"> ha</w:t>
      </w:r>
      <w:r w:rsidR="00D53F13" w:rsidRPr="006F4084">
        <w:rPr>
          <w:rFonts w:ascii="Arial" w:eastAsiaTheme="minorEastAsia" w:hAnsi="Arial" w:cs="Arial"/>
          <w:color w:val="000000" w:themeColor="text1"/>
          <w:kern w:val="24"/>
          <w:lang w:eastAsia="en-GB"/>
        </w:rPr>
        <w:t>ve</w:t>
      </w:r>
      <w:r w:rsidR="008E3E79" w:rsidRPr="006F4084">
        <w:rPr>
          <w:rFonts w:ascii="Arial" w:eastAsiaTheme="minorEastAsia" w:hAnsi="Arial" w:cs="Arial"/>
          <w:color w:val="000000" w:themeColor="text1"/>
          <w:kern w:val="24"/>
          <w:lang w:eastAsia="en-GB"/>
        </w:rPr>
        <w:t xml:space="preserve"> been developed through extensive feedback with patients and clinicians over the last </w:t>
      </w:r>
      <w:r w:rsidR="009F33F0" w:rsidRPr="006F4084">
        <w:rPr>
          <w:rFonts w:ascii="Arial" w:eastAsiaTheme="minorEastAsia" w:hAnsi="Arial" w:cs="Arial"/>
          <w:color w:val="000000" w:themeColor="text1"/>
          <w:kern w:val="24"/>
          <w:lang w:eastAsia="en-GB"/>
        </w:rPr>
        <w:t>4</w:t>
      </w:r>
      <w:r w:rsidR="008E3E79" w:rsidRPr="006F4084">
        <w:rPr>
          <w:rFonts w:ascii="Arial" w:eastAsiaTheme="minorEastAsia" w:hAnsi="Arial" w:cs="Arial"/>
          <w:color w:val="000000" w:themeColor="text1"/>
          <w:kern w:val="24"/>
          <w:lang w:eastAsia="en-GB"/>
        </w:rPr>
        <w:t xml:space="preserve"> years.  </w:t>
      </w:r>
      <w:r w:rsidR="00D53F13" w:rsidRPr="006F4084">
        <w:rPr>
          <w:rFonts w:ascii="Arial" w:eastAsiaTheme="minorEastAsia" w:hAnsi="Arial" w:cs="Arial"/>
          <w:color w:val="000000" w:themeColor="text1"/>
          <w:kern w:val="24"/>
          <w:lang w:eastAsia="en-GB"/>
        </w:rPr>
        <w:t xml:space="preserve">They are </w:t>
      </w:r>
      <w:r w:rsidR="008E3E79" w:rsidRPr="006F4084">
        <w:rPr>
          <w:rFonts w:ascii="Arial" w:eastAsiaTheme="minorEastAsia" w:hAnsi="Arial" w:cs="Arial"/>
          <w:color w:val="000000" w:themeColor="text1"/>
          <w:kern w:val="24"/>
          <w:lang w:eastAsia="en-GB"/>
        </w:rPr>
        <w:t>designed to be shared with patient</w:t>
      </w:r>
      <w:r w:rsidR="009F33F0" w:rsidRPr="006F4084">
        <w:rPr>
          <w:rFonts w:ascii="Arial" w:eastAsiaTheme="minorEastAsia" w:hAnsi="Arial" w:cs="Arial"/>
          <w:color w:val="000000" w:themeColor="text1"/>
          <w:kern w:val="24"/>
          <w:lang w:eastAsia="en-GB"/>
        </w:rPr>
        <w:t>s</w:t>
      </w:r>
      <w:r w:rsidR="008E3E79" w:rsidRPr="006F4084">
        <w:rPr>
          <w:rFonts w:ascii="Arial" w:eastAsiaTheme="minorEastAsia" w:hAnsi="Arial" w:cs="Arial"/>
          <w:color w:val="000000" w:themeColor="text1"/>
          <w:kern w:val="24"/>
          <w:lang w:eastAsia="en-GB"/>
        </w:rPr>
        <w:t xml:space="preserve"> and completed with them during the consultation.  </w:t>
      </w:r>
      <w:r w:rsidR="00D53F13" w:rsidRPr="006F4084">
        <w:rPr>
          <w:rFonts w:ascii="Arial" w:eastAsiaTheme="minorEastAsia" w:hAnsi="Arial" w:cs="Arial"/>
          <w:color w:val="000000" w:themeColor="text1"/>
          <w:kern w:val="24"/>
          <w:lang w:eastAsia="en-GB"/>
        </w:rPr>
        <w:t xml:space="preserve">They aim to </w:t>
      </w:r>
      <w:r w:rsidR="008E3E79" w:rsidRPr="006F4084">
        <w:rPr>
          <w:rFonts w:ascii="Arial" w:eastAsiaTheme="minorEastAsia" w:hAnsi="Arial" w:cs="Arial"/>
          <w:color w:val="000000" w:themeColor="text1"/>
          <w:kern w:val="24"/>
          <w:lang w:eastAsia="en-GB"/>
        </w:rPr>
        <w:t xml:space="preserve">increase the patient’s confidence to self-care, and to facilitate the use of a back-up antibiotic prescription, but </w:t>
      </w:r>
      <w:r w:rsidR="00D53F13" w:rsidRPr="006F4084">
        <w:rPr>
          <w:rFonts w:ascii="Arial" w:eastAsiaTheme="minorEastAsia" w:hAnsi="Arial" w:cs="Arial"/>
          <w:color w:val="000000" w:themeColor="text1"/>
          <w:kern w:val="24"/>
          <w:lang w:eastAsia="en-GB"/>
        </w:rPr>
        <w:t xml:space="preserve">also allow </w:t>
      </w:r>
      <w:r w:rsidR="008E3E79" w:rsidRPr="006F4084">
        <w:rPr>
          <w:rFonts w:ascii="Arial" w:eastAsiaTheme="minorEastAsia" w:hAnsi="Arial" w:cs="Arial"/>
          <w:color w:val="000000" w:themeColor="text1"/>
          <w:kern w:val="24"/>
          <w:lang w:eastAsia="en-GB"/>
        </w:rPr>
        <w:t>the patients to go away with something, so ending the consultation on a positive note.</w:t>
      </w:r>
      <w:r w:rsidR="00D53F13" w:rsidRPr="006F4084">
        <w:rPr>
          <w:rFonts w:ascii="Arial" w:eastAsiaTheme="minorEastAsia" w:hAnsi="Arial" w:cs="Arial"/>
          <w:color w:val="000000" w:themeColor="text1"/>
          <w:kern w:val="24"/>
          <w:lang w:eastAsia="en-GB"/>
        </w:rPr>
        <w:t xml:space="preserve">  </w:t>
      </w:r>
    </w:p>
    <w:p w14:paraId="2EC4D10C" w14:textId="77777777" w:rsidR="00563797" w:rsidRPr="006F4084" w:rsidRDefault="00563797">
      <w:pPr>
        <w:spacing w:after="200" w:line="276" w:lineRule="auto"/>
        <w:rPr>
          <w:rFonts w:ascii="Arial" w:eastAsiaTheme="minorEastAsia" w:hAnsi="Arial" w:cs="Arial"/>
          <w:color w:val="000000" w:themeColor="text1"/>
          <w:kern w:val="24"/>
          <w:lang w:eastAsia="en-GB"/>
        </w:rPr>
      </w:pPr>
      <w:r w:rsidRPr="006F4084">
        <w:rPr>
          <w:rFonts w:ascii="Arial" w:eastAsiaTheme="minorEastAsia" w:hAnsi="Arial" w:cs="Arial"/>
          <w:color w:val="000000" w:themeColor="text1"/>
          <w:kern w:val="24"/>
          <w:lang w:eastAsia="en-GB"/>
        </w:rPr>
        <w:br w:type="page"/>
      </w:r>
    </w:p>
    <w:p w14:paraId="4F947A2C" w14:textId="77777777" w:rsidR="008E3E79" w:rsidRPr="006F4084" w:rsidRDefault="00E05EA9" w:rsidP="008E3E79">
      <w:pPr>
        <w:textAlignment w:val="baseline"/>
        <w:rPr>
          <w:rFonts w:ascii="Arial" w:eastAsiaTheme="minorEastAsia" w:hAnsi="Arial" w:cs="Arial"/>
          <w:color w:val="000000" w:themeColor="text1"/>
          <w:kern w:val="24"/>
          <w:lang w:eastAsia="en-GB"/>
        </w:rPr>
      </w:pPr>
      <w:r w:rsidRPr="006F4084">
        <w:rPr>
          <w:rFonts w:ascii="Arial" w:eastAsiaTheme="minorEastAsia" w:hAnsi="Arial" w:cs="Arial"/>
          <w:color w:val="000000" w:themeColor="text1"/>
          <w:kern w:val="24"/>
          <w:lang w:eastAsia="en-GB"/>
        </w:rPr>
        <w:lastRenderedPageBreak/>
        <w:t>Current leaflets available in the Treating your Infection range are</w:t>
      </w:r>
      <w:r w:rsidR="00EE7A02" w:rsidRPr="006F4084">
        <w:rPr>
          <w:rFonts w:ascii="Arial" w:eastAsiaTheme="minorEastAsia" w:hAnsi="Arial" w:cs="Arial"/>
          <w:color w:val="000000" w:themeColor="text1"/>
          <w:kern w:val="24"/>
          <w:lang w:eastAsia="en-GB"/>
        </w:rPr>
        <w:t>:</w:t>
      </w:r>
    </w:p>
    <w:p w14:paraId="0E1FC866" w14:textId="77777777" w:rsidR="002149C8" w:rsidRPr="006F4084" w:rsidRDefault="00E05EA9" w:rsidP="002149C8">
      <w:pPr>
        <w:pStyle w:val="ListParagraph"/>
        <w:numPr>
          <w:ilvl w:val="0"/>
          <w:numId w:val="34"/>
        </w:numPr>
        <w:spacing w:before="60" w:after="60"/>
        <w:ind w:left="714" w:hanging="357"/>
        <w:textAlignment w:val="baseline"/>
        <w:rPr>
          <w:rFonts w:ascii="Arial" w:eastAsiaTheme="minorEastAsia" w:hAnsi="Arial" w:cs="Arial"/>
          <w:color w:val="000000" w:themeColor="text1"/>
          <w:kern w:val="24"/>
          <w:lang w:val="en" w:eastAsia="en-GB"/>
        </w:rPr>
      </w:pPr>
      <w:r w:rsidRPr="006F4084">
        <w:rPr>
          <w:rFonts w:ascii="Arial" w:eastAsiaTheme="minorEastAsia" w:hAnsi="Arial" w:cs="Arial"/>
          <w:b/>
          <w:color w:val="000000" w:themeColor="text1"/>
          <w:kern w:val="24"/>
          <w:lang w:eastAsia="en-GB"/>
        </w:rPr>
        <w:t>The Treating Your Infection – Urinary Tract Infection (UTI) leaflet</w:t>
      </w:r>
    </w:p>
    <w:p w14:paraId="74579F6F" w14:textId="77777777" w:rsidR="004C3FAB" w:rsidRPr="006F4084" w:rsidRDefault="004C3FAB" w:rsidP="004C3FAB">
      <w:pPr>
        <w:pStyle w:val="ListParagraph"/>
        <w:spacing w:before="60" w:after="60"/>
        <w:textAlignment w:val="baseline"/>
        <w:rPr>
          <w:rFonts w:ascii="Arial" w:eastAsiaTheme="minorEastAsia" w:hAnsi="Arial" w:cs="Arial"/>
          <w:b/>
          <w:color w:val="000000" w:themeColor="text1"/>
          <w:kern w:val="24"/>
          <w:lang w:eastAsia="en-GB"/>
        </w:rPr>
      </w:pPr>
      <w:r w:rsidRPr="006F4084">
        <w:rPr>
          <w:rFonts w:ascii="Arial" w:eastAsiaTheme="minorEastAsia" w:hAnsi="Arial" w:cs="Arial"/>
          <w:color w:val="000000" w:themeColor="text1"/>
          <w:kern w:val="24"/>
          <w:lang w:val="en" w:eastAsia="en-GB"/>
        </w:rPr>
        <w:t xml:space="preserve">The TYI-UTI patient Information leaflet has been designed to be used with women who are experiencing urinary symptoms suggesting non complicated UTIs. This leaflet accurately reflects recommendations in the NICE guidelines on </w:t>
      </w:r>
      <w:hyperlink r:id="rId62" w:history="1">
        <w:r w:rsidRPr="006F4084">
          <w:rPr>
            <w:rStyle w:val="Hyperlink"/>
            <w:rFonts w:ascii="Arial" w:eastAsiaTheme="minorEastAsia" w:hAnsi="Arial" w:cs="Arial"/>
            <w:b/>
            <w:kern w:val="24"/>
            <w:lang w:val="en" w:eastAsia="en-GB"/>
          </w:rPr>
          <w:t>antimicrobial stewardship</w:t>
        </w:r>
      </w:hyperlink>
      <w:r w:rsidRPr="006F4084">
        <w:rPr>
          <w:rFonts w:ascii="Arial" w:eastAsiaTheme="minorEastAsia" w:hAnsi="Arial" w:cs="Arial"/>
          <w:color w:val="000000" w:themeColor="text1"/>
          <w:kern w:val="24"/>
          <w:lang w:val="en" w:eastAsia="en-GB"/>
        </w:rPr>
        <w:t xml:space="preserve"> and </w:t>
      </w:r>
      <w:hyperlink r:id="rId63" w:history="1">
        <w:r w:rsidRPr="006F4084">
          <w:rPr>
            <w:rStyle w:val="Hyperlink"/>
            <w:rFonts w:ascii="Arial" w:eastAsiaTheme="minorEastAsia" w:hAnsi="Arial" w:cs="Arial"/>
            <w:b/>
            <w:kern w:val="24"/>
            <w:lang w:val="en" w:eastAsia="en-GB"/>
          </w:rPr>
          <w:t>urinary tract infections</w:t>
        </w:r>
      </w:hyperlink>
      <w:r w:rsidRPr="006F4084">
        <w:rPr>
          <w:rFonts w:ascii="Arial" w:eastAsiaTheme="minorEastAsia" w:hAnsi="Arial" w:cs="Arial"/>
          <w:color w:val="000000" w:themeColor="text1"/>
          <w:kern w:val="24"/>
          <w:lang w:val="en" w:eastAsia="en-GB"/>
        </w:rPr>
        <w:t>.</w:t>
      </w:r>
    </w:p>
    <w:p w14:paraId="608C4FDF" w14:textId="77777777" w:rsidR="00563797" w:rsidRPr="006F4084" w:rsidRDefault="00563797" w:rsidP="00563797">
      <w:pPr>
        <w:pStyle w:val="ListParagraph"/>
        <w:spacing w:before="60" w:after="60"/>
        <w:ind w:left="714"/>
        <w:textAlignment w:val="baseline"/>
        <w:rPr>
          <w:rFonts w:ascii="Arial" w:eastAsiaTheme="minorEastAsia" w:hAnsi="Arial" w:cs="Arial"/>
          <w:color w:val="000000" w:themeColor="text1"/>
          <w:kern w:val="24"/>
          <w:lang w:val="en" w:eastAsia="en-GB"/>
        </w:rPr>
      </w:pPr>
    </w:p>
    <w:p w14:paraId="01E1033E" w14:textId="77777777" w:rsidR="00076EEA" w:rsidRPr="006F4084" w:rsidRDefault="007F1646" w:rsidP="007F1646">
      <w:pPr>
        <w:spacing w:after="200" w:line="276" w:lineRule="auto"/>
        <w:rPr>
          <w:rFonts w:ascii="Arial" w:eastAsiaTheme="minorEastAsia" w:hAnsi="Arial" w:cs="Arial"/>
          <w:color w:val="000000" w:themeColor="text1"/>
          <w:kern w:val="24"/>
          <w:lang w:val="en" w:eastAsia="en-GB"/>
        </w:rPr>
      </w:pPr>
      <w:r w:rsidRPr="006F4084">
        <w:rPr>
          <w:rFonts w:ascii="Arial" w:eastAsiaTheme="minorEastAsia" w:hAnsi="Arial" w:cs="Arial"/>
          <w:noProof/>
          <w:color w:val="000000" w:themeColor="text1"/>
          <w:kern w:val="24"/>
          <w:lang w:eastAsia="en-GB"/>
        </w:rPr>
        <w:drawing>
          <wp:inline distT="0" distB="0" distL="0" distR="0" wp14:anchorId="03945F27" wp14:editId="6E130640">
            <wp:extent cx="6548755" cy="46291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48755" cy="4629150"/>
                    </a:xfrm>
                    <a:prstGeom prst="rect">
                      <a:avLst/>
                    </a:prstGeom>
                    <a:noFill/>
                    <a:ln>
                      <a:noFill/>
                    </a:ln>
                  </pic:spPr>
                </pic:pic>
              </a:graphicData>
            </a:graphic>
          </wp:inline>
        </w:drawing>
      </w:r>
    </w:p>
    <w:p w14:paraId="30462436" w14:textId="77777777" w:rsidR="00E05EA9" w:rsidRPr="006F4084" w:rsidRDefault="00E05EA9" w:rsidP="00EF7395">
      <w:pPr>
        <w:pStyle w:val="ListParagraph"/>
        <w:numPr>
          <w:ilvl w:val="0"/>
          <w:numId w:val="34"/>
        </w:numPr>
        <w:spacing w:before="60" w:after="60"/>
        <w:textAlignment w:val="baseline"/>
        <w:rPr>
          <w:rFonts w:ascii="Arial" w:eastAsiaTheme="minorEastAsia" w:hAnsi="Arial" w:cs="Arial"/>
          <w:b/>
          <w:color w:val="000000" w:themeColor="text1"/>
          <w:kern w:val="24"/>
          <w:lang w:eastAsia="en-GB"/>
        </w:rPr>
      </w:pPr>
      <w:r w:rsidRPr="006F4084">
        <w:rPr>
          <w:rFonts w:ascii="Arial" w:eastAsiaTheme="minorEastAsia" w:hAnsi="Arial" w:cs="Arial"/>
          <w:b/>
          <w:color w:val="000000" w:themeColor="text1"/>
          <w:kern w:val="24"/>
          <w:lang w:eastAsia="en-GB"/>
        </w:rPr>
        <w:t>The Treating Your Infection – Respiratory Tract Infection (RTI) leaflet</w:t>
      </w:r>
    </w:p>
    <w:p w14:paraId="0DE7F86D" w14:textId="77777777" w:rsidR="00076EEA" w:rsidRPr="006F4084" w:rsidRDefault="00E05EA9" w:rsidP="00E05EA9">
      <w:pPr>
        <w:pStyle w:val="ListParagraph"/>
        <w:spacing w:before="60" w:after="60"/>
        <w:ind w:left="714"/>
        <w:textAlignment w:val="baseline"/>
        <w:rPr>
          <w:rFonts w:ascii="Arial" w:eastAsiaTheme="minorEastAsia" w:hAnsi="Arial" w:cs="Arial"/>
          <w:color w:val="000000" w:themeColor="text1"/>
          <w:kern w:val="24"/>
          <w:lang w:val="en" w:eastAsia="en-GB"/>
        </w:rPr>
      </w:pPr>
      <w:r w:rsidRPr="006F4084">
        <w:rPr>
          <w:rFonts w:ascii="Arial" w:eastAsiaTheme="minorEastAsia" w:hAnsi="Arial" w:cs="Arial"/>
          <w:color w:val="000000" w:themeColor="text1"/>
          <w:kern w:val="24"/>
          <w:lang w:val="en" w:eastAsia="en-GB"/>
        </w:rPr>
        <w:t xml:space="preserve">The TYI-RTI patient Information leaflet has been designed to be used with patients who are experiencing </w:t>
      </w:r>
      <w:r w:rsidR="00595362" w:rsidRPr="006F4084">
        <w:rPr>
          <w:rFonts w:ascii="Arial" w:eastAsiaTheme="minorEastAsia" w:hAnsi="Arial" w:cs="Arial"/>
          <w:color w:val="000000" w:themeColor="text1"/>
          <w:kern w:val="24"/>
          <w:lang w:val="en" w:eastAsia="en-GB"/>
        </w:rPr>
        <w:t>self-limiting</w:t>
      </w:r>
      <w:r w:rsidRPr="006F4084">
        <w:rPr>
          <w:rFonts w:ascii="Arial" w:eastAsiaTheme="minorEastAsia" w:hAnsi="Arial" w:cs="Arial"/>
          <w:color w:val="000000" w:themeColor="text1"/>
          <w:kern w:val="24"/>
          <w:lang w:val="en" w:eastAsia="en-GB"/>
        </w:rPr>
        <w:t xml:space="preserve"> </w:t>
      </w:r>
      <w:proofErr w:type="spellStart"/>
      <w:r w:rsidR="00595362" w:rsidRPr="006F4084">
        <w:rPr>
          <w:rFonts w:ascii="Arial" w:eastAsiaTheme="minorEastAsia" w:hAnsi="Arial" w:cs="Arial"/>
          <w:color w:val="000000" w:themeColor="text1"/>
          <w:kern w:val="24"/>
          <w:lang w:val="en" w:eastAsia="en-GB"/>
        </w:rPr>
        <w:t>u</w:t>
      </w:r>
      <w:r w:rsidRPr="006F4084">
        <w:rPr>
          <w:rFonts w:ascii="Arial" w:eastAsiaTheme="minorEastAsia" w:hAnsi="Arial" w:cs="Arial"/>
          <w:color w:val="000000" w:themeColor="text1"/>
          <w:kern w:val="24"/>
          <w:lang w:val="en" w:eastAsia="en-GB"/>
        </w:rPr>
        <w:t>RTIs</w:t>
      </w:r>
      <w:proofErr w:type="spellEnd"/>
      <w:r w:rsidRPr="006F4084">
        <w:rPr>
          <w:rFonts w:ascii="Arial" w:eastAsiaTheme="minorEastAsia" w:hAnsi="Arial" w:cs="Arial"/>
          <w:color w:val="000000" w:themeColor="text1"/>
          <w:kern w:val="24"/>
          <w:lang w:val="en" w:eastAsia="en-GB"/>
        </w:rPr>
        <w:t>.</w:t>
      </w:r>
      <w:r w:rsidR="00595362" w:rsidRPr="006F4084">
        <w:rPr>
          <w:rFonts w:ascii="Arial" w:eastAsiaTheme="minorEastAsia" w:hAnsi="Arial" w:cs="Arial"/>
          <w:color w:val="000000" w:themeColor="text1"/>
          <w:kern w:val="24"/>
          <w:lang w:val="en" w:eastAsia="en-GB"/>
        </w:rPr>
        <w:t xml:space="preserve"> </w:t>
      </w:r>
      <w:r w:rsidR="00076EEA" w:rsidRPr="006F4084">
        <w:rPr>
          <w:rFonts w:ascii="Arial" w:eastAsiaTheme="minorEastAsia" w:hAnsi="Arial" w:cs="Arial"/>
          <w:color w:val="000000" w:themeColor="text1"/>
          <w:kern w:val="24"/>
          <w:lang w:val="en" w:eastAsia="en-GB"/>
        </w:rPr>
        <w:t xml:space="preserve">This leaflet supports implementation of recommendations in the NICE guidelines on </w:t>
      </w:r>
      <w:hyperlink r:id="rId65" w:history="1">
        <w:r w:rsidR="00076EEA" w:rsidRPr="006F4084">
          <w:rPr>
            <w:rStyle w:val="Hyperlink"/>
            <w:rFonts w:ascii="Arial" w:eastAsiaTheme="minorEastAsia" w:hAnsi="Arial" w:cs="Arial"/>
            <w:b/>
            <w:bCs/>
            <w:kern w:val="24"/>
            <w:lang w:val="en" w:eastAsia="en-GB"/>
          </w:rPr>
          <w:t>processes for antimicrobial stewardship</w:t>
        </w:r>
      </w:hyperlink>
      <w:r w:rsidR="00076EEA" w:rsidRPr="006F4084">
        <w:rPr>
          <w:rFonts w:ascii="Arial" w:eastAsiaTheme="minorEastAsia" w:hAnsi="Arial" w:cs="Arial"/>
          <w:color w:val="000000" w:themeColor="text1"/>
          <w:kern w:val="24"/>
          <w:lang w:val="en" w:eastAsia="en-GB"/>
        </w:rPr>
        <w:t xml:space="preserve">, </w:t>
      </w:r>
      <w:hyperlink r:id="rId66" w:history="1">
        <w:r w:rsidR="00076EEA" w:rsidRPr="006F4084">
          <w:rPr>
            <w:rStyle w:val="Hyperlink"/>
            <w:rFonts w:ascii="Arial" w:eastAsiaTheme="minorEastAsia" w:hAnsi="Arial" w:cs="Arial"/>
            <w:b/>
            <w:bCs/>
            <w:kern w:val="24"/>
            <w:lang w:val="en" w:eastAsia="en-GB"/>
          </w:rPr>
          <w:t>behaviour change for antimicrobial stewardship</w:t>
        </w:r>
      </w:hyperlink>
      <w:r w:rsidR="00076EEA" w:rsidRPr="006F4084">
        <w:rPr>
          <w:rFonts w:ascii="Arial" w:eastAsiaTheme="minorEastAsia" w:hAnsi="Arial" w:cs="Arial"/>
          <w:color w:val="000000" w:themeColor="text1"/>
          <w:kern w:val="24"/>
          <w:lang w:val="en" w:eastAsia="en-GB"/>
        </w:rPr>
        <w:t xml:space="preserve"> and </w:t>
      </w:r>
      <w:hyperlink r:id="rId67" w:history="1">
        <w:r w:rsidR="00076EEA" w:rsidRPr="006F4084">
          <w:rPr>
            <w:rStyle w:val="Hyperlink"/>
            <w:rFonts w:ascii="Arial" w:eastAsiaTheme="minorEastAsia" w:hAnsi="Arial" w:cs="Arial"/>
            <w:b/>
            <w:bCs/>
            <w:kern w:val="24"/>
            <w:lang w:val="en" w:eastAsia="en-GB"/>
          </w:rPr>
          <w:t>antibiotic prescribing for respiratory tract infections</w:t>
        </w:r>
      </w:hyperlink>
      <w:r w:rsidR="00076EEA" w:rsidRPr="006F4084">
        <w:rPr>
          <w:rFonts w:ascii="Arial" w:eastAsiaTheme="minorEastAsia" w:hAnsi="Arial" w:cs="Arial"/>
          <w:color w:val="000000" w:themeColor="text1"/>
          <w:kern w:val="24"/>
          <w:lang w:val="en" w:eastAsia="en-GB"/>
        </w:rPr>
        <w:t xml:space="preserve">. </w:t>
      </w:r>
    </w:p>
    <w:p w14:paraId="173218AF" w14:textId="77777777" w:rsidR="00E05EA9" w:rsidRPr="006F4084" w:rsidRDefault="00595362" w:rsidP="00E05EA9">
      <w:pPr>
        <w:pStyle w:val="ListParagraph"/>
        <w:spacing w:before="60" w:after="60"/>
        <w:ind w:left="714"/>
        <w:textAlignment w:val="baseline"/>
        <w:rPr>
          <w:rFonts w:ascii="Arial" w:eastAsiaTheme="minorEastAsia" w:hAnsi="Arial" w:cs="Arial"/>
          <w:color w:val="000000" w:themeColor="text1"/>
          <w:kern w:val="24"/>
          <w:lang w:val="en" w:eastAsia="en-GB"/>
        </w:rPr>
      </w:pPr>
      <w:r w:rsidRPr="006F4084">
        <w:rPr>
          <w:rFonts w:ascii="Arial" w:eastAsiaTheme="minorEastAsia" w:hAnsi="Arial" w:cs="Arial"/>
          <w:color w:val="000000" w:themeColor="text1"/>
          <w:kern w:val="24"/>
          <w:lang w:val="en" w:eastAsia="en-GB"/>
        </w:rPr>
        <w:t>The TYI-RTI leaflet is available for the following settings</w:t>
      </w:r>
    </w:p>
    <w:p w14:paraId="77E9B60E" w14:textId="77777777" w:rsidR="00D53F13" w:rsidRPr="006F4084" w:rsidRDefault="00D53F13" w:rsidP="00EF7395">
      <w:pPr>
        <w:pStyle w:val="ListParagraph"/>
        <w:numPr>
          <w:ilvl w:val="1"/>
          <w:numId w:val="34"/>
        </w:numPr>
        <w:spacing w:before="60" w:after="60"/>
        <w:ind w:left="1434" w:hanging="357"/>
        <w:textAlignment w:val="baseline"/>
        <w:rPr>
          <w:rFonts w:ascii="Arial" w:eastAsiaTheme="minorEastAsia" w:hAnsi="Arial" w:cs="Arial"/>
          <w:color w:val="000000" w:themeColor="text1"/>
          <w:kern w:val="24"/>
          <w:lang w:eastAsia="en-GB"/>
        </w:rPr>
      </w:pPr>
      <w:r w:rsidRPr="006F4084">
        <w:rPr>
          <w:rFonts w:ascii="Arial" w:eastAsiaTheme="minorEastAsia" w:hAnsi="Arial" w:cs="Arial"/>
          <w:color w:val="000000" w:themeColor="text1"/>
          <w:kern w:val="24"/>
          <w:lang w:eastAsia="en-GB"/>
        </w:rPr>
        <w:t>Use in community settings (pictorial leaflet</w:t>
      </w:r>
      <w:r w:rsidR="00C265D0" w:rsidRPr="006F4084">
        <w:rPr>
          <w:rFonts w:ascii="Arial" w:eastAsiaTheme="minorEastAsia" w:hAnsi="Arial" w:cs="Arial"/>
          <w:color w:val="000000" w:themeColor="text1"/>
          <w:kern w:val="24"/>
          <w:lang w:eastAsia="en-GB"/>
        </w:rPr>
        <w:t xml:space="preserve"> for those with lower reading ability</w:t>
      </w:r>
      <w:r w:rsidRPr="006F4084">
        <w:rPr>
          <w:rFonts w:ascii="Arial" w:eastAsiaTheme="minorEastAsia" w:hAnsi="Arial" w:cs="Arial"/>
          <w:color w:val="000000" w:themeColor="text1"/>
          <w:kern w:val="24"/>
          <w:lang w:eastAsia="en-GB"/>
        </w:rPr>
        <w:t>)</w:t>
      </w:r>
    </w:p>
    <w:p w14:paraId="5BFA3809" w14:textId="77777777" w:rsidR="00D53F13" w:rsidRPr="006F4084" w:rsidRDefault="00D53F13" w:rsidP="00EF7395">
      <w:pPr>
        <w:pStyle w:val="ListParagraph"/>
        <w:numPr>
          <w:ilvl w:val="1"/>
          <w:numId w:val="34"/>
        </w:numPr>
        <w:spacing w:before="60" w:after="60"/>
        <w:ind w:left="1434" w:hanging="357"/>
        <w:textAlignment w:val="baseline"/>
        <w:rPr>
          <w:rFonts w:ascii="Arial" w:eastAsiaTheme="minorEastAsia" w:hAnsi="Arial" w:cs="Arial"/>
          <w:color w:val="000000" w:themeColor="text1"/>
          <w:kern w:val="24"/>
          <w:lang w:eastAsia="en-GB"/>
        </w:rPr>
      </w:pPr>
      <w:r w:rsidRPr="006F4084">
        <w:rPr>
          <w:rFonts w:ascii="Arial" w:eastAsiaTheme="minorEastAsia" w:hAnsi="Arial" w:cs="Arial"/>
          <w:color w:val="000000" w:themeColor="text1"/>
          <w:kern w:val="24"/>
          <w:lang w:eastAsia="en-GB"/>
        </w:rPr>
        <w:t>Use in community pharmacy</w:t>
      </w:r>
    </w:p>
    <w:p w14:paraId="2944A257" w14:textId="77777777" w:rsidR="00595362" w:rsidRPr="006F4084" w:rsidRDefault="00D53F13" w:rsidP="00EF7395">
      <w:pPr>
        <w:pStyle w:val="ListParagraph"/>
        <w:numPr>
          <w:ilvl w:val="1"/>
          <w:numId w:val="34"/>
        </w:numPr>
        <w:spacing w:before="60" w:after="60"/>
        <w:ind w:left="1434" w:hanging="357"/>
        <w:textAlignment w:val="baseline"/>
        <w:rPr>
          <w:rFonts w:ascii="Arial" w:eastAsiaTheme="minorEastAsia" w:hAnsi="Arial" w:cs="Arial"/>
          <w:color w:val="000000" w:themeColor="text1"/>
          <w:kern w:val="24"/>
          <w:lang w:eastAsia="en-GB"/>
        </w:rPr>
      </w:pPr>
      <w:r w:rsidRPr="006F4084">
        <w:rPr>
          <w:rFonts w:ascii="Arial" w:eastAsiaTheme="minorEastAsia" w:hAnsi="Arial" w:cs="Arial"/>
          <w:color w:val="000000" w:themeColor="text1"/>
          <w:kern w:val="24"/>
          <w:lang w:eastAsia="en-GB"/>
        </w:rPr>
        <w:t>Use in out of hours settings</w:t>
      </w:r>
    </w:p>
    <w:p w14:paraId="49149AC1" w14:textId="77777777" w:rsidR="00C438F4" w:rsidRPr="006F4084" w:rsidRDefault="00C438F4">
      <w:pPr>
        <w:spacing w:after="200" w:line="276" w:lineRule="auto"/>
        <w:rPr>
          <w:rFonts w:ascii="Arial" w:eastAsiaTheme="minorEastAsia" w:hAnsi="Arial" w:cs="Arial"/>
          <w:b/>
          <w:noProof/>
          <w:color w:val="000000" w:themeColor="text1"/>
          <w:kern w:val="24"/>
          <w:lang w:eastAsia="en-GB"/>
        </w:rPr>
      </w:pPr>
      <w:r w:rsidRPr="006F4084">
        <w:rPr>
          <w:rFonts w:ascii="Arial" w:eastAsiaTheme="minorEastAsia" w:hAnsi="Arial" w:cs="Arial"/>
          <w:b/>
          <w:noProof/>
          <w:color w:val="000000" w:themeColor="text1"/>
          <w:kern w:val="24"/>
          <w:lang w:eastAsia="en-GB"/>
        </w:rPr>
        <w:br w:type="page"/>
      </w:r>
    </w:p>
    <w:p w14:paraId="3681ABF7" w14:textId="77777777" w:rsidR="00D815BA" w:rsidRPr="006F4084" w:rsidRDefault="00351958" w:rsidP="008E3E79">
      <w:pPr>
        <w:rPr>
          <w:rFonts w:ascii="Arial" w:hAnsi="Arial" w:cs="Arial"/>
          <w:bCs/>
          <w:kern w:val="24"/>
        </w:rPr>
      </w:pPr>
      <w:r w:rsidRPr="006F4084">
        <w:rPr>
          <w:rFonts w:ascii="Arial" w:hAnsi="Arial" w:cs="Arial"/>
          <w:bCs/>
          <w:noProof/>
          <w:kern w:val="24"/>
          <w:lang w:eastAsia="en-GB"/>
        </w:rPr>
        <w:lastRenderedPageBreak/>
        <w:drawing>
          <wp:inline distT="0" distB="0" distL="0" distR="0" wp14:anchorId="6AE3B018" wp14:editId="3BE789D2">
            <wp:extent cx="6551930" cy="463105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 TYI_RTI Leaflet v8.1 IMAGE.JPG"/>
                    <pic:cNvPicPr/>
                  </pic:nvPicPr>
                  <pic:blipFill>
                    <a:blip r:embed="rId68">
                      <a:extLst>
                        <a:ext uri="{28A0092B-C50C-407E-A947-70E740481C1C}">
                          <a14:useLocalDpi xmlns:a14="http://schemas.microsoft.com/office/drawing/2010/main" val="0"/>
                        </a:ext>
                      </a:extLst>
                    </a:blip>
                    <a:stretch>
                      <a:fillRect/>
                    </a:stretch>
                  </pic:blipFill>
                  <pic:spPr>
                    <a:xfrm>
                      <a:off x="0" y="0"/>
                      <a:ext cx="6551930" cy="4631055"/>
                    </a:xfrm>
                    <a:prstGeom prst="rect">
                      <a:avLst/>
                    </a:prstGeom>
                  </pic:spPr>
                </pic:pic>
              </a:graphicData>
            </a:graphic>
          </wp:inline>
        </w:drawing>
      </w:r>
    </w:p>
    <w:p w14:paraId="27AEF202" w14:textId="77777777" w:rsidR="00D67638" w:rsidRPr="006F4084" w:rsidRDefault="00FB739C" w:rsidP="00D141A4">
      <w:pPr>
        <w:rPr>
          <w:rFonts w:ascii="Arial" w:eastAsiaTheme="minorEastAsia" w:hAnsi="Arial" w:cs="Arial"/>
          <w:color w:val="000000" w:themeColor="text1"/>
          <w:kern w:val="24"/>
          <w:lang w:eastAsia="en-GB"/>
        </w:rPr>
      </w:pPr>
      <w:r w:rsidRPr="006F4084">
        <w:rPr>
          <w:rFonts w:ascii="Arial" w:eastAsiaTheme="minorEastAsia" w:hAnsi="Arial" w:cs="Arial"/>
          <w:bCs/>
          <w:color w:val="000000" w:themeColor="text1"/>
          <w:kern w:val="24"/>
          <w:lang w:eastAsia="en-GB"/>
        </w:rPr>
        <w:t>To maximise the benefit of these</w:t>
      </w:r>
      <w:r w:rsidR="00F404AF" w:rsidRPr="006F4084">
        <w:rPr>
          <w:rFonts w:ascii="Arial" w:eastAsiaTheme="minorEastAsia" w:hAnsi="Arial" w:cs="Arial"/>
          <w:bCs/>
          <w:color w:val="000000" w:themeColor="text1"/>
          <w:kern w:val="24"/>
          <w:lang w:eastAsia="en-GB"/>
        </w:rPr>
        <w:t xml:space="preserve"> </w:t>
      </w:r>
      <w:r w:rsidR="00076EEA" w:rsidRPr="006F4084">
        <w:rPr>
          <w:rFonts w:ascii="Arial" w:eastAsiaTheme="minorEastAsia" w:hAnsi="Arial" w:cs="Arial"/>
          <w:bCs/>
          <w:color w:val="000000" w:themeColor="text1"/>
          <w:kern w:val="24"/>
          <w:lang w:eastAsia="en-GB"/>
        </w:rPr>
        <w:t>leaflets,</w:t>
      </w:r>
      <w:r w:rsidR="00F404AF" w:rsidRPr="006F4084">
        <w:rPr>
          <w:rFonts w:ascii="Arial" w:eastAsiaTheme="minorEastAsia" w:hAnsi="Arial" w:cs="Arial"/>
          <w:bCs/>
          <w:color w:val="000000" w:themeColor="text1"/>
          <w:kern w:val="24"/>
          <w:lang w:eastAsia="en-GB"/>
        </w:rPr>
        <w:t xml:space="preserve"> </w:t>
      </w:r>
      <w:r w:rsidRPr="006F4084">
        <w:rPr>
          <w:rFonts w:ascii="Arial" w:eastAsiaTheme="minorEastAsia" w:hAnsi="Arial" w:cs="Arial"/>
          <w:bCs/>
          <w:color w:val="000000" w:themeColor="text1"/>
          <w:kern w:val="24"/>
          <w:lang w:eastAsia="en-GB"/>
        </w:rPr>
        <w:t>they</w:t>
      </w:r>
      <w:r w:rsidR="00F404AF" w:rsidRPr="006F4084">
        <w:rPr>
          <w:rFonts w:ascii="Arial" w:eastAsiaTheme="minorEastAsia" w:hAnsi="Arial" w:cs="Arial"/>
          <w:bCs/>
          <w:color w:val="000000" w:themeColor="text1"/>
          <w:kern w:val="24"/>
          <w:lang w:eastAsia="en-GB"/>
        </w:rPr>
        <w:t xml:space="preserve"> </w:t>
      </w:r>
      <w:r w:rsidR="00530C53" w:rsidRPr="006F4084">
        <w:rPr>
          <w:rFonts w:ascii="Arial" w:eastAsiaTheme="minorEastAsia" w:hAnsi="Arial" w:cs="Arial"/>
          <w:bCs/>
          <w:color w:val="000000" w:themeColor="text1"/>
          <w:kern w:val="24"/>
          <w:lang w:eastAsia="en-GB"/>
        </w:rPr>
        <w:t xml:space="preserve">should be </w:t>
      </w:r>
      <w:r w:rsidR="00F404AF" w:rsidRPr="006F4084">
        <w:rPr>
          <w:rFonts w:ascii="Arial" w:eastAsiaTheme="minorEastAsia" w:hAnsi="Arial" w:cs="Arial"/>
          <w:bCs/>
          <w:color w:val="000000" w:themeColor="text1"/>
          <w:kern w:val="24"/>
          <w:lang w:eastAsia="en-GB"/>
        </w:rPr>
        <w:t>used as a tool to interact with patients</w:t>
      </w:r>
      <w:r w:rsidRPr="006F4084">
        <w:rPr>
          <w:rFonts w:ascii="Arial" w:eastAsiaTheme="minorEastAsia" w:hAnsi="Arial" w:cs="Arial"/>
          <w:bCs/>
          <w:color w:val="000000" w:themeColor="text1"/>
          <w:kern w:val="24"/>
          <w:lang w:eastAsia="en-GB"/>
        </w:rPr>
        <w:t xml:space="preserve"> in the consultation</w:t>
      </w:r>
      <w:r w:rsidR="00F404AF" w:rsidRPr="006F4084">
        <w:rPr>
          <w:rFonts w:ascii="Arial" w:eastAsiaTheme="minorEastAsia" w:hAnsi="Arial" w:cs="Arial"/>
          <w:bCs/>
          <w:color w:val="000000" w:themeColor="text1"/>
          <w:kern w:val="24"/>
          <w:lang w:eastAsia="en-GB"/>
        </w:rPr>
        <w:t>, rather than as a ‘parting gift’. We suggest that practitioners make sure that they are very</w:t>
      </w:r>
      <w:r w:rsidRPr="006F4084">
        <w:rPr>
          <w:rFonts w:ascii="Arial" w:eastAsiaTheme="minorEastAsia" w:hAnsi="Arial" w:cs="Arial"/>
          <w:bCs/>
          <w:color w:val="000000" w:themeColor="text1"/>
          <w:kern w:val="24"/>
          <w:lang w:eastAsia="en-GB"/>
        </w:rPr>
        <w:t xml:space="preserve"> familiar with its content.  Clinicians should </w:t>
      </w:r>
      <w:r w:rsidR="00F404AF" w:rsidRPr="006F4084">
        <w:rPr>
          <w:rFonts w:ascii="Arial" w:eastAsiaTheme="minorEastAsia" w:hAnsi="Arial" w:cs="Arial"/>
          <w:bCs/>
          <w:color w:val="000000" w:themeColor="text1"/>
          <w:kern w:val="24"/>
          <w:lang w:eastAsia="en-GB"/>
        </w:rPr>
        <w:t>take some time to thoroughly familiarise themselves with the leaflet</w:t>
      </w:r>
      <w:r w:rsidR="00076EEA" w:rsidRPr="006F4084">
        <w:rPr>
          <w:rFonts w:ascii="Arial" w:eastAsiaTheme="minorEastAsia" w:hAnsi="Arial" w:cs="Arial"/>
          <w:bCs/>
          <w:color w:val="000000" w:themeColor="text1"/>
          <w:kern w:val="24"/>
          <w:lang w:eastAsia="en-GB"/>
        </w:rPr>
        <w:t>s and read</w:t>
      </w:r>
      <w:r w:rsidR="00F404AF" w:rsidRPr="006F4084">
        <w:rPr>
          <w:rFonts w:ascii="Arial" w:eastAsiaTheme="minorEastAsia" w:hAnsi="Arial" w:cs="Arial"/>
          <w:bCs/>
          <w:color w:val="000000" w:themeColor="text1"/>
          <w:kern w:val="24"/>
          <w:lang w:eastAsia="en-GB"/>
        </w:rPr>
        <w:t xml:space="preserve"> </w:t>
      </w:r>
      <w:r w:rsidR="00076EEA" w:rsidRPr="006F4084">
        <w:rPr>
          <w:rFonts w:ascii="Arial" w:eastAsiaTheme="minorEastAsia" w:hAnsi="Arial" w:cs="Arial"/>
          <w:bCs/>
          <w:color w:val="000000" w:themeColor="text1"/>
          <w:kern w:val="24"/>
          <w:lang w:eastAsia="en-GB"/>
        </w:rPr>
        <w:t>the leaflet user guides before starting to use the leaflets</w:t>
      </w:r>
      <w:r w:rsidR="00F404AF" w:rsidRPr="006F4084">
        <w:rPr>
          <w:rFonts w:ascii="Arial" w:eastAsiaTheme="minorEastAsia" w:hAnsi="Arial" w:cs="Arial"/>
          <w:bCs/>
          <w:color w:val="000000" w:themeColor="text1"/>
          <w:kern w:val="24"/>
          <w:lang w:eastAsia="en-GB"/>
        </w:rPr>
        <w:t>.</w:t>
      </w:r>
      <w:r w:rsidR="00D67638" w:rsidRPr="006F4084">
        <w:rPr>
          <w:rFonts w:ascii="Arial" w:eastAsiaTheme="minorEastAsia" w:hAnsi="Arial" w:cs="Arial"/>
          <w:bCs/>
          <w:color w:val="000000" w:themeColor="text1"/>
          <w:kern w:val="24"/>
          <w:lang w:eastAsia="en-GB"/>
        </w:rPr>
        <w:t xml:space="preserve"> </w:t>
      </w:r>
    </w:p>
    <w:p w14:paraId="7D86F0F1" w14:textId="77777777" w:rsidR="008E3E79" w:rsidRPr="006F4084" w:rsidRDefault="008E3E79" w:rsidP="00D141A4">
      <w:pPr>
        <w:rPr>
          <w:rFonts w:ascii="Arial" w:eastAsia="Times New Roman" w:hAnsi="Arial" w:cs="Arial"/>
          <w:lang w:eastAsia="en-GB"/>
        </w:rPr>
      </w:pPr>
      <w:r w:rsidRPr="006F4084">
        <w:rPr>
          <w:rFonts w:ascii="Arial" w:eastAsiaTheme="minorEastAsia" w:hAnsi="Arial" w:cs="Arial"/>
          <w:color w:val="000000" w:themeColor="text1"/>
          <w:kern w:val="24"/>
          <w:lang w:eastAsia="en-GB"/>
        </w:rPr>
        <w:t>The ‘</w:t>
      </w:r>
      <w:r w:rsidR="00FB739C" w:rsidRPr="006F4084">
        <w:rPr>
          <w:rFonts w:ascii="Arial" w:eastAsiaTheme="minorEastAsia" w:hAnsi="Arial" w:cs="Arial"/>
          <w:b/>
          <w:color w:val="000000" w:themeColor="text1"/>
          <w:kern w:val="24"/>
          <w:lang w:eastAsia="en-GB"/>
        </w:rPr>
        <w:t>most get better by</w:t>
      </w:r>
      <w:r w:rsidRPr="006F4084">
        <w:rPr>
          <w:rFonts w:ascii="Arial" w:eastAsiaTheme="minorEastAsia" w:hAnsi="Arial" w:cs="Arial"/>
          <w:color w:val="000000" w:themeColor="text1"/>
          <w:kern w:val="24"/>
          <w:lang w:eastAsia="en-GB"/>
        </w:rPr>
        <w:t>’ section allows patients to understand not only for this consultation</w:t>
      </w:r>
      <w:r w:rsidR="00FB739C" w:rsidRPr="006F4084">
        <w:rPr>
          <w:rFonts w:ascii="Arial" w:eastAsiaTheme="minorEastAsia" w:hAnsi="Arial" w:cs="Arial"/>
          <w:color w:val="000000" w:themeColor="text1"/>
          <w:kern w:val="24"/>
          <w:lang w:eastAsia="en-GB"/>
        </w:rPr>
        <w:t>,</w:t>
      </w:r>
      <w:r w:rsidRPr="006F4084">
        <w:rPr>
          <w:rFonts w:ascii="Arial" w:eastAsiaTheme="minorEastAsia" w:hAnsi="Arial" w:cs="Arial"/>
          <w:color w:val="000000" w:themeColor="text1"/>
          <w:kern w:val="24"/>
          <w:lang w:eastAsia="en-GB"/>
        </w:rPr>
        <w:t xml:space="preserve"> but also others</w:t>
      </w:r>
      <w:r w:rsidR="00FB739C" w:rsidRPr="006F4084">
        <w:rPr>
          <w:rFonts w:ascii="Arial" w:eastAsiaTheme="minorEastAsia" w:hAnsi="Arial" w:cs="Arial"/>
          <w:color w:val="000000" w:themeColor="text1"/>
          <w:kern w:val="24"/>
          <w:lang w:eastAsia="en-GB"/>
        </w:rPr>
        <w:t>,</w:t>
      </w:r>
      <w:r w:rsidRPr="006F4084">
        <w:rPr>
          <w:rFonts w:ascii="Arial" w:eastAsiaTheme="minorEastAsia" w:hAnsi="Arial" w:cs="Arial"/>
          <w:color w:val="000000" w:themeColor="text1"/>
          <w:kern w:val="24"/>
          <w:lang w:eastAsia="en-GB"/>
        </w:rPr>
        <w:t xml:space="preserve"> when they should consult.  This section has consistently </w:t>
      </w:r>
      <w:proofErr w:type="gramStart"/>
      <w:r w:rsidRPr="006F4084">
        <w:rPr>
          <w:rFonts w:ascii="Arial" w:eastAsiaTheme="minorEastAsia" w:hAnsi="Arial" w:cs="Arial"/>
          <w:color w:val="000000" w:themeColor="text1"/>
          <w:kern w:val="24"/>
          <w:lang w:eastAsia="en-GB"/>
        </w:rPr>
        <w:t>been seen as</w:t>
      </w:r>
      <w:proofErr w:type="gramEnd"/>
      <w:r w:rsidRPr="006F4084">
        <w:rPr>
          <w:rFonts w:ascii="Arial" w:eastAsiaTheme="minorEastAsia" w:hAnsi="Arial" w:cs="Arial"/>
          <w:color w:val="000000" w:themeColor="text1"/>
          <w:kern w:val="24"/>
          <w:lang w:eastAsia="en-GB"/>
        </w:rPr>
        <w:t xml:space="preserve"> very useful by patients of all ages.</w:t>
      </w:r>
    </w:p>
    <w:p w14:paraId="3CD652EC" w14:textId="77777777" w:rsidR="00BB6091" w:rsidRPr="006F4084" w:rsidRDefault="00D67638" w:rsidP="00BB6091">
      <w:pPr>
        <w:textAlignment w:val="baseline"/>
        <w:rPr>
          <w:rFonts w:ascii="Arial" w:eastAsiaTheme="minorEastAsia" w:hAnsi="Arial" w:cs="Arial"/>
          <w:color w:val="000000" w:themeColor="text1"/>
          <w:kern w:val="24"/>
          <w:lang w:eastAsia="en-GB"/>
        </w:rPr>
      </w:pPr>
      <w:r w:rsidRPr="006F4084">
        <w:rPr>
          <w:rFonts w:ascii="Arial" w:eastAsiaTheme="minorEastAsia" w:hAnsi="Arial" w:cs="Arial"/>
          <w:b/>
          <w:color w:val="000000" w:themeColor="text1"/>
          <w:kern w:val="24"/>
          <w:lang w:eastAsia="en-GB"/>
        </w:rPr>
        <w:t>Safety netting</w:t>
      </w:r>
      <w:r w:rsidR="00634430" w:rsidRPr="006F4084">
        <w:rPr>
          <w:rFonts w:ascii="Arial" w:eastAsiaTheme="minorEastAsia" w:hAnsi="Arial" w:cs="Arial"/>
          <w:b/>
          <w:color w:val="000000" w:themeColor="text1"/>
          <w:kern w:val="24"/>
          <w:lang w:eastAsia="en-GB"/>
        </w:rPr>
        <w:t xml:space="preserve"> (When should you get help)</w:t>
      </w:r>
      <w:r w:rsidRPr="006F4084">
        <w:rPr>
          <w:rFonts w:ascii="Arial" w:eastAsiaTheme="minorEastAsia" w:hAnsi="Arial" w:cs="Arial"/>
          <w:b/>
          <w:color w:val="000000" w:themeColor="text1"/>
          <w:kern w:val="24"/>
          <w:lang w:eastAsia="en-GB"/>
        </w:rPr>
        <w:t xml:space="preserve">: </w:t>
      </w:r>
      <w:r w:rsidRPr="006F4084">
        <w:rPr>
          <w:rFonts w:ascii="Arial" w:eastAsiaTheme="minorEastAsia" w:hAnsi="Arial" w:cs="Arial"/>
          <w:color w:val="000000" w:themeColor="text1"/>
          <w:kern w:val="24"/>
          <w:lang w:eastAsia="en-GB"/>
        </w:rPr>
        <w:t>w</w:t>
      </w:r>
      <w:r w:rsidR="008E3E79" w:rsidRPr="006F4084">
        <w:rPr>
          <w:rFonts w:ascii="Arial" w:eastAsiaTheme="minorEastAsia" w:hAnsi="Arial" w:cs="Arial"/>
          <w:color w:val="000000" w:themeColor="text1"/>
          <w:kern w:val="24"/>
          <w:lang w:eastAsia="en-GB"/>
        </w:rPr>
        <w:t>hatever the infection, in this era of antibiotic resistance and with increasing numbers of elderly or vulnerable patients, it is extremely important to give some clear safety netting instructions.  The</w:t>
      </w:r>
      <w:r w:rsidRPr="006F4084">
        <w:rPr>
          <w:rFonts w:ascii="Arial" w:eastAsiaTheme="minorEastAsia" w:hAnsi="Arial" w:cs="Arial"/>
          <w:color w:val="000000" w:themeColor="text1"/>
          <w:kern w:val="24"/>
          <w:lang w:eastAsia="en-GB"/>
        </w:rPr>
        <w:t xml:space="preserve"> leaflet lists those </w:t>
      </w:r>
      <w:r w:rsidR="008E3E79" w:rsidRPr="006F4084">
        <w:rPr>
          <w:rFonts w:ascii="Arial" w:eastAsiaTheme="minorEastAsia" w:hAnsi="Arial" w:cs="Arial"/>
          <w:color w:val="000000" w:themeColor="text1"/>
          <w:kern w:val="24"/>
          <w:lang w:eastAsia="en-GB"/>
        </w:rPr>
        <w:t>identified by clinicians as relevant and can be used and saved by patients.  Other</w:t>
      </w:r>
      <w:r w:rsidRPr="006F4084">
        <w:rPr>
          <w:rFonts w:ascii="Arial" w:eastAsiaTheme="minorEastAsia" w:hAnsi="Arial" w:cs="Arial"/>
          <w:color w:val="000000" w:themeColor="text1"/>
          <w:kern w:val="24"/>
          <w:lang w:eastAsia="en-GB"/>
        </w:rPr>
        <w:t xml:space="preserve">s can also be added as required depending on the </w:t>
      </w:r>
      <w:proofErr w:type="gramStart"/>
      <w:r w:rsidRPr="006F4084">
        <w:rPr>
          <w:rFonts w:ascii="Arial" w:eastAsiaTheme="minorEastAsia" w:hAnsi="Arial" w:cs="Arial"/>
          <w:color w:val="000000" w:themeColor="text1"/>
          <w:kern w:val="24"/>
          <w:lang w:eastAsia="en-GB"/>
        </w:rPr>
        <w:t>particular infection</w:t>
      </w:r>
      <w:proofErr w:type="gramEnd"/>
      <w:r w:rsidRPr="006F4084">
        <w:rPr>
          <w:rFonts w:ascii="Arial" w:eastAsiaTheme="minorEastAsia" w:hAnsi="Arial" w:cs="Arial"/>
          <w:color w:val="000000" w:themeColor="text1"/>
          <w:kern w:val="24"/>
          <w:lang w:eastAsia="en-GB"/>
        </w:rPr>
        <w:t>.</w:t>
      </w:r>
    </w:p>
    <w:p w14:paraId="05380DDE" w14:textId="77777777" w:rsidR="008E3E79" w:rsidRPr="006F4084" w:rsidRDefault="008E3E79" w:rsidP="00BB6091">
      <w:pPr>
        <w:textAlignment w:val="baseline"/>
        <w:rPr>
          <w:rFonts w:ascii="Arial" w:eastAsiaTheme="minorEastAsia" w:hAnsi="Arial" w:cs="Arial"/>
          <w:color w:val="000000" w:themeColor="text1"/>
          <w:kern w:val="24"/>
          <w:lang w:eastAsia="en-GB"/>
        </w:rPr>
      </w:pPr>
      <w:r w:rsidRPr="006F4084">
        <w:rPr>
          <w:rFonts w:ascii="Arial" w:eastAsiaTheme="minorEastAsia" w:hAnsi="Arial" w:cs="Arial"/>
          <w:b/>
          <w:color w:val="000000" w:themeColor="text1"/>
          <w:kern w:val="24"/>
          <w:lang w:eastAsia="en-GB"/>
        </w:rPr>
        <w:t>The back-up prescription</w:t>
      </w:r>
      <w:r w:rsidRPr="006F4084">
        <w:rPr>
          <w:rFonts w:ascii="Arial" w:eastAsiaTheme="minorEastAsia" w:hAnsi="Arial" w:cs="Arial"/>
          <w:color w:val="000000" w:themeColor="text1"/>
          <w:kern w:val="24"/>
          <w:lang w:eastAsia="en-GB"/>
        </w:rPr>
        <w:t xml:space="preserve"> can reduce antibiotic prescribing by about 30 to </w:t>
      </w:r>
      <w:proofErr w:type="gramStart"/>
      <w:r w:rsidRPr="006F4084">
        <w:rPr>
          <w:rFonts w:ascii="Arial" w:eastAsiaTheme="minorEastAsia" w:hAnsi="Arial" w:cs="Arial"/>
          <w:color w:val="000000" w:themeColor="text1"/>
          <w:kern w:val="24"/>
          <w:lang w:eastAsia="en-GB"/>
        </w:rPr>
        <w:t>40%, and</w:t>
      </w:r>
      <w:proofErr w:type="gramEnd"/>
      <w:r w:rsidRPr="006F4084">
        <w:rPr>
          <w:rFonts w:ascii="Arial" w:eastAsiaTheme="minorEastAsia" w:hAnsi="Arial" w:cs="Arial"/>
          <w:color w:val="000000" w:themeColor="text1"/>
          <w:kern w:val="24"/>
          <w:lang w:eastAsia="en-GB"/>
        </w:rPr>
        <w:t xml:space="preserve"> is extremely useful for particularly demanding patients or just before a weekend to reduce visits to out of hours services.</w:t>
      </w:r>
      <w:r w:rsidR="007B688E" w:rsidRPr="006F4084">
        <w:rPr>
          <w:rFonts w:ascii="Arial" w:eastAsiaTheme="minorEastAsia" w:hAnsi="Arial" w:cs="Arial"/>
          <w:color w:val="000000" w:themeColor="text1"/>
          <w:kern w:val="24"/>
          <w:lang w:eastAsia="en-GB"/>
        </w:rPr>
        <w:t xml:space="preserve"> </w:t>
      </w:r>
      <w:r w:rsidR="00722EAA" w:rsidRPr="006F4084">
        <w:rPr>
          <w:rFonts w:ascii="Arial" w:eastAsiaTheme="minorEastAsia" w:hAnsi="Arial" w:cs="Arial"/>
          <w:color w:val="000000" w:themeColor="text1"/>
          <w:kern w:val="24"/>
          <w:lang w:eastAsia="en-GB"/>
        </w:rPr>
        <w:t xml:space="preserve">Depending </w:t>
      </w:r>
      <w:r w:rsidR="007B688E" w:rsidRPr="006F4084">
        <w:rPr>
          <w:rFonts w:ascii="Arial" w:eastAsiaTheme="minorEastAsia" w:hAnsi="Arial" w:cs="Arial"/>
          <w:color w:val="000000" w:themeColor="text1"/>
          <w:kern w:val="24"/>
          <w:lang w:eastAsia="en-GB"/>
        </w:rPr>
        <w:t xml:space="preserve">on local policy, back-up prescriptions can either be post-dated and given to the patient, </w:t>
      </w:r>
      <w:r w:rsidR="00B13CF4" w:rsidRPr="006F4084">
        <w:rPr>
          <w:rFonts w:ascii="Arial" w:eastAsiaTheme="minorEastAsia" w:hAnsi="Arial" w:cs="Arial"/>
          <w:color w:val="000000" w:themeColor="text1"/>
          <w:kern w:val="24"/>
          <w:lang w:eastAsia="en-GB"/>
        </w:rPr>
        <w:t xml:space="preserve">or </w:t>
      </w:r>
      <w:r w:rsidR="007B688E" w:rsidRPr="006F4084">
        <w:rPr>
          <w:rFonts w:ascii="Arial" w:eastAsiaTheme="minorEastAsia" w:hAnsi="Arial" w:cs="Arial"/>
          <w:color w:val="000000" w:themeColor="text1"/>
          <w:kern w:val="24"/>
          <w:lang w:eastAsia="en-GB"/>
        </w:rPr>
        <w:t>left at the reception desk or local pharmacy for the patient to pick up</w:t>
      </w:r>
      <w:r w:rsidR="00B13CF4" w:rsidRPr="006F4084">
        <w:rPr>
          <w:rFonts w:ascii="Arial" w:eastAsiaTheme="minorEastAsia" w:hAnsi="Arial" w:cs="Arial"/>
          <w:color w:val="000000" w:themeColor="text1"/>
          <w:kern w:val="24"/>
          <w:lang w:eastAsia="en-GB"/>
        </w:rPr>
        <w:t xml:space="preserve"> using an electronic ‘prescribing token’</w:t>
      </w:r>
      <w:r w:rsidR="007B688E" w:rsidRPr="006F4084">
        <w:rPr>
          <w:rFonts w:ascii="Arial" w:eastAsiaTheme="minorEastAsia" w:hAnsi="Arial" w:cs="Arial"/>
          <w:color w:val="000000" w:themeColor="text1"/>
          <w:kern w:val="24"/>
          <w:lang w:eastAsia="en-GB"/>
        </w:rPr>
        <w:t>.</w:t>
      </w:r>
    </w:p>
    <w:p w14:paraId="5278A0DD" w14:textId="77777777" w:rsidR="007D311D" w:rsidRPr="006F4084" w:rsidRDefault="00203BB3" w:rsidP="00093094">
      <w:pPr>
        <w:textAlignment w:val="baseline"/>
        <w:rPr>
          <w:rFonts w:ascii="Arial" w:eastAsiaTheme="minorEastAsia" w:hAnsi="Arial" w:cs="Arial"/>
          <w:bCs/>
          <w:color w:val="000000" w:themeColor="text1"/>
          <w:kern w:val="24"/>
          <w:lang w:eastAsia="en-GB"/>
        </w:rPr>
      </w:pPr>
      <w:r w:rsidRPr="006F4084">
        <w:rPr>
          <w:rFonts w:ascii="Arial" w:eastAsiaTheme="minorEastAsia" w:hAnsi="Arial" w:cs="Arial"/>
          <w:b/>
          <w:color w:val="000000" w:themeColor="text1"/>
          <w:kern w:val="24"/>
          <w:lang w:eastAsia="en-GB"/>
        </w:rPr>
        <w:t>Advice about antibiotic resistance and use:</w:t>
      </w:r>
      <w:r w:rsidRPr="006F4084">
        <w:rPr>
          <w:rFonts w:ascii="Arial" w:eastAsiaTheme="minorEastAsia" w:hAnsi="Arial" w:cs="Arial"/>
          <w:color w:val="000000" w:themeColor="text1"/>
          <w:kern w:val="24"/>
          <w:lang w:eastAsia="en-GB"/>
        </w:rPr>
        <w:t xml:space="preserve"> a</w:t>
      </w:r>
      <w:r w:rsidR="008E3E79" w:rsidRPr="006F4084">
        <w:rPr>
          <w:rFonts w:ascii="Arial" w:eastAsiaTheme="minorEastAsia" w:hAnsi="Arial" w:cs="Arial"/>
          <w:color w:val="000000" w:themeColor="text1"/>
          <w:kern w:val="24"/>
          <w:lang w:eastAsia="en-GB"/>
        </w:rPr>
        <w:t>lthough most patients know they shouldn’t take antibiotics for coughs and colds, far fewer know that sinusitis, ear infections</w:t>
      </w:r>
      <w:r w:rsidR="00FB6827" w:rsidRPr="006F4084">
        <w:rPr>
          <w:rFonts w:ascii="Arial" w:eastAsiaTheme="minorEastAsia" w:hAnsi="Arial" w:cs="Arial"/>
          <w:color w:val="000000" w:themeColor="text1"/>
          <w:kern w:val="24"/>
          <w:lang w:eastAsia="en-GB"/>
        </w:rPr>
        <w:t xml:space="preserve">, </w:t>
      </w:r>
      <w:r w:rsidR="008E3E79" w:rsidRPr="006F4084">
        <w:rPr>
          <w:rFonts w:ascii="Arial" w:eastAsiaTheme="minorEastAsia" w:hAnsi="Arial" w:cs="Arial"/>
          <w:color w:val="000000" w:themeColor="text1"/>
          <w:kern w:val="24"/>
          <w:lang w:eastAsia="en-GB"/>
        </w:rPr>
        <w:t xml:space="preserve">sore throats and many other infections get better on their own without antibiotics. </w:t>
      </w:r>
      <w:proofErr w:type="gramStart"/>
      <w:r w:rsidR="008E3E79" w:rsidRPr="006F4084">
        <w:rPr>
          <w:rFonts w:ascii="Arial" w:eastAsiaTheme="minorEastAsia" w:hAnsi="Arial" w:cs="Arial"/>
          <w:color w:val="000000" w:themeColor="text1"/>
          <w:kern w:val="24"/>
          <w:lang w:eastAsia="en-GB"/>
        </w:rPr>
        <w:t>Likewise</w:t>
      </w:r>
      <w:proofErr w:type="gramEnd"/>
      <w:r w:rsidR="008E3E79" w:rsidRPr="006F4084">
        <w:rPr>
          <w:rFonts w:ascii="Arial" w:eastAsiaTheme="minorEastAsia" w:hAnsi="Arial" w:cs="Arial"/>
          <w:color w:val="000000" w:themeColor="text1"/>
          <w:kern w:val="24"/>
          <w:lang w:eastAsia="en-GB"/>
        </w:rPr>
        <w:t xml:space="preserve"> they know little about antibiotic resistance, so we should take every opportunity to educate them.  </w:t>
      </w:r>
      <w:r w:rsidR="00F404AF" w:rsidRPr="006F4084">
        <w:rPr>
          <w:rFonts w:ascii="Arial" w:eastAsiaTheme="minorEastAsia" w:hAnsi="Arial" w:cs="Arial"/>
          <w:color w:val="000000" w:themeColor="text1"/>
          <w:kern w:val="24"/>
          <w:lang w:eastAsia="en-GB"/>
        </w:rPr>
        <w:t xml:space="preserve">It is also </w:t>
      </w:r>
      <w:r w:rsidR="003C2F37" w:rsidRPr="006F4084">
        <w:rPr>
          <w:rFonts w:ascii="Arial" w:eastAsiaTheme="minorEastAsia" w:hAnsi="Arial" w:cs="Arial"/>
          <w:color w:val="000000" w:themeColor="text1"/>
          <w:kern w:val="24"/>
          <w:lang w:eastAsia="en-GB"/>
        </w:rPr>
        <w:t xml:space="preserve">important to </w:t>
      </w:r>
      <w:r w:rsidR="008E3E79" w:rsidRPr="006F4084">
        <w:rPr>
          <w:rFonts w:ascii="Arial" w:eastAsiaTheme="minorEastAsia" w:hAnsi="Arial" w:cs="Arial"/>
          <w:color w:val="000000" w:themeColor="text1"/>
          <w:kern w:val="24"/>
          <w:lang w:eastAsia="en-GB"/>
        </w:rPr>
        <w:t xml:space="preserve">stress not to share antibiotics.  </w:t>
      </w:r>
      <w:r w:rsidR="003C2F37" w:rsidRPr="006F4084">
        <w:rPr>
          <w:rFonts w:ascii="Arial" w:eastAsiaTheme="minorEastAsia" w:hAnsi="Arial" w:cs="Arial"/>
          <w:color w:val="000000" w:themeColor="text1"/>
          <w:kern w:val="24"/>
          <w:lang w:eastAsia="en-GB"/>
        </w:rPr>
        <w:t>Prescribers can a</w:t>
      </w:r>
      <w:r w:rsidR="008E3E79" w:rsidRPr="006F4084">
        <w:rPr>
          <w:rFonts w:ascii="Arial" w:eastAsiaTheme="minorEastAsia" w:hAnsi="Arial" w:cs="Arial"/>
          <w:color w:val="000000" w:themeColor="text1"/>
          <w:kern w:val="24"/>
          <w:lang w:eastAsia="en-GB"/>
        </w:rPr>
        <w:t>lso inform patients about drinking alcohol and taking antibiotics</w:t>
      </w:r>
      <w:r w:rsidR="007D311D" w:rsidRPr="006F4084">
        <w:rPr>
          <w:rFonts w:ascii="Arial" w:eastAsiaTheme="minorEastAsia" w:hAnsi="Arial" w:cs="Arial"/>
          <w:color w:val="000000" w:themeColor="text1"/>
          <w:kern w:val="24"/>
          <w:lang w:eastAsia="en-GB"/>
        </w:rPr>
        <w:t xml:space="preserve"> – current advice is that </w:t>
      </w:r>
      <w:r w:rsidR="007D311D" w:rsidRPr="006F4084">
        <w:rPr>
          <w:rFonts w:ascii="Arial" w:hAnsi="Arial" w:cs="Arial"/>
          <w:bCs/>
          <w:kern w:val="24"/>
        </w:rPr>
        <w:t>moderate alcohol intak</w:t>
      </w:r>
      <w:r w:rsidR="00634430" w:rsidRPr="006F4084">
        <w:rPr>
          <w:rFonts w:ascii="Arial" w:hAnsi="Arial" w:cs="Arial"/>
          <w:bCs/>
          <w:kern w:val="24"/>
        </w:rPr>
        <w:t>e with most antibiotics is safe, except for metronidazole.</w:t>
      </w:r>
    </w:p>
    <w:p w14:paraId="78C0265B" w14:textId="77777777" w:rsidR="00C438F4" w:rsidRPr="006F4084" w:rsidRDefault="00C438F4">
      <w:pPr>
        <w:spacing w:after="200" w:line="276" w:lineRule="auto"/>
        <w:rPr>
          <w:rFonts w:ascii="Arial" w:eastAsiaTheme="minorEastAsia" w:hAnsi="Arial" w:cs="Arial"/>
          <w:b/>
          <w:bCs/>
          <w:color w:val="000000" w:themeColor="text1"/>
          <w:kern w:val="24"/>
          <w:lang w:eastAsia="en-GB"/>
        </w:rPr>
      </w:pPr>
      <w:r w:rsidRPr="006F4084">
        <w:rPr>
          <w:rFonts w:ascii="Arial" w:eastAsiaTheme="minorEastAsia" w:hAnsi="Arial" w:cs="Arial"/>
          <w:b/>
          <w:bCs/>
          <w:color w:val="000000" w:themeColor="text1"/>
          <w:kern w:val="24"/>
          <w:lang w:eastAsia="en-GB"/>
        </w:rPr>
        <w:br w:type="page"/>
      </w:r>
    </w:p>
    <w:p w14:paraId="7E8C7CB9" w14:textId="77777777" w:rsidR="005B1FF8" w:rsidRPr="006F4084" w:rsidRDefault="005B1FF8" w:rsidP="001265BE">
      <w:pPr>
        <w:textAlignment w:val="baseline"/>
        <w:rPr>
          <w:rFonts w:ascii="Arial" w:eastAsiaTheme="minorEastAsia" w:hAnsi="Arial" w:cs="Arial"/>
          <w:bCs/>
          <w:color w:val="000000" w:themeColor="text1"/>
          <w:kern w:val="24"/>
          <w:lang w:eastAsia="en-GB"/>
        </w:rPr>
      </w:pPr>
      <w:r w:rsidRPr="006F4084">
        <w:rPr>
          <w:rFonts w:ascii="Arial" w:eastAsiaTheme="minorEastAsia" w:hAnsi="Arial" w:cs="Arial"/>
          <w:b/>
          <w:bCs/>
          <w:color w:val="000000" w:themeColor="text1"/>
          <w:kern w:val="24"/>
          <w:lang w:eastAsia="en-GB"/>
        </w:rPr>
        <w:lastRenderedPageBreak/>
        <w:t>Specific Read codes</w:t>
      </w:r>
      <w:r w:rsidRPr="006F4084">
        <w:rPr>
          <w:rFonts w:ascii="Arial" w:eastAsiaTheme="minorEastAsia" w:hAnsi="Arial" w:cs="Arial"/>
          <w:bCs/>
          <w:color w:val="000000" w:themeColor="text1"/>
          <w:kern w:val="24"/>
          <w:lang w:eastAsia="en-GB"/>
        </w:rPr>
        <w:t xml:space="preserve"> – when using the leaflet, practitioners </w:t>
      </w:r>
      <w:r w:rsidR="00306F41" w:rsidRPr="006F4084">
        <w:rPr>
          <w:rFonts w:ascii="Arial" w:eastAsiaTheme="minorEastAsia" w:hAnsi="Arial" w:cs="Arial"/>
          <w:bCs/>
          <w:color w:val="000000" w:themeColor="text1"/>
          <w:kern w:val="24"/>
          <w:lang w:eastAsia="en-GB"/>
        </w:rPr>
        <w:t>ideally w</w:t>
      </w:r>
      <w:r w:rsidRPr="006F4084">
        <w:rPr>
          <w:rFonts w:ascii="Arial" w:eastAsiaTheme="minorEastAsia" w:hAnsi="Arial" w:cs="Arial"/>
          <w:bCs/>
          <w:color w:val="000000" w:themeColor="text1"/>
          <w:kern w:val="24"/>
          <w:lang w:eastAsia="en-GB"/>
        </w:rPr>
        <w:t>ould use one of the following Read codes:</w:t>
      </w:r>
    </w:p>
    <w:p w14:paraId="6E99B539" w14:textId="77777777" w:rsidR="005B1FF8" w:rsidRPr="006F4084" w:rsidRDefault="005B1FF8" w:rsidP="00B0015E">
      <w:pPr>
        <w:textAlignment w:val="baseline"/>
        <w:rPr>
          <w:rFonts w:ascii="Arial" w:eastAsiaTheme="minorEastAsia" w:hAnsi="Arial" w:cs="Arial"/>
          <w:bCs/>
          <w:color w:val="000000" w:themeColor="text1"/>
          <w:kern w:val="24"/>
          <w:lang w:eastAsia="en-GB"/>
        </w:rPr>
      </w:pPr>
      <w:r w:rsidRPr="006F4084">
        <w:rPr>
          <w:rFonts w:ascii="Arial" w:eastAsiaTheme="minorEastAsia" w:hAnsi="Arial" w:cs="Arial"/>
          <w:bCs/>
          <w:color w:val="000000" w:themeColor="text1"/>
          <w:kern w:val="24"/>
          <w:lang w:eastAsia="en-GB"/>
        </w:rPr>
        <w:t xml:space="preserve">EMIS web codes - </w:t>
      </w:r>
      <w:r w:rsidRPr="006F4084">
        <w:rPr>
          <w:rFonts w:ascii="Arial" w:eastAsiaTheme="minorEastAsia" w:hAnsi="Arial" w:cs="Arial"/>
          <w:bCs/>
          <w:color w:val="FF0000"/>
          <w:kern w:val="24"/>
          <w:lang w:eastAsia="en-GB"/>
        </w:rPr>
        <w:t>8BP0</w:t>
      </w:r>
      <w:r w:rsidRPr="006F4084">
        <w:rPr>
          <w:rFonts w:ascii="Arial" w:eastAsiaTheme="minorEastAsia" w:hAnsi="Arial" w:cs="Arial"/>
          <w:bCs/>
          <w:color w:val="000000" w:themeColor="text1"/>
          <w:kern w:val="24"/>
          <w:lang w:eastAsia="en-GB"/>
        </w:rPr>
        <w:t xml:space="preserve"> (deferred antibiotic therapy), </w:t>
      </w:r>
      <w:r w:rsidRPr="006F4084">
        <w:rPr>
          <w:rFonts w:ascii="Arial" w:eastAsiaTheme="minorEastAsia" w:hAnsi="Arial" w:cs="Arial"/>
          <w:bCs/>
          <w:color w:val="FF0000"/>
          <w:kern w:val="24"/>
          <w:lang w:eastAsia="en-GB"/>
        </w:rPr>
        <w:t>8OA9</w:t>
      </w:r>
      <w:r w:rsidRPr="006F4084">
        <w:rPr>
          <w:rFonts w:ascii="Arial" w:eastAsiaTheme="minorEastAsia" w:hAnsi="Arial" w:cs="Arial"/>
          <w:bCs/>
          <w:color w:val="000000" w:themeColor="text1"/>
          <w:kern w:val="24"/>
          <w:lang w:eastAsia="en-GB"/>
        </w:rPr>
        <w:t xml:space="preserve"> (provision of written info about antibiotic therapy), </w:t>
      </w:r>
      <w:r w:rsidRPr="006F4084">
        <w:rPr>
          <w:rFonts w:ascii="Arial" w:eastAsiaTheme="minorEastAsia" w:hAnsi="Arial" w:cs="Arial"/>
          <w:bCs/>
          <w:color w:val="FF0000"/>
          <w:kern w:val="24"/>
          <w:lang w:eastAsia="en-GB"/>
        </w:rPr>
        <w:t>8CAk</w:t>
      </w:r>
      <w:r w:rsidRPr="006F4084">
        <w:rPr>
          <w:rFonts w:ascii="Arial" w:eastAsiaTheme="minorEastAsia" w:hAnsi="Arial" w:cs="Arial"/>
          <w:bCs/>
          <w:color w:val="000000" w:themeColor="text1"/>
          <w:kern w:val="24"/>
          <w:lang w:eastAsia="en-GB"/>
        </w:rPr>
        <w:t xml:space="preserve"> (patient advised to delay filling of prescription), </w:t>
      </w:r>
      <w:r w:rsidRPr="006F4084">
        <w:rPr>
          <w:rFonts w:ascii="Arial" w:eastAsiaTheme="minorEastAsia" w:hAnsi="Arial" w:cs="Arial"/>
          <w:bCs/>
          <w:color w:val="FF0000"/>
          <w:kern w:val="24"/>
          <w:lang w:eastAsia="en-GB"/>
        </w:rPr>
        <w:t>8CE</w:t>
      </w:r>
      <w:r w:rsidRPr="006F4084">
        <w:rPr>
          <w:rFonts w:ascii="Arial" w:eastAsiaTheme="minorEastAsia" w:hAnsi="Arial" w:cs="Arial"/>
          <w:bCs/>
          <w:color w:val="000000" w:themeColor="text1"/>
          <w:kern w:val="24"/>
          <w:lang w:eastAsia="en-GB"/>
        </w:rPr>
        <w:t xml:space="preserve"> (</w:t>
      </w:r>
      <w:r w:rsidR="00076EEA" w:rsidRPr="006F4084">
        <w:rPr>
          <w:rFonts w:ascii="Arial" w:eastAsiaTheme="minorEastAsia" w:hAnsi="Arial" w:cs="Arial"/>
          <w:bCs/>
          <w:color w:val="000000" w:themeColor="text1"/>
          <w:kern w:val="24"/>
          <w:lang w:eastAsia="en-GB"/>
        </w:rPr>
        <w:t>self-help</w:t>
      </w:r>
      <w:r w:rsidRPr="006F4084">
        <w:rPr>
          <w:rFonts w:ascii="Arial" w:eastAsiaTheme="minorEastAsia" w:hAnsi="Arial" w:cs="Arial"/>
          <w:bCs/>
          <w:color w:val="000000" w:themeColor="text1"/>
          <w:kern w:val="24"/>
          <w:lang w:eastAsia="en-GB"/>
        </w:rPr>
        <w:t xml:space="preserve"> advice leaflet given).</w:t>
      </w:r>
    </w:p>
    <w:p w14:paraId="19CA3AD4" w14:textId="77777777" w:rsidR="005B1FF8" w:rsidRPr="006F4084" w:rsidRDefault="005B1FF8" w:rsidP="00B0015E">
      <w:pPr>
        <w:textAlignment w:val="baseline"/>
        <w:rPr>
          <w:rFonts w:ascii="Arial" w:eastAsiaTheme="minorEastAsia" w:hAnsi="Arial" w:cs="Arial"/>
          <w:bCs/>
          <w:color w:val="000000" w:themeColor="text1"/>
          <w:kern w:val="24"/>
          <w:lang w:eastAsia="en-GB"/>
        </w:rPr>
      </w:pPr>
      <w:r w:rsidRPr="006F4084">
        <w:rPr>
          <w:rFonts w:ascii="Arial" w:eastAsiaTheme="minorEastAsia" w:hAnsi="Arial" w:cs="Arial"/>
          <w:bCs/>
          <w:color w:val="000000" w:themeColor="text1"/>
          <w:kern w:val="24"/>
          <w:lang w:eastAsia="en-GB"/>
        </w:rPr>
        <w:t xml:space="preserve">TPP codes – </w:t>
      </w:r>
      <w:proofErr w:type="spellStart"/>
      <w:r w:rsidRPr="006F4084">
        <w:rPr>
          <w:rFonts w:ascii="Arial" w:eastAsiaTheme="minorEastAsia" w:hAnsi="Arial" w:cs="Arial"/>
          <w:bCs/>
          <w:color w:val="FF0000"/>
          <w:kern w:val="24"/>
          <w:lang w:eastAsia="en-GB"/>
        </w:rPr>
        <w:t>XaKYH</w:t>
      </w:r>
      <w:proofErr w:type="spellEnd"/>
      <w:r w:rsidRPr="006F4084">
        <w:rPr>
          <w:rFonts w:ascii="Arial" w:eastAsiaTheme="minorEastAsia" w:hAnsi="Arial" w:cs="Arial"/>
          <w:bCs/>
          <w:color w:val="000000" w:themeColor="text1"/>
          <w:kern w:val="24"/>
          <w:lang w:eastAsia="en-GB"/>
        </w:rPr>
        <w:t xml:space="preserve"> (deferred antibiotic therapy), </w:t>
      </w:r>
      <w:proofErr w:type="spellStart"/>
      <w:r w:rsidRPr="006F4084">
        <w:rPr>
          <w:rFonts w:ascii="Arial" w:eastAsiaTheme="minorEastAsia" w:hAnsi="Arial" w:cs="Arial"/>
          <w:bCs/>
          <w:color w:val="FF0000"/>
          <w:kern w:val="24"/>
          <w:lang w:eastAsia="en-GB"/>
        </w:rPr>
        <w:t>XaaJM</w:t>
      </w:r>
      <w:proofErr w:type="spellEnd"/>
      <w:r w:rsidRPr="006F4084">
        <w:rPr>
          <w:rFonts w:ascii="Arial" w:eastAsiaTheme="minorEastAsia" w:hAnsi="Arial" w:cs="Arial"/>
          <w:bCs/>
          <w:color w:val="000000" w:themeColor="text1"/>
          <w:kern w:val="24"/>
          <w:lang w:eastAsia="en-GB"/>
        </w:rPr>
        <w:t xml:space="preserve"> (provision of written information about antibiotics).</w:t>
      </w:r>
    </w:p>
    <w:p w14:paraId="7E3F98E0" w14:textId="77777777" w:rsidR="007E07F2" w:rsidRPr="006F4084" w:rsidRDefault="005B1FF8" w:rsidP="00B0015E">
      <w:pPr>
        <w:rPr>
          <w:rFonts w:ascii="Arial" w:hAnsi="Arial" w:cs="Arial"/>
          <w:color w:val="000000"/>
          <w:lang w:eastAsia="en-GB"/>
        </w:rPr>
      </w:pPr>
      <w:r w:rsidRPr="006F4084">
        <w:rPr>
          <w:rFonts w:ascii="Arial" w:hAnsi="Arial" w:cs="Arial"/>
          <w:bCs/>
          <w:kern w:val="24"/>
        </w:rPr>
        <w:t xml:space="preserve">This will enable you to </w:t>
      </w:r>
      <w:r w:rsidR="008E3E79" w:rsidRPr="006F4084">
        <w:rPr>
          <w:rFonts w:ascii="Arial" w:hAnsi="Arial" w:cs="Arial"/>
          <w:bCs/>
          <w:kern w:val="24"/>
        </w:rPr>
        <w:t>audit your use of the leaflet and can be used to record ‘no’ or ‘back-up’ prescription decisions for appraisal and monitoring purposes.</w:t>
      </w:r>
      <w:r w:rsidR="00DE62AA" w:rsidRPr="006F4084">
        <w:rPr>
          <w:rFonts w:ascii="Arial" w:hAnsi="Arial" w:cs="Arial"/>
          <w:color w:val="000000"/>
          <w:lang w:eastAsia="en-GB"/>
        </w:rPr>
        <w:t xml:space="preserve"> </w:t>
      </w:r>
      <w:r w:rsidR="00DF712C" w:rsidRPr="006F4084">
        <w:rPr>
          <w:rFonts w:ascii="Arial" w:hAnsi="Arial" w:cs="Arial"/>
          <w:color w:val="000000"/>
          <w:lang w:eastAsia="en-GB"/>
        </w:rPr>
        <w:t>If possible, setting the leaflet up on the computer system to automatically appear for common infection keywords will facilitate its use.</w:t>
      </w:r>
    </w:p>
    <w:p w14:paraId="68D8BC9D" w14:textId="77777777" w:rsidR="001265BE" w:rsidRPr="006F4084" w:rsidRDefault="001265BE" w:rsidP="00B0015E">
      <w:pPr>
        <w:rPr>
          <w:rFonts w:ascii="Arial" w:hAnsi="Arial" w:cs="Arial"/>
          <w:color w:val="000000"/>
          <w:sz w:val="20"/>
          <w:szCs w:val="20"/>
          <w:lang w:eastAsia="en-GB"/>
        </w:rPr>
      </w:pPr>
      <w:r w:rsidRPr="006F4084">
        <w:rPr>
          <w:rFonts w:ascii="Arial" w:hAnsi="Arial" w:cs="Arial"/>
          <w:color w:val="000000"/>
          <w:lang w:eastAsia="en-GB"/>
        </w:rPr>
        <w:t>NB: Read codes will ch</w:t>
      </w:r>
      <w:r w:rsidR="00F515D2" w:rsidRPr="006F4084">
        <w:rPr>
          <w:rFonts w:ascii="Arial" w:hAnsi="Arial" w:cs="Arial"/>
          <w:color w:val="000000"/>
          <w:lang w:eastAsia="en-GB"/>
        </w:rPr>
        <w:t xml:space="preserve">ange to </w:t>
      </w:r>
      <w:proofErr w:type="spellStart"/>
      <w:r w:rsidR="00F515D2" w:rsidRPr="006F4084">
        <w:rPr>
          <w:rFonts w:ascii="Arial" w:hAnsi="Arial" w:cs="Arial"/>
          <w:color w:val="000000"/>
          <w:lang w:eastAsia="en-GB"/>
        </w:rPr>
        <w:t>Snomed</w:t>
      </w:r>
      <w:proofErr w:type="spellEnd"/>
      <w:r w:rsidR="00F515D2" w:rsidRPr="006F4084">
        <w:rPr>
          <w:rFonts w:ascii="Arial" w:hAnsi="Arial" w:cs="Arial"/>
          <w:color w:val="000000"/>
          <w:lang w:eastAsia="en-GB"/>
        </w:rPr>
        <w:t xml:space="preserve"> codes during 2018/19</w:t>
      </w:r>
      <w:r w:rsidRPr="006F4084">
        <w:rPr>
          <w:rFonts w:ascii="Arial" w:hAnsi="Arial" w:cs="Arial"/>
          <w:color w:val="000000"/>
          <w:lang w:eastAsia="en-GB"/>
        </w:rPr>
        <w:t xml:space="preserve"> and the resources will be updated accordingly.</w:t>
      </w:r>
    </w:p>
    <w:p w14:paraId="5DC8BAF6" w14:textId="77777777" w:rsidR="003946D0" w:rsidRPr="006F4084" w:rsidRDefault="00134611" w:rsidP="000147AC">
      <w:pPr>
        <w:pStyle w:val="Heading2"/>
        <w:rPr>
          <w:rFonts w:ascii="Arial" w:hAnsi="Arial" w:cs="Arial"/>
        </w:rPr>
      </w:pPr>
      <w:bookmarkStart w:id="19" w:name="_Toc509413939"/>
      <w:r w:rsidRPr="006F4084">
        <w:rPr>
          <w:rFonts w:ascii="Arial" w:hAnsi="Arial" w:cs="Arial"/>
        </w:rPr>
        <w:t>4</w:t>
      </w:r>
      <w:r w:rsidR="003F09F2" w:rsidRPr="006F4084">
        <w:rPr>
          <w:rFonts w:ascii="Arial" w:hAnsi="Arial" w:cs="Arial"/>
        </w:rPr>
        <w:t>.2</w:t>
      </w:r>
      <w:r w:rsidRPr="006F4084">
        <w:rPr>
          <w:rFonts w:ascii="Arial" w:hAnsi="Arial" w:cs="Arial"/>
        </w:rPr>
        <w:t>.3 Audit</w:t>
      </w:r>
      <w:r w:rsidR="0037101E" w:rsidRPr="006F4084">
        <w:rPr>
          <w:rFonts w:ascii="Arial" w:hAnsi="Arial" w:cs="Arial"/>
        </w:rPr>
        <w:t xml:space="preserve"> toolkits</w:t>
      </w:r>
      <w:bookmarkEnd w:id="19"/>
    </w:p>
    <w:p w14:paraId="78B946BB" w14:textId="77777777" w:rsidR="00EE6626" w:rsidRPr="006F4084" w:rsidRDefault="00EE6626" w:rsidP="00093094">
      <w:pPr>
        <w:rPr>
          <w:rFonts w:ascii="Arial" w:hAnsi="Arial" w:cs="Arial"/>
          <w:bCs/>
          <w:kern w:val="24"/>
        </w:rPr>
      </w:pPr>
      <w:r w:rsidRPr="006F4084">
        <w:rPr>
          <w:rFonts w:ascii="Arial" w:hAnsi="Arial" w:cs="Arial"/>
          <w:bCs/>
          <w:kern w:val="24"/>
        </w:rPr>
        <w:t xml:space="preserve">Audit is a useful way </w:t>
      </w:r>
      <w:r w:rsidR="00B8320A" w:rsidRPr="006F4084">
        <w:rPr>
          <w:rFonts w:ascii="Arial" w:hAnsi="Arial" w:cs="Arial"/>
          <w:bCs/>
          <w:kern w:val="24"/>
        </w:rPr>
        <w:t xml:space="preserve">for prescribers </w:t>
      </w:r>
      <w:r w:rsidR="007C33FD" w:rsidRPr="006F4084">
        <w:rPr>
          <w:rFonts w:ascii="Arial" w:hAnsi="Arial" w:cs="Arial"/>
          <w:bCs/>
          <w:kern w:val="24"/>
        </w:rPr>
        <w:t xml:space="preserve">to determine if they are </w:t>
      </w:r>
      <w:r w:rsidRPr="006F4084">
        <w:rPr>
          <w:rFonts w:ascii="Arial" w:hAnsi="Arial" w:cs="Arial"/>
          <w:bCs/>
          <w:kern w:val="24"/>
        </w:rPr>
        <w:t>prescribing according to current guidelines. It is also a necessary part of revalidation and can be included as supporting evidence in a revalidation portfolio.</w:t>
      </w:r>
    </w:p>
    <w:p w14:paraId="76DB6C31" w14:textId="77777777" w:rsidR="00EE6626" w:rsidRPr="006F4084" w:rsidRDefault="00EE6626" w:rsidP="00093094">
      <w:pPr>
        <w:rPr>
          <w:rFonts w:ascii="Arial" w:hAnsi="Arial" w:cs="Arial"/>
          <w:bCs/>
          <w:kern w:val="24"/>
        </w:rPr>
      </w:pPr>
      <w:r w:rsidRPr="006F4084">
        <w:rPr>
          <w:rFonts w:ascii="Arial" w:hAnsi="Arial" w:cs="Arial"/>
          <w:bCs/>
          <w:kern w:val="24"/>
        </w:rPr>
        <w:t>Completing prescribing audits can sometimes be a diff</w:t>
      </w:r>
      <w:r w:rsidR="00735C71" w:rsidRPr="006F4084">
        <w:rPr>
          <w:rFonts w:ascii="Arial" w:hAnsi="Arial" w:cs="Arial"/>
          <w:bCs/>
          <w:kern w:val="24"/>
        </w:rPr>
        <w:t xml:space="preserve">icult and laborious process, </w:t>
      </w:r>
      <w:r w:rsidR="00677AC5" w:rsidRPr="006F4084">
        <w:rPr>
          <w:rFonts w:ascii="Arial" w:hAnsi="Arial" w:cs="Arial"/>
          <w:bCs/>
          <w:kern w:val="24"/>
        </w:rPr>
        <w:t xml:space="preserve">so TARGET has developed </w:t>
      </w:r>
      <w:r w:rsidRPr="006F4084">
        <w:rPr>
          <w:rFonts w:ascii="Arial" w:hAnsi="Arial" w:cs="Arial"/>
          <w:bCs/>
          <w:kern w:val="24"/>
        </w:rPr>
        <w:t>some ready</w:t>
      </w:r>
      <w:r w:rsidR="00ED55A9" w:rsidRPr="006F4084">
        <w:rPr>
          <w:rFonts w:ascii="Arial" w:hAnsi="Arial" w:cs="Arial"/>
          <w:bCs/>
          <w:kern w:val="24"/>
        </w:rPr>
        <w:t>-</w:t>
      </w:r>
      <w:r w:rsidRPr="006F4084">
        <w:rPr>
          <w:rFonts w:ascii="Arial" w:hAnsi="Arial" w:cs="Arial"/>
          <w:bCs/>
          <w:kern w:val="24"/>
        </w:rPr>
        <w:t xml:space="preserve">made </w:t>
      </w:r>
      <w:r w:rsidR="00677AC5" w:rsidRPr="006F4084">
        <w:rPr>
          <w:rFonts w:ascii="Arial" w:hAnsi="Arial" w:cs="Arial"/>
          <w:bCs/>
          <w:kern w:val="24"/>
        </w:rPr>
        <w:t xml:space="preserve">audit </w:t>
      </w:r>
      <w:r w:rsidRPr="006F4084">
        <w:rPr>
          <w:rFonts w:ascii="Arial" w:hAnsi="Arial" w:cs="Arial"/>
          <w:bCs/>
          <w:kern w:val="24"/>
        </w:rPr>
        <w:t xml:space="preserve">toolkits. These are to assist in accurate and easy completion of </w:t>
      </w:r>
      <w:r w:rsidR="00BB03A2" w:rsidRPr="006F4084">
        <w:rPr>
          <w:rFonts w:ascii="Arial" w:hAnsi="Arial" w:cs="Arial"/>
          <w:bCs/>
          <w:kern w:val="24"/>
        </w:rPr>
        <w:t xml:space="preserve">an </w:t>
      </w:r>
      <w:r w:rsidRPr="006F4084">
        <w:rPr>
          <w:rFonts w:ascii="Arial" w:hAnsi="Arial" w:cs="Arial"/>
          <w:bCs/>
          <w:kern w:val="24"/>
        </w:rPr>
        <w:t>audit by including Read codes, current guidance and action plans.</w:t>
      </w:r>
    </w:p>
    <w:p w14:paraId="5AD2822B" w14:textId="77777777" w:rsidR="009E5BA3" w:rsidRPr="006F4084" w:rsidRDefault="00EE6626" w:rsidP="00093094">
      <w:pPr>
        <w:rPr>
          <w:rFonts w:ascii="Arial" w:hAnsi="Arial" w:cs="Arial"/>
        </w:rPr>
      </w:pPr>
      <w:r w:rsidRPr="006F4084">
        <w:rPr>
          <w:rFonts w:ascii="Arial" w:hAnsi="Arial" w:cs="Arial"/>
          <w:bCs/>
          <w:kern w:val="24"/>
        </w:rPr>
        <w:t xml:space="preserve">The TARGET </w:t>
      </w:r>
      <w:r w:rsidR="00ED55A9" w:rsidRPr="006F4084">
        <w:rPr>
          <w:rFonts w:ascii="Arial" w:hAnsi="Arial" w:cs="Arial"/>
          <w:bCs/>
          <w:kern w:val="24"/>
        </w:rPr>
        <w:t>Antibiotics</w:t>
      </w:r>
      <w:r w:rsidR="001F338E" w:rsidRPr="006F4084">
        <w:rPr>
          <w:rFonts w:ascii="Arial" w:hAnsi="Arial" w:cs="Arial"/>
          <w:bCs/>
          <w:kern w:val="24"/>
        </w:rPr>
        <w:t xml:space="preserve"> </w:t>
      </w:r>
      <w:r w:rsidRPr="006F4084">
        <w:rPr>
          <w:rFonts w:ascii="Arial" w:hAnsi="Arial" w:cs="Arial"/>
          <w:bCs/>
          <w:kern w:val="24"/>
        </w:rPr>
        <w:t>Toolkit currently includes template</w:t>
      </w:r>
      <w:r w:rsidR="00A9208C" w:rsidRPr="006F4084">
        <w:rPr>
          <w:rFonts w:ascii="Arial" w:hAnsi="Arial" w:cs="Arial"/>
          <w:bCs/>
          <w:kern w:val="24"/>
        </w:rPr>
        <w:t>s</w:t>
      </w:r>
      <w:r w:rsidRPr="006F4084">
        <w:rPr>
          <w:rFonts w:ascii="Arial" w:hAnsi="Arial" w:cs="Arial"/>
          <w:bCs/>
          <w:kern w:val="24"/>
        </w:rPr>
        <w:t xml:space="preserve"> for </w:t>
      </w:r>
      <w:r w:rsidR="00A9208C" w:rsidRPr="006F4084">
        <w:rPr>
          <w:rFonts w:ascii="Arial" w:hAnsi="Arial" w:cs="Arial"/>
          <w:bCs/>
          <w:kern w:val="24"/>
        </w:rPr>
        <w:t>audits in s</w:t>
      </w:r>
      <w:r w:rsidRPr="006F4084">
        <w:rPr>
          <w:rFonts w:ascii="Arial" w:hAnsi="Arial" w:cs="Arial"/>
          <w:bCs/>
          <w:kern w:val="24"/>
        </w:rPr>
        <w:t xml:space="preserve">ore </w:t>
      </w:r>
      <w:r w:rsidR="00A9208C" w:rsidRPr="006F4084">
        <w:rPr>
          <w:rFonts w:ascii="Arial" w:hAnsi="Arial" w:cs="Arial"/>
          <w:bCs/>
          <w:kern w:val="24"/>
        </w:rPr>
        <w:t>t</w:t>
      </w:r>
      <w:r w:rsidRPr="006F4084">
        <w:rPr>
          <w:rFonts w:ascii="Arial" w:hAnsi="Arial" w:cs="Arial"/>
          <w:bCs/>
          <w:kern w:val="24"/>
        </w:rPr>
        <w:t>hroat</w:t>
      </w:r>
      <w:r w:rsidR="00914B93" w:rsidRPr="006F4084">
        <w:rPr>
          <w:rFonts w:ascii="Arial" w:hAnsi="Arial" w:cs="Arial"/>
          <w:bCs/>
          <w:kern w:val="24"/>
        </w:rPr>
        <w:t>,</w:t>
      </w:r>
      <w:r w:rsidR="00ED55A9" w:rsidRPr="006F4084">
        <w:rPr>
          <w:rFonts w:ascii="Arial" w:hAnsi="Arial" w:cs="Arial"/>
          <w:bCs/>
          <w:kern w:val="24"/>
        </w:rPr>
        <w:t xml:space="preserve"> </w:t>
      </w:r>
      <w:r w:rsidRPr="006F4084">
        <w:rPr>
          <w:rFonts w:ascii="Arial" w:hAnsi="Arial" w:cs="Arial"/>
          <w:bCs/>
          <w:kern w:val="24"/>
        </w:rPr>
        <w:t>U</w:t>
      </w:r>
      <w:r w:rsidR="00BF4E69" w:rsidRPr="006F4084">
        <w:rPr>
          <w:rFonts w:ascii="Arial" w:hAnsi="Arial" w:cs="Arial"/>
          <w:bCs/>
          <w:kern w:val="24"/>
        </w:rPr>
        <w:t>TI</w:t>
      </w:r>
      <w:r w:rsidR="00914B93" w:rsidRPr="006F4084">
        <w:rPr>
          <w:rFonts w:ascii="Arial" w:hAnsi="Arial" w:cs="Arial"/>
          <w:bCs/>
          <w:kern w:val="24"/>
        </w:rPr>
        <w:t>, otitis media</w:t>
      </w:r>
      <w:r w:rsidR="00382976" w:rsidRPr="006F4084">
        <w:rPr>
          <w:rFonts w:ascii="Arial" w:hAnsi="Arial" w:cs="Arial"/>
          <w:bCs/>
          <w:kern w:val="24"/>
        </w:rPr>
        <w:t xml:space="preserve">, </w:t>
      </w:r>
      <w:r w:rsidR="00914B93" w:rsidRPr="006F4084">
        <w:rPr>
          <w:rFonts w:ascii="Arial" w:hAnsi="Arial" w:cs="Arial"/>
          <w:bCs/>
          <w:kern w:val="24"/>
        </w:rPr>
        <w:t>acute cough</w:t>
      </w:r>
      <w:r w:rsidR="00382976" w:rsidRPr="006F4084">
        <w:rPr>
          <w:rFonts w:ascii="Arial" w:hAnsi="Arial" w:cs="Arial"/>
          <w:bCs/>
          <w:kern w:val="24"/>
        </w:rPr>
        <w:t>, r</w:t>
      </w:r>
      <w:r w:rsidR="00306F41" w:rsidRPr="006F4084">
        <w:rPr>
          <w:rFonts w:ascii="Arial" w:hAnsi="Arial" w:cs="Arial"/>
          <w:bCs/>
          <w:kern w:val="24"/>
        </w:rPr>
        <w:t>hinosinusitis and otitis externa</w:t>
      </w:r>
      <w:r w:rsidR="00382976" w:rsidRPr="006F4084">
        <w:rPr>
          <w:rFonts w:ascii="Arial" w:hAnsi="Arial" w:cs="Arial"/>
          <w:bCs/>
          <w:kern w:val="24"/>
        </w:rPr>
        <w:t xml:space="preserve">.  </w:t>
      </w:r>
      <w:r w:rsidR="00BF4E69" w:rsidRPr="006F4084">
        <w:rPr>
          <w:rFonts w:ascii="Arial" w:hAnsi="Arial" w:cs="Arial"/>
          <w:bCs/>
          <w:kern w:val="24"/>
        </w:rPr>
        <w:t xml:space="preserve">These can be found on the TARGET website </w:t>
      </w:r>
      <w:r w:rsidR="00181BEC" w:rsidRPr="006F4084">
        <w:rPr>
          <w:rFonts w:ascii="Arial" w:hAnsi="Arial" w:cs="Arial"/>
          <w:bCs/>
          <w:kern w:val="24"/>
        </w:rPr>
        <w:t>(</w:t>
      </w:r>
      <w:hyperlink r:id="rId69" w:history="1">
        <w:r w:rsidR="00181BEC" w:rsidRPr="006F4084">
          <w:rPr>
            <w:rStyle w:val="Hyperlink"/>
            <w:rFonts w:ascii="Arial" w:hAnsi="Arial" w:cs="Arial"/>
            <w:bCs/>
            <w:kern w:val="24"/>
          </w:rPr>
          <w:t>www.RCGP.org.uk/TARGETantibiotics</w:t>
        </w:r>
      </w:hyperlink>
      <w:r w:rsidR="00181BEC" w:rsidRPr="006F4084">
        <w:rPr>
          <w:rStyle w:val="Hyperlink"/>
          <w:rFonts w:ascii="Arial" w:hAnsi="Arial" w:cs="Arial"/>
          <w:bCs/>
          <w:color w:val="auto"/>
          <w:kern w:val="24"/>
          <w:u w:val="none"/>
        </w:rPr>
        <w:t>)</w:t>
      </w:r>
      <w:r w:rsidR="00181BEC" w:rsidRPr="006F4084">
        <w:rPr>
          <w:rStyle w:val="Hyperlink"/>
          <w:rFonts w:ascii="Arial" w:hAnsi="Arial" w:cs="Arial"/>
          <w:bCs/>
          <w:kern w:val="24"/>
          <w:u w:val="none"/>
        </w:rPr>
        <w:t xml:space="preserve"> </w:t>
      </w:r>
      <w:r w:rsidR="00181BEC" w:rsidRPr="006F4084">
        <w:rPr>
          <w:rStyle w:val="Hyperlink"/>
          <w:rFonts w:ascii="Arial" w:hAnsi="Arial" w:cs="Arial"/>
          <w:bCs/>
          <w:color w:val="auto"/>
          <w:kern w:val="24"/>
          <w:u w:val="none"/>
        </w:rPr>
        <w:t xml:space="preserve">under the heading </w:t>
      </w:r>
      <w:r w:rsidR="00181BEC" w:rsidRPr="006F4084">
        <w:rPr>
          <w:rStyle w:val="Hyperlink"/>
          <w:rFonts w:ascii="Arial" w:hAnsi="Arial" w:cs="Arial"/>
          <w:bCs/>
          <w:i/>
          <w:color w:val="auto"/>
          <w:kern w:val="24"/>
          <w:u w:val="none"/>
        </w:rPr>
        <w:t>Audit toolkits and action planning.</w:t>
      </w:r>
      <w:r w:rsidRPr="006F4084">
        <w:rPr>
          <w:rFonts w:ascii="Arial" w:hAnsi="Arial" w:cs="Arial"/>
          <w:bCs/>
          <w:kern w:val="24"/>
        </w:rPr>
        <w:t xml:space="preserve"> </w:t>
      </w:r>
    </w:p>
    <w:p w14:paraId="58D89AE3" w14:textId="77777777" w:rsidR="003F09F2" w:rsidRPr="006F4084" w:rsidRDefault="003F09F2" w:rsidP="003F09F2">
      <w:pPr>
        <w:pStyle w:val="Heading2"/>
        <w:rPr>
          <w:rFonts w:ascii="Arial" w:hAnsi="Arial" w:cs="Arial"/>
        </w:rPr>
      </w:pPr>
      <w:bookmarkStart w:id="20" w:name="_Toc509413940"/>
      <w:r w:rsidRPr="006F4084">
        <w:rPr>
          <w:rFonts w:ascii="Arial" w:hAnsi="Arial" w:cs="Arial"/>
        </w:rPr>
        <w:t>4.2.4 Resources for clinical and waiting areas</w:t>
      </w:r>
      <w:bookmarkEnd w:id="20"/>
    </w:p>
    <w:p w14:paraId="08BAEC8E" w14:textId="77777777" w:rsidR="003F09F2" w:rsidRPr="006F4084" w:rsidRDefault="003F09F2" w:rsidP="003F09F2">
      <w:pPr>
        <w:rPr>
          <w:rFonts w:ascii="Arial" w:eastAsiaTheme="minorEastAsia" w:hAnsi="Arial" w:cs="Arial"/>
          <w:color w:val="000000" w:themeColor="text1"/>
          <w:kern w:val="24"/>
          <w:lang w:eastAsia="en-GB"/>
        </w:rPr>
      </w:pPr>
      <w:r w:rsidRPr="006F4084">
        <w:rPr>
          <w:rFonts w:ascii="Arial" w:hAnsi="Arial" w:cs="Arial"/>
          <w:bCs/>
          <w:kern w:val="24"/>
        </w:rPr>
        <w:t xml:space="preserve">You may have seen the posters or videos about not using antibiotics routinely for coughs and colds.  </w:t>
      </w:r>
      <w:r w:rsidRPr="006F4084">
        <w:rPr>
          <w:rFonts w:ascii="Arial" w:eastAsiaTheme="minorEastAsia" w:hAnsi="Arial" w:cs="Arial"/>
          <w:color w:val="000000" w:themeColor="text1"/>
          <w:kern w:val="24"/>
          <w:lang w:eastAsia="en-GB"/>
        </w:rPr>
        <w:t xml:space="preserve">Posters and videos can make a difference to patient opinions about when to expect antibiotics.  They can be used as a “hook” during consultations to introduce the topic of a back-up or a no antibiotic option – </w:t>
      </w:r>
      <w:proofErr w:type="spellStart"/>
      <w:r w:rsidRPr="006F4084">
        <w:rPr>
          <w:rFonts w:ascii="Arial" w:eastAsiaTheme="minorEastAsia" w:hAnsi="Arial" w:cs="Arial"/>
          <w:color w:val="000000" w:themeColor="text1"/>
          <w:kern w:val="24"/>
          <w:lang w:eastAsia="en-GB"/>
        </w:rPr>
        <w:t>eg</w:t>
      </w:r>
      <w:proofErr w:type="spellEnd"/>
      <w:r w:rsidRPr="006F4084">
        <w:rPr>
          <w:rFonts w:ascii="Arial" w:eastAsiaTheme="minorEastAsia" w:hAnsi="Arial" w:cs="Arial"/>
          <w:color w:val="000000" w:themeColor="text1"/>
          <w:kern w:val="24"/>
          <w:lang w:eastAsia="en-GB"/>
        </w:rPr>
        <w:t xml:space="preserve"> “</w:t>
      </w:r>
      <w:r w:rsidRPr="006F4084">
        <w:rPr>
          <w:rFonts w:ascii="Arial" w:eastAsiaTheme="minorEastAsia" w:hAnsi="Arial" w:cs="Arial"/>
          <w:i/>
          <w:color w:val="000000" w:themeColor="text1"/>
          <w:kern w:val="24"/>
          <w:lang w:eastAsia="en-GB"/>
        </w:rPr>
        <w:t>You may have seen that our practice is using posters to encourage responsible antibiotic use…</w:t>
      </w:r>
      <w:r w:rsidRPr="006F4084">
        <w:rPr>
          <w:rFonts w:ascii="Arial" w:eastAsiaTheme="minorEastAsia" w:hAnsi="Arial" w:cs="Arial"/>
          <w:color w:val="000000" w:themeColor="text1"/>
          <w:kern w:val="24"/>
          <w:lang w:eastAsia="en-GB"/>
        </w:rPr>
        <w:t xml:space="preserve">” In 2014, 25% of the </w:t>
      </w:r>
      <w:proofErr w:type="gramStart"/>
      <w:r w:rsidRPr="006F4084">
        <w:rPr>
          <w:rFonts w:ascii="Arial" w:eastAsiaTheme="minorEastAsia" w:hAnsi="Arial" w:cs="Arial"/>
          <w:color w:val="000000" w:themeColor="text1"/>
          <w:kern w:val="24"/>
          <w:lang w:eastAsia="en-GB"/>
        </w:rPr>
        <w:t>general public</w:t>
      </w:r>
      <w:proofErr w:type="gramEnd"/>
      <w:r w:rsidRPr="006F4084">
        <w:rPr>
          <w:rFonts w:ascii="Arial" w:eastAsiaTheme="minorEastAsia" w:hAnsi="Arial" w:cs="Arial"/>
          <w:color w:val="000000" w:themeColor="text1"/>
          <w:kern w:val="24"/>
          <w:lang w:eastAsia="en-GB"/>
        </w:rPr>
        <w:t xml:space="preserve"> surveyed remembered seeing the first poster and 95% of these correctly answered that antibiotics don’t help most coughs and colds</w:t>
      </w:r>
      <w:r w:rsidRPr="006F4084">
        <w:rPr>
          <w:rFonts w:ascii="Arial" w:eastAsiaTheme="minorEastAsia" w:hAnsi="Arial" w:cs="Arial"/>
          <w:color w:val="000000" w:themeColor="text1"/>
          <w:kern w:val="24"/>
          <w:vertAlign w:val="superscript"/>
          <w:lang w:eastAsia="en-GB"/>
        </w:rPr>
        <w:t>3</w:t>
      </w:r>
      <w:r w:rsidRPr="006F4084">
        <w:rPr>
          <w:rFonts w:ascii="Arial" w:eastAsiaTheme="minorEastAsia" w:hAnsi="Arial" w:cs="Arial"/>
          <w:color w:val="000000" w:themeColor="text1"/>
          <w:kern w:val="24"/>
          <w:lang w:eastAsia="en-GB"/>
        </w:rPr>
        <w:t>.</w:t>
      </w:r>
    </w:p>
    <w:p w14:paraId="0611C141" w14:textId="77777777" w:rsidR="00563797" w:rsidRPr="006F4084" w:rsidRDefault="00563797" w:rsidP="003F09F2">
      <w:pPr>
        <w:rPr>
          <w:rFonts w:ascii="Arial" w:eastAsiaTheme="minorEastAsia" w:hAnsi="Arial" w:cs="Arial"/>
          <w:color w:val="000000" w:themeColor="text1"/>
          <w:kern w:val="24"/>
          <w:lang w:eastAsia="en-GB"/>
        </w:rPr>
      </w:pPr>
    </w:p>
    <w:p w14:paraId="722FA0E5" w14:textId="77777777" w:rsidR="003F09F2" w:rsidRPr="006F4084" w:rsidRDefault="003F09F2" w:rsidP="003F09F2">
      <w:pPr>
        <w:rPr>
          <w:rFonts w:ascii="Arial" w:hAnsi="Arial" w:cs="Arial"/>
          <w:bCs/>
          <w:kern w:val="24"/>
        </w:rPr>
      </w:pPr>
      <w:r w:rsidRPr="006F4084">
        <w:rPr>
          <w:rFonts w:ascii="Arial" w:hAnsi="Arial" w:cs="Arial"/>
          <w:bCs/>
          <w:kern w:val="24"/>
        </w:rPr>
        <w:t>Posters for display:</w:t>
      </w:r>
    </w:p>
    <w:p w14:paraId="283C5991" w14:textId="77777777" w:rsidR="003F09F2" w:rsidRPr="006F4084" w:rsidRDefault="00563797" w:rsidP="003F09F2">
      <w:pPr>
        <w:jc w:val="center"/>
        <w:rPr>
          <w:rFonts w:ascii="Arial" w:hAnsi="Arial" w:cs="Arial"/>
          <w:bCs/>
          <w:kern w:val="24"/>
          <w:sz w:val="24"/>
          <w:szCs w:val="24"/>
        </w:rPr>
      </w:pPr>
      <w:r w:rsidRPr="006F4084">
        <w:rPr>
          <w:rFonts w:ascii="Arial" w:hAnsi="Arial" w:cs="Arial"/>
          <w:noProof/>
          <w:lang w:eastAsia="en-GB"/>
        </w:rPr>
        <w:drawing>
          <wp:anchor distT="0" distB="0" distL="114300" distR="114300" simplePos="0" relativeHeight="251676160" behindDoc="0" locked="0" layoutInCell="1" allowOverlap="1" wp14:anchorId="3C9F15EE" wp14:editId="3E1920BB">
            <wp:simplePos x="0" y="0"/>
            <wp:positionH relativeFrom="column">
              <wp:posOffset>1081405</wp:posOffset>
            </wp:positionH>
            <wp:positionV relativeFrom="paragraph">
              <wp:posOffset>2540</wp:posOffset>
            </wp:positionV>
            <wp:extent cx="1595120" cy="2257425"/>
            <wp:effectExtent l="0" t="0" r="5080" b="9525"/>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512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4EA91" w14:textId="77777777" w:rsidR="003F09F2" w:rsidRPr="006F4084" w:rsidRDefault="00563797" w:rsidP="003F09F2">
      <w:pPr>
        <w:rPr>
          <w:rFonts w:ascii="Arial" w:hAnsi="Arial" w:cs="Arial"/>
          <w:bCs/>
          <w:kern w:val="24"/>
          <w:sz w:val="24"/>
          <w:szCs w:val="24"/>
        </w:rPr>
      </w:pPr>
      <w:r w:rsidRPr="006F4084">
        <w:rPr>
          <w:rFonts w:ascii="Arial" w:hAnsi="Arial" w:cs="Arial"/>
          <w:bCs/>
          <w:noProof/>
          <w:kern w:val="24"/>
          <w:sz w:val="24"/>
          <w:szCs w:val="24"/>
          <w:lang w:eastAsia="en-GB"/>
        </w:rPr>
        <w:drawing>
          <wp:anchor distT="0" distB="0" distL="114300" distR="114300" simplePos="0" relativeHeight="251675136" behindDoc="0" locked="0" layoutInCell="1" allowOverlap="1" wp14:anchorId="65097488" wp14:editId="36C87400">
            <wp:simplePos x="0" y="0"/>
            <wp:positionH relativeFrom="column">
              <wp:posOffset>2993390</wp:posOffset>
            </wp:positionH>
            <wp:positionV relativeFrom="paragraph">
              <wp:posOffset>161925</wp:posOffset>
            </wp:positionV>
            <wp:extent cx="3025140" cy="135382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25140" cy="1353820"/>
                    </a:xfrm>
                    <a:prstGeom prst="rect">
                      <a:avLst/>
                    </a:prstGeom>
                    <a:noFill/>
                  </pic:spPr>
                </pic:pic>
              </a:graphicData>
            </a:graphic>
            <wp14:sizeRelH relativeFrom="page">
              <wp14:pctWidth>0</wp14:pctWidth>
            </wp14:sizeRelH>
            <wp14:sizeRelV relativeFrom="page">
              <wp14:pctHeight>0</wp14:pctHeight>
            </wp14:sizeRelV>
          </wp:anchor>
        </w:drawing>
      </w:r>
    </w:p>
    <w:p w14:paraId="24E77CD1" w14:textId="77777777" w:rsidR="003F09F2" w:rsidRPr="006F4084" w:rsidRDefault="003F09F2" w:rsidP="003F09F2">
      <w:pPr>
        <w:rPr>
          <w:rFonts w:ascii="Arial" w:hAnsi="Arial" w:cs="Arial"/>
          <w:bCs/>
          <w:kern w:val="24"/>
          <w:sz w:val="24"/>
          <w:szCs w:val="24"/>
        </w:rPr>
      </w:pPr>
    </w:p>
    <w:p w14:paraId="5FAC23FB" w14:textId="77777777" w:rsidR="003F09F2" w:rsidRPr="006F4084" w:rsidRDefault="003F09F2" w:rsidP="003F09F2">
      <w:pPr>
        <w:rPr>
          <w:rFonts w:ascii="Arial" w:hAnsi="Arial" w:cs="Arial"/>
          <w:bCs/>
          <w:kern w:val="24"/>
          <w:sz w:val="24"/>
          <w:szCs w:val="24"/>
        </w:rPr>
      </w:pPr>
    </w:p>
    <w:p w14:paraId="69ED4E04" w14:textId="77777777" w:rsidR="003F09F2" w:rsidRPr="006F4084" w:rsidRDefault="003F09F2" w:rsidP="003F09F2">
      <w:pPr>
        <w:rPr>
          <w:rFonts w:ascii="Arial" w:hAnsi="Arial" w:cs="Arial"/>
          <w:bCs/>
          <w:kern w:val="24"/>
          <w:sz w:val="24"/>
          <w:szCs w:val="24"/>
        </w:rPr>
      </w:pPr>
    </w:p>
    <w:p w14:paraId="4FD6D6A1" w14:textId="77777777" w:rsidR="00762571" w:rsidRPr="006F4084" w:rsidRDefault="00762571" w:rsidP="003F09F2">
      <w:pPr>
        <w:rPr>
          <w:rFonts w:ascii="Arial" w:eastAsiaTheme="minorEastAsia" w:hAnsi="Arial" w:cs="Arial"/>
          <w:bCs/>
          <w:color w:val="000000" w:themeColor="text1"/>
          <w:kern w:val="24"/>
          <w:lang w:eastAsia="en-GB"/>
        </w:rPr>
      </w:pPr>
    </w:p>
    <w:p w14:paraId="7FF4BCE5" w14:textId="77777777" w:rsidR="00762571" w:rsidRPr="006F4084" w:rsidRDefault="00762571" w:rsidP="003F09F2">
      <w:pPr>
        <w:rPr>
          <w:rFonts w:ascii="Arial" w:eastAsiaTheme="minorEastAsia" w:hAnsi="Arial" w:cs="Arial"/>
          <w:bCs/>
          <w:color w:val="000000" w:themeColor="text1"/>
          <w:kern w:val="24"/>
          <w:lang w:eastAsia="en-GB"/>
        </w:rPr>
      </w:pPr>
    </w:p>
    <w:p w14:paraId="6AFF984C" w14:textId="77777777" w:rsidR="00762571" w:rsidRPr="006F4084" w:rsidRDefault="00762571" w:rsidP="003F09F2">
      <w:pPr>
        <w:rPr>
          <w:rFonts w:ascii="Arial" w:eastAsiaTheme="minorEastAsia" w:hAnsi="Arial" w:cs="Arial"/>
          <w:bCs/>
          <w:color w:val="000000" w:themeColor="text1"/>
          <w:kern w:val="24"/>
          <w:lang w:eastAsia="en-GB"/>
        </w:rPr>
      </w:pPr>
    </w:p>
    <w:p w14:paraId="6A82863B" w14:textId="77777777" w:rsidR="00563797" w:rsidRPr="006F4084" w:rsidRDefault="00563797" w:rsidP="003F09F2">
      <w:pPr>
        <w:rPr>
          <w:rFonts w:ascii="Arial" w:eastAsiaTheme="minorEastAsia" w:hAnsi="Arial" w:cs="Arial"/>
          <w:bCs/>
          <w:color w:val="000000" w:themeColor="text1"/>
          <w:kern w:val="24"/>
          <w:lang w:eastAsia="en-GB"/>
        </w:rPr>
      </w:pPr>
    </w:p>
    <w:p w14:paraId="2C64718E" w14:textId="77777777" w:rsidR="00563797" w:rsidRPr="006F4084" w:rsidRDefault="00563797" w:rsidP="003F09F2">
      <w:pPr>
        <w:rPr>
          <w:rFonts w:ascii="Arial" w:eastAsiaTheme="minorEastAsia" w:hAnsi="Arial" w:cs="Arial"/>
          <w:bCs/>
          <w:color w:val="000000" w:themeColor="text1"/>
          <w:kern w:val="24"/>
          <w:lang w:eastAsia="en-GB"/>
        </w:rPr>
      </w:pPr>
    </w:p>
    <w:p w14:paraId="2465328C" w14:textId="77777777" w:rsidR="003F09F2" w:rsidRPr="006F4084" w:rsidRDefault="003F09F2" w:rsidP="003F09F2">
      <w:pPr>
        <w:rPr>
          <w:rFonts w:ascii="Arial" w:eastAsiaTheme="minorEastAsia" w:hAnsi="Arial" w:cs="Arial"/>
          <w:color w:val="000000" w:themeColor="text1"/>
          <w:kern w:val="24"/>
          <w:lang w:eastAsia="en-GB"/>
        </w:rPr>
      </w:pPr>
      <w:r w:rsidRPr="006F4084">
        <w:rPr>
          <w:rFonts w:ascii="Arial" w:eastAsiaTheme="minorEastAsia" w:hAnsi="Arial" w:cs="Arial"/>
          <w:bCs/>
          <w:color w:val="000000" w:themeColor="text1"/>
          <w:kern w:val="24"/>
          <w:lang w:eastAsia="en-GB"/>
        </w:rPr>
        <w:t xml:space="preserve">It is helpful to assign one member of staff within the practice responsibility for ensuring posters are displayed appropriately and include these within a health promotion plan. </w:t>
      </w:r>
    </w:p>
    <w:p w14:paraId="5950F628" w14:textId="77777777" w:rsidR="00F515D2" w:rsidRPr="006F4084" w:rsidRDefault="00F515D2">
      <w:pPr>
        <w:spacing w:after="200" w:line="276" w:lineRule="auto"/>
        <w:rPr>
          <w:rFonts w:ascii="Arial" w:hAnsi="Arial" w:cs="Arial"/>
          <w:bCs/>
          <w:kern w:val="24"/>
        </w:rPr>
      </w:pPr>
      <w:r w:rsidRPr="006F4084">
        <w:rPr>
          <w:rFonts w:ascii="Arial" w:hAnsi="Arial" w:cs="Arial"/>
          <w:bCs/>
          <w:kern w:val="24"/>
        </w:rPr>
        <w:br w:type="page"/>
      </w:r>
    </w:p>
    <w:p w14:paraId="12003972" w14:textId="77777777" w:rsidR="003F09F2" w:rsidRPr="006F4084" w:rsidRDefault="003F09F2" w:rsidP="003F09F2">
      <w:pPr>
        <w:rPr>
          <w:rFonts w:ascii="Arial" w:hAnsi="Arial" w:cs="Arial"/>
          <w:bCs/>
          <w:kern w:val="24"/>
        </w:rPr>
      </w:pPr>
      <w:r w:rsidRPr="006F4084">
        <w:rPr>
          <w:rFonts w:ascii="Arial" w:hAnsi="Arial" w:cs="Arial"/>
          <w:bCs/>
          <w:kern w:val="24"/>
        </w:rPr>
        <w:lastRenderedPageBreak/>
        <w:t>Videos for waiting areas:</w:t>
      </w:r>
    </w:p>
    <w:p w14:paraId="2DA886E2" w14:textId="77777777" w:rsidR="003F09F2" w:rsidRPr="006F4084" w:rsidRDefault="003F09F2" w:rsidP="003F09F2">
      <w:pPr>
        <w:jc w:val="center"/>
        <w:rPr>
          <w:rFonts w:ascii="Arial" w:hAnsi="Arial" w:cs="Arial"/>
          <w:bCs/>
          <w:kern w:val="24"/>
          <w:sz w:val="24"/>
          <w:szCs w:val="24"/>
        </w:rPr>
      </w:pPr>
      <w:r w:rsidRPr="006F4084">
        <w:rPr>
          <w:rFonts w:ascii="Arial" w:hAnsi="Arial" w:cs="Arial"/>
          <w:bCs/>
          <w:noProof/>
          <w:kern w:val="24"/>
          <w:sz w:val="24"/>
          <w:szCs w:val="24"/>
          <w:lang w:eastAsia="en-GB"/>
        </w:rPr>
        <w:drawing>
          <wp:inline distT="0" distB="0" distL="0" distR="0" wp14:anchorId="431701BC" wp14:editId="64AA6C0D">
            <wp:extent cx="4358640" cy="122149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59168" cy="1221644"/>
                    </a:xfrm>
                    <a:prstGeom prst="rect">
                      <a:avLst/>
                    </a:prstGeom>
                    <a:noFill/>
                  </pic:spPr>
                </pic:pic>
              </a:graphicData>
            </a:graphic>
          </wp:inline>
        </w:drawing>
      </w:r>
    </w:p>
    <w:p w14:paraId="354B55FB" w14:textId="77777777" w:rsidR="003F09F2" w:rsidRPr="006F4084" w:rsidRDefault="003F09F2" w:rsidP="003F09F2">
      <w:pPr>
        <w:rPr>
          <w:rFonts w:ascii="Arial" w:hAnsi="Arial" w:cs="Arial"/>
          <w:bCs/>
          <w:kern w:val="24"/>
        </w:rPr>
      </w:pPr>
      <w:r w:rsidRPr="006F4084">
        <w:rPr>
          <w:rFonts w:ascii="Arial" w:hAnsi="Arial" w:cs="Arial"/>
          <w:bCs/>
          <w:kern w:val="24"/>
        </w:rPr>
        <w:t>It is important if videos are used to ensure that the video sound is on and the seats in the waiting areas face the screens. IF used in the waiting room where patients can see them and IF they have the time to digest the information, they can help improve knowledge about appropriate antibiotic use.</w:t>
      </w:r>
    </w:p>
    <w:p w14:paraId="262E5BC5" w14:textId="77777777" w:rsidR="003F09F2" w:rsidRPr="006F4084" w:rsidRDefault="003F09F2" w:rsidP="003F09F2">
      <w:pPr>
        <w:rPr>
          <w:rFonts w:ascii="Arial" w:hAnsi="Arial" w:cs="Arial"/>
          <w:bCs/>
          <w:color w:val="0000FF"/>
          <w:kern w:val="24"/>
          <w:u w:val="single"/>
        </w:rPr>
      </w:pPr>
      <w:r w:rsidRPr="006F4084">
        <w:rPr>
          <w:rFonts w:ascii="Arial" w:hAnsi="Arial" w:cs="Arial"/>
          <w:bCs/>
          <w:kern w:val="24"/>
        </w:rPr>
        <w:t xml:space="preserve">All posters and videos are available to download from the TARGET website </w:t>
      </w:r>
      <w:hyperlink r:id="rId73" w:history="1">
        <w:r w:rsidRPr="006F4084">
          <w:rPr>
            <w:rFonts w:ascii="Arial" w:hAnsi="Arial" w:cs="Arial"/>
            <w:bCs/>
            <w:color w:val="0000FF"/>
            <w:kern w:val="24"/>
            <w:u w:val="single"/>
          </w:rPr>
          <w:t>www.RCGP.org.uk/TARGETantibiotics</w:t>
        </w:r>
      </w:hyperlink>
    </w:p>
    <w:p w14:paraId="5B836962" w14:textId="77777777" w:rsidR="003F09F2" w:rsidRPr="006F4084" w:rsidRDefault="003F09F2" w:rsidP="005F05AC">
      <w:pPr>
        <w:rPr>
          <w:rFonts w:ascii="Arial" w:hAnsi="Arial" w:cs="Arial"/>
        </w:rPr>
      </w:pPr>
      <w:r w:rsidRPr="006F4084">
        <w:rPr>
          <w:rFonts w:ascii="Arial" w:hAnsi="Arial" w:cs="Arial"/>
          <w:bCs/>
          <w:kern w:val="24"/>
        </w:rPr>
        <w:t xml:space="preserve">Or contact us to get other formats at: </w:t>
      </w:r>
      <w:hyperlink r:id="rId74" w:history="1">
        <w:r w:rsidRPr="006F4084">
          <w:rPr>
            <w:rFonts w:ascii="Arial" w:hAnsi="Arial" w:cs="Arial"/>
            <w:bCs/>
            <w:color w:val="0000FF"/>
            <w:kern w:val="24"/>
            <w:u w:val="single"/>
          </w:rPr>
          <w:t>TARGETantibiotics@phe.gov.uk</w:t>
        </w:r>
      </w:hyperlink>
      <w:r w:rsidRPr="006F4084">
        <w:rPr>
          <w:rFonts w:ascii="Arial" w:hAnsi="Arial" w:cs="Arial"/>
          <w:bCs/>
          <w:kern w:val="24"/>
        </w:rPr>
        <w:t xml:space="preserve"> </w:t>
      </w:r>
    </w:p>
    <w:p w14:paraId="5B6EC61E" w14:textId="77777777" w:rsidR="008E3E79" w:rsidRPr="006F4084" w:rsidRDefault="00134611" w:rsidP="001265BE">
      <w:pPr>
        <w:pStyle w:val="Heading2"/>
        <w:rPr>
          <w:rFonts w:ascii="Arial" w:hAnsi="Arial" w:cs="Arial"/>
        </w:rPr>
      </w:pPr>
      <w:bookmarkStart w:id="21" w:name="_Toc509413941"/>
      <w:r w:rsidRPr="006F4084">
        <w:rPr>
          <w:rFonts w:ascii="Arial" w:hAnsi="Arial" w:cs="Arial"/>
        </w:rPr>
        <w:t>4.</w:t>
      </w:r>
      <w:r w:rsidR="005F05AC" w:rsidRPr="006F4084">
        <w:rPr>
          <w:rFonts w:ascii="Arial" w:hAnsi="Arial" w:cs="Arial"/>
        </w:rPr>
        <w:t>2.5</w:t>
      </w:r>
      <w:r w:rsidRPr="006F4084">
        <w:rPr>
          <w:rFonts w:ascii="Arial" w:hAnsi="Arial" w:cs="Arial"/>
        </w:rPr>
        <w:t xml:space="preserve"> </w:t>
      </w:r>
      <w:r w:rsidR="00294B11" w:rsidRPr="006F4084">
        <w:rPr>
          <w:rFonts w:ascii="Arial" w:hAnsi="Arial" w:cs="Arial"/>
        </w:rPr>
        <w:t>Antibiotic and</w:t>
      </w:r>
      <w:r w:rsidR="005F05AC" w:rsidRPr="006F4084">
        <w:rPr>
          <w:rFonts w:ascii="Arial" w:hAnsi="Arial" w:cs="Arial"/>
        </w:rPr>
        <w:t xml:space="preserve"> </w:t>
      </w:r>
      <w:r w:rsidR="001265BE" w:rsidRPr="006F4084">
        <w:rPr>
          <w:rFonts w:ascii="Arial" w:hAnsi="Arial" w:cs="Arial"/>
        </w:rPr>
        <w:t>Diagnostic Quick Reference Tools</w:t>
      </w:r>
      <w:bookmarkEnd w:id="21"/>
    </w:p>
    <w:p w14:paraId="43B34DDB" w14:textId="762C52A9" w:rsidR="00ED6645" w:rsidRPr="006F4084" w:rsidRDefault="008E3E79" w:rsidP="00B62462">
      <w:pPr>
        <w:textAlignment w:val="baseline"/>
        <w:rPr>
          <w:rFonts w:ascii="Arial" w:eastAsiaTheme="minorEastAsia" w:hAnsi="Arial" w:cs="Arial"/>
          <w:color w:val="000000" w:themeColor="text1"/>
          <w:kern w:val="24"/>
          <w:lang w:eastAsia="en-GB"/>
        </w:rPr>
      </w:pPr>
      <w:r w:rsidRPr="006F4084">
        <w:rPr>
          <w:rFonts w:ascii="Arial" w:hAnsi="Arial" w:cs="Arial"/>
          <w:bCs/>
          <w:kern w:val="24"/>
        </w:rPr>
        <w:t xml:space="preserve">The TARGET </w:t>
      </w:r>
      <w:r w:rsidR="00B8320A" w:rsidRPr="006F4084">
        <w:rPr>
          <w:rFonts w:ascii="Arial" w:hAnsi="Arial" w:cs="Arial"/>
          <w:bCs/>
          <w:kern w:val="24"/>
        </w:rPr>
        <w:t xml:space="preserve">Antibiotics </w:t>
      </w:r>
      <w:r w:rsidRPr="006F4084">
        <w:rPr>
          <w:rFonts w:ascii="Arial" w:hAnsi="Arial" w:cs="Arial"/>
          <w:bCs/>
          <w:kern w:val="24"/>
        </w:rPr>
        <w:t xml:space="preserve">Toolkit includes the </w:t>
      </w:r>
      <w:r w:rsidR="006B2382">
        <w:rPr>
          <w:rFonts w:ascii="Arial" w:hAnsi="Arial" w:cs="Arial"/>
          <w:bCs/>
          <w:kern w:val="24"/>
        </w:rPr>
        <w:t>UK Health Security Agency</w:t>
      </w:r>
      <w:r w:rsidR="00894FC4" w:rsidRPr="006F4084">
        <w:rPr>
          <w:rFonts w:ascii="Arial" w:hAnsi="Arial" w:cs="Arial"/>
          <w:bCs/>
          <w:kern w:val="24"/>
        </w:rPr>
        <w:t xml:space="preserve"> </w:t>
      </w:r>
      <w:r w:rsidR="001265BE" w:rsidRPr="006F4084">
        <w:rPr>
          <w:rFonts w:ascii="Arial" w:hAnsi="Arial" w:cs="Arial"/>
          <w:bCs/>
          <w:kern w:val="24"/>
        </w:rPr>
        <w:t xml:space="preserve">and NICE </w:t>
      </w:r>
      <w:r w:rsidRPr="006F4084">
        <w:rPr>
          <w:rFonts w:ascii="Arial" w:hAnsi="Arial" w:cs="Arial"/>
          <w:bCs/>
          <w:kern w:val="24"/>
        </w:rPr>
        <w:t xml:space="preserve">evidence based </w:t>
      </w:r>
      <w:r w:rsidR="001265BE" w:rsidRPr="006F4084">
        <w:rPr>
          <w:rFonts w:ascii="Arial" w:hAnsi="Arial" w:cs="Arial"/>
          <w:bCs/>
          <w:kern w:val="24"/>
        </w:rPr>
        <w:t xml:space="preserve">antibiotic diagnostic quick reference tools </w:t>
      </w:r>
      <w:r w:rsidRPr="006F4084">
        <w:rPr>
          <w:rFonts w:ascii="Arial" w:hAnsi="Arial" w:cs="Arial"/>
          <w:bCs/>
          <w:kern w:val="24"/>
        </w:rPr>
        <w:t xml:space="preserve">which can be adapted locally.  Each </w:t>
      </w:r>
      <w:r w:rsidR="001265BE" w:rsidRPr="006F4084">
        <w:rPr>
          <w:rFonts w:ascii="Arial" w:hAnsi="Arial" w:cs="Arial"/>
          <w:bCs/>
          <w:kern w:val="24"/>
        </w:rPr>
        <w:t>tool</w:t>
      </w:r>
      <w:r w:rsidRPr="006F4084">
        <w:rPr>
          <w:rFonts w:ascii="Arial" w:hAnsi="Arial" w:cs="Arial"/>
          <w:bCs/>
          <w:kern w:val="24"/>
        </w:rPr>
        <w:t xml:space="preserve"> has an extensive rationale section for trainers </w:t>
      </w:r>
      <w:r w:rsidRPr="006F4084">
        <w:rPr>
          <w:rFonts w:ascii="Arial" w:eastAsiaTheme="minorEastAsia" w:hAnsi="Arial" w:cs="Arial"/>
          <w:color w:val="000000" w:themeColor="text1"/>
          <w:kern w:val="24"/>
          <w:lang w:eastAsia="en-GB"/>
        </w:rPr>
        <w:t>and trainees, or just when you want a bit more information for yourself or the patient.</w:t>
      </w:r>
      <w:r w:rsidR="00B62462" w:rsidRPr="006F4084">
        <w:rPr>
          <w:rFonts w:ascii="Arial" w:eastAsiaTheme="minorEastAsia" w:hAnsi="Arial" w:cs="Arial"/>
          <w:color w:val="000000" w:themeColor="text1"/>
          <w:kern w:val="24"/>
          <w:lang w:eastAsia="en-GB"/>
        </w:rPr>
        <w:t xml:space="preserve"> These </w:t>
      </w:r>
      <w:r w:rsidR="001265BE" w:rsidRPr="006F4084">
        <w:rPr>
          <w:rFonts w:ascii="Arial" w:eastAsiaTheme="minorEastAsia" w:hAnsi="Arial" w:cs="Arial"/>
          <w:color w:val="000000" w:themeColor="text1"/>
          <w:kern w:val="24"/>
          <w:lang w:eastAsia="en-GB"/>
        </w:rPr>
        <w:t>quick reference tools</w:t>
      </w:r>
      <w:r w:rsidR="00B62462" w:rsidRPr="006F4084">
        <w:rPr>
          <w:rFonts w:ascii="Arial" w:eastAsiaTheme="minorEastAsia" w:hAnsi="Arial" w:cs="Arial"/>
          <w:color w:val="000000" w:themeColor="text1"/>
          <w:kern w:val="24"/>
          <w:lang w:eastAsia="en-GB"/>
        </w:rPr>
        <w:t xml:space="preserve"> </w:t>
      </w:r>
      <w:r w:rsidR="00530C53" w:rsidRPr="006F4084">
        <w:rPr>
          <w:rFonts w:ascii="Arial" w:eastAsiaTheme="minorEastAsia" w:hAnsi="Arial" w:cs="Arial"/>
          <w:color w:val="000000" w:themeColor="text1"/>
          <w:kern w:val="24"/>
          <w:lang w:eastAsia="en-GB"/>
        </w:rPr>
        <w:t xml:space="preserve">incorporate </w:t>
      </w:r>
      <w:r w:rsidR="00B62462" w:rsidRPr="006F4084">
        <w:rPr>
          <w:rFonts w:ascii="Arial" w:eastAsiaTheme="minorEastAsia" w:hAnsi="Arial" w:cs="Arial"/>
          <w:color w:val="000000" w:themeColor="text1"/>
          <w:kern w:val="24"/>
          <w:lang w:eastAsia="en-GB"/>
        </w:rPr>
        <w:t>NNT data which is immensely useful when communicating with some patients and colleagues.</w:t>
      </w:r>
    </w:p>
    <w:p w14:paraId="50BEA60C" w14:textId="77777777" w:rsidR="00DE19C2" w:rsidRPr="006F4084" w:rsidRDefault="006918FF" w:rsidP="00DF712C">
      <w:pPr>
        <w:rPr>
          <w:rFonts w:ascii="Arial" w:hAnsi="Arial" w:cs="Arial"/>
          <w:bCs/>
          <w:i/>
          <w:kern w:val="24"/>
        </w:rPr>
      </w:pPr>
      <w:r w:rsidRPr="006F4084">
        <w:rPr>
          <w:rFonts w:ascii="Arial" w:hAnsi="Arial" w:cs="Arial"/>
          <w:bCs/>
          <w:kern w:val="24"/>
        </w:rPr>
        <w:t>T</w:t>
      </w:r>
      <w:r w:rsidR="008E3E79" w:rsidRPr="006F4084">
        <w:rPr>
          <w:rFonts w:ascii="Arial" w:hAnsi="Arial" w:cs="Arial"/>
          <w:bCs/>
          <w:kern w:val="24"/>
        </w:rPr>
        <w:t xml:space="preserve">he </w:t>
      </w:r>
      <w:r w:rsidR="001265BE" w:rsidRPr="006F4084">
        <w:rPr>
          <w:rFonts w:ascii="Arial" w:eastAsiaTheme="minorEastAsia" w:hAnsi="Arial" w:cs="Arial"/>
          <w:color w:val="000000" w:themeColor="text1"/>
          <w:kern w:val="24"/>
          <w:lang w:eastAsia="en-GB"/>
        </w:rPr>
        <w:t xml:space="preserve">quick reference tools </w:t>
      </w:r>
      <w:r w:rsidR="008E3E79" w:rsidRPr="006F4084">
        <w:rPr>
          <w:rFonts w:ascii="Arial" w:hAnsi="Arial" w:cs="Arial"/>
          <w:bCs/>
          <w:kern w:val="24"/>
        </w:rPr>
        <w:t xml:space="preserve">can be found </w:t>
      </w:r>
      <w:r w:rsidR="00181BEC" w:rsidRPr="006F4084">
        <w:rPr>
          <w:rFonts w:ascii="Arial" w:hAnsi="Arial" w:cs="Arial"/>
          <w:bCs/>
          <w:kern w:val="24"/>
        </w:rPr>
        <w:t>on the TARGET website (</w:t>
      </w:r>
      <w:hyperlink r:id="rId75" w:history="1">
        <w:r w:rsidR="00424A48" w:rsidRPr="006F4084">
          <w:rPr>
            <w:rStyle w:val="Hyperlink"/>
            <w:rFonts w:ascii="Arial" w:hAnsi="Arial" w:cs="Arial"/>
            <w:bCs/>
            <w:kern w:val="24"/>
          </w:rPr>
          <w:t>www.RCGP.org.uk/TARGETantibiotics</w:t>
        </w:r>
      </w:hyperlink>
      <w:r w:rsidR="00181BEC" w:rsidRPr="006F4084">
        <w:rPr>
          <w:rStyle w:val="Hyperlink"/>
          <w:rFonts w:ascii="Arial" w:hAnsi="Arial" w:cs="Arial"/>
          <w:bCs/>
          <w:color w:val="auto"/>
          <w:kern w:val="24"/>
          <w:u w:val="none"/>
        </w:rPr>
        <w:t xml:space="preserve">) under the heading </w:t>
      </w:r>
      <w:r w:rsidR="00C438F4" w:rsidRPr="006F4084">
        <w:rPr>
          <w:rFonts w:ascii="Arial" w:hAnsi="Arial" w:cs="Arial"/>
          <w:bCs/>
          <w:i/>
          <w:kern w:val="24"/>
        </w:rPr>
        <w:t>Antibiotic &amp;</w:t>
      </w:r>
      <w:r w:rsidR="001265BE" w:rsidRPr="006F4084">
        <w:rPr>
          <w:rFonts w:ascii="Arial" w:hAnsi="Arial" w:cs="Arial"/>
          <w:bCs/>
          <w:i/>
          <w:kern w:val="24"/>
        </w:rPr>
        <w:t xml:space="preserve"> Diagnostic Quick Reference Tools</w:t>
      </w:r>
      <w:r w:rsidR="00181BEC" w:rsidRPr="006F4084">
        <w:rPr>
          <w:rFonts w:ascii="Arial" w:hAnsi="Arial" w:cs="Arial"/>
          <w:bCs/>
          <w:i/>
          <w:kern w:val="24"/>
        </w:rPr>
        <w:t>.</w:t>
      </w:r>
    </w:p>
    <w:p w14:paraId="3CF4EBE2" w14:textId="77777777" w:rsidR="00B24486" w:rsidRPr="006F4084" w:rsidRDefault="005F05AC" w:rsidP="001A1B02">
      <w:pPr>
        <w:pStyle w:val="Heading2"/>
        <w:rPr>
          <w:rFonts w:ascii="Arial" w:hAnsi="Arial" w:cs="Arial"/>
        </w:rPr>
      </w:pPr>
      <w:bookmarkStart w:id="22" w:name="_Toc509413942"/>
      <w:r w:rsidRPr="006F4084">
        <w:rPr>
          <w:rFonts w:ascii="Arial" w:hAnsi="Arial" w:cs="Arial"/>
        </w:rPr>
        <w:t>4.3</w:t>
      </w:r>
      <w:r w:rsidR="00B24486" w:rsidRPr="006F4084">
        <w:rPr>
          <w:rFonts w:ascii="Arial" w:hAnsi="Arial" w:cs="Arial"/>
        </w:rPr>
        <w:t xml:space="preserve"> The TARGET UTI </w:t>
      </w:r>
      <w:bookmarkEnd w:id="22"/>
      <w:r w:rsidR="00C438F4" w:rsidRPr="006F4084">
        <w:rPr>
          <w:rFonts w:ascii="Arial" w:hAnsi="Arial" w:cs="Arial"/>
        </w:rPr>
        <w:t>Resource Suite</w:t>
      </w:r>
    </w:p>
    <w:p w14:paraId="1B0A088F" w14:textId="77777777" w:rsidR="00B24486" w:rsidRPr="006F4084" w:rsidRDefault="00B24486" w:rsidP="00B24486">
      <w:pPr>
        <w:spacing w:after="200" w:line="276" w:lineRule="auto"/>
        <w:rPr>
          <w:rFonts w:ascii="Arial" w:hAnsi="Arial" w:cs="Arial"/>
        </w:rPr>
      </w:pPr>
      <w:r w:rsidRPr="006F4084">
        <w:rPr>
          <w:rFonts w:ascii="Arial" w:hAnsi="Arial" w:cs="Arial"/>
        </w:rPr>
        <w:t>This section provides an overview of the TARGET resources that are available to facilitate appropriate prescribing and diagnosis of Urinary Tract Infections (UTIs) and how they can be used.</w:t>
      </w:r>
    </w:p>
    <w:p w14:paraId="6AF7060D" w14:textId="77777777" w:rsidR="00B24486" w:rsidRPr="006F4084" w:rsidRDefault="001265BE" w:rsidP="001A1B02">
      <w:pPr>
        <w:pStyle w:val="Heading3"/>
        <w:rPr>
          <w:rFonts w:ascii="Arial" w:hAnsi="Arial" w:cs="Arial"/>
        </w:rPr>
      </w:pPr>
      <w:bookmarkStart w:id="23" w:name="_Toc509413943"/>
      <w:r w:rsidRPr="006F4084">
        <w:rPr>
          <w:rFonts w:ascii="Arial" w:hAnsi="Arial" w:cs="Arial"/>
        </w:rPr>
        <w:t>4.</w:t>
      </w:r>
      <w:r w:rsidR="005F05AC" w:rsidRPr="006F4084">
        <w:rPr>
          <w:rFonts w:ascii="Arial" w:hAnsi="Arial" w:cs="Arial"/>
        </w:rPr>
        <w:t>3</w:t>
      </w:r>
      <w:r w:rsidRPr="006F4084">
        <w:rPr>
          <w:rFonts w:ascii="Arial" w:hAnsi="Arial" w:cs="Arial"/>
        </w:rPr>
        <w:t xml:space="preserve">.1 </w:t>
      </w:r>
      <w:r w:rsidR="00B24486" w:rsidRPr="006F4084">
        <w:rPr>
          <w:rFonts w:ascii="Arial" w:hAnsi="Arial" w:cs="Arial"/>
        </w:rPr>
        <w:t>The Treating Your Infection – Urinary Tract Infection (UTI) leaflet</w:t>
      </w:r>
      <w:bookmarkEnd w:id="23"/>
    </w:p>
    <w:p w14:paraId="21B01217" w14:textId="77777777" w:rsidR="00B24486" w:rsidRPr="006F4084" w:rsidRDefault="00B24486" w:rsidP="00093094">
      <w:pPr>
        <w:rPr>
          <w:rFonts w:ascii="Arial" w:hAnsi="Arial" w:cs="Arial"/>
          <w:lang w:val="en"/>
        </w:rPr>
      </w:pPr>
      <w:r w:rsidRPr="006F4084">
        <w:rPr>
          <w:rFonts w:ascii="Arial" w:hAnsi="Arial" w:cs="Arial"/>
          <w:lang w:val="en"/>
        </w:rPr>
        <w:t xml:space="preserve">The TYI-UTI patient Information leaflet has been designed to be used with women who are experiencing urinary symptoms suggesting non complicated UTIs. The TYI-UTI leaflet was developed using the Theoretical Domains Framework behavioral science model, following feedback from patients, GPs and other stakeholders and is evidence based. This leaflet has been endorsed by NICE and supports implementation of recommendations in the NICE guidelines </w:t>
      </w:r>
      <w:r w:rsidR="00351958" w:rsidRPr="006F4084">
        <w:rPr>
          <w:rFonts w:ascii="Arial" w:eastAsiaTheme="minorEastAsia" w:hAnsi="Arial" w:cs="Arial"/>
          <w:color w:val="000000" w:themeColor="text1"/>
          <w:kern w:val="24"/>
          <w:lang w:val="en" w:eastAsia="en-GB"/>
        </w:rPr>
        <w:t xml:space="preserve">on </w:t>
      </w:r>
      <w:hyperlink r:id="rId76" w:history="1">
        <w:r w:rsidR="00351958" w:rsidRPr="006F4084">
          <w:rPr>
            <w:rStyle w:val="Hyperlink"/>
            <w:rFonts w:ascii="Arial" w:eastAsiaTheme="minorEastAsia" w:hAnsi="Arial" w:cs="Arial"/>
            <w:b/>
            <w:kern w:val="24"/>
            <w:lang w:val="en" w:eastAsia="en-GB"/>
          </w:rPr>
          <w:t>antimicrobial stewardship</w:t>
        </w:r>
      </w:hyperlink>
      <w:r w:rsidR="00351958" w:rsidRPr="006F4084">
        <w:rPr>
          <w:rFonts w:ascii="Arial" w:eastAsiaTheme="minorEastAsia" w:hAnsi="Arial" w:cs="Arial"/>
          <w:color w:val="000000" w:themeColor="text1"/>
          <w:kern w:val="24"/>
          <w:lang w:val="en" w:eastAsia="en-GB"/>
        </w:rPr>
        <w:t xml:space="preserve"> and </w:t>
      </w:r>
      <w:hyperlink r:id="rId77" w:history="1">
        <w:r w:rsidR="00351958" w:rsidRPr="006F4084">
          <w:rPr>
            <w:rStyle w:val="Hyperlink"/>
            <w:rFonts w:ascii="Arial" w:eastAsiaTheme="minorEastAsia" w:hAnsi="Arial" w:cs="Arial"/>
            <w:b/>
            <w:kern w:val="24"/>
            <w:lang w:val="en" w:eastAsia="en-GB"/>
          </w:rPr>
          <w:t>urinary tract infections</w:t>
        </w:r>
      </w:hyperlink>
      <w:r w:rsidR="00351958" w:rsidRPr="006F4084">
        <w:rPr>
          <w:rFonts w:ascii="Arial" w:eastAsiaTheme="minorEastAsia" w:hAnsi="Arial" w:cs="Arial"/>
          <w:color w:val="000000" w:themeColor="text1"/>
          <w:kern w:val="24"/>
          <w:lang w:val="en" w:eastAsia="en-GB"/>
        </w:rPr>
        <w:t>.</w:t>
      </w:r>
    </w:p>
    <w:p w14:paraId="7AB2CF73" w14:textId="77777777" w:rsidR="00AA5787" w:rsidRPr="006F4084" w:rsidRDefault="00AA5787" w:rsidP="00093094">
      <w:pPr>
        <w:autoSpaceDE w:val="0"/>
        <w:autoSpaceDN w:val="0"/>
        <w:adjustRightInd w:val="0"/>
        <w:rPr>
          <w:rFonts w:ascii="Arial" w:hAnsi="Arial" w:cs="Arial"/>
        </w:rPr>
      </w:pPr>
      <w:r w:rsidRPr="006F4084">
        <w:rPr>
          <w:rFonts w:ascii="Arial" w:hAnsi="Arial" w:cs="Arial"/>
        </w:rPr>
        <w:t xml:space="preserve">The leaflet is designed to be used during consultation to facilitate dialogue between the patient and the prescriber, it is important that it is used as a tool to interact with patients, rather than as a ‘parting gift’. </w:t>
      </w:r>
      <w:proofErr w:type="gramStart"/>
      <w:r w:rsidRPr="006F4084">
        <w:rPr>
          <w:rFonts w:ascii="Arial" w:hAnsi="Arial" w:cs="Arial"/>
        </w:rPr>
        <w:t>In order to</w:t>
      </w:r>
      <w:proofErr w:type="gramEnd"/>
      <w:r w:rsidRPr="006F4084">
        <w:rPr>
          <w:rFonts w:ascii="Arial" w:hAnsi="Arial" w:cs="Arial"/>
        </w:rPr>
        <w:t xml:space="preserve"> do this effectively you should be familiar with its content. </w:t>
      </w:r>
    </w:p>
    <w:p w14:paraId="38CD597A" w14:textId="77777777" w:rsidR="00B24486" w:rsidRPr="006F4084" w:rsidRDefault="001265BE" w:rsidP="001A1B02">
      <w:pPr>
        <w:pStyle w:val="Heading3"/>
        <w:rPr>
          <w:rFonts w:ascii="Arial" w:hAnsi="Arial" w:cs="Arial"/>
        </w:rPr>
      </w:pPr>
      <w:bookmarkStart w:id="24" w:name="_Toc509413944"/>
      <w:r w:rsidRPr="006F4084">
        <w:rPr>
          <w:rFonts w:ascii="Arial" w:hAnsi="Arial" w:cs="Arial"/>
        </w:rPr>
        <w:t>4.</w:t>
      </w:r>
      <w:r w:rsidR="005F05AC" w:rsidRPr="006F4084">
        <w:rPr>
          <w:rFonts w:ascii="Arial" w:hAnsi="Arial" w:cs="Arial"/>
        </w:rPr>
        <w:t>3</w:t>
      </w:r>
      <w:r w:rsidRPr="006F4084">
        <w:rPr>
          <w:rFonts w:ascii="Arial" w:hAnsi="Arial" w:cs="Arial"/>
        </w:rPr>
        <w:t xml:space="preserve">.2 </w:t>
      </w:r>
      <w:r w:rsidR="00B24486" w:rsidRPr="006F4084">
        <w:rPr>
          <w:rFonts w:ascii="Arial" w:hAnsi="Arial" w:cs="Arial"/>
        </w:rPr>
        <w:t xml:space="preserve">The ‘Urinary tract infections (UTIs) A leaflet for older adults and carers’ </w:t>
      </w:r>
      <w:bookmarkEnd w:id="24"/>
    </w:p>
    <w:p w14:paraId="38EE69F9" w14:textId="77777777" w:rsidR="00B24486" w:rsidRPr="006F4084" w:rsidRDefault="00B24486" w:rsidP="00093094">
      <w:pPr>
        <w:rPr>
          <w:rFonts w:ascii="Arial" w:hAnsi="Arial" w:cs="Arial"/>
          <w:lang w:eastAsia="en-GB"/>
        </w:rPr>
      </w:pPr>
      <w:r w:rsidRPr="006F4084">
        <w:rPr>
          <w:rFonts w:ascii="Arial" w:hAnsi="Arial" w:cs="Arial"/>
          <w:lang w:eastAsia="en-GB"/>
        </w:rPr>
        <w:t xml:space="preserve">The leaflet has been developed following extensive needs assessment with </w:t>
      </w:r>
      <w:r w:rsidR="00AA5787" w:rsidRPr="006F4084">
        <w:rPr>
          <w:rFonts w:ascii="Arial" w:hAnsi="Arial" w:cs="Arial"/>
          <w:lang w:eastAsia="en-GB"/>
        </w:rPr>
        <w:t>GPs</w:t>
      </w:r>
      <w:r w:rsidRPr="006F4084">
        <w:rPr>
          <w:rFonts w:ascii="Arial" w:hAnsi="Arial" w:cs="Arial"/>
          <w:lang w:eastAsia="en-GB"/>
        </w:rPr>
        <w:t xml:space="preserve">, care home staff, care home residents, relatives and a wide range of stakeholders. It is evidence based and was developed using </w:t>
      </w:r>
      <w:r w:rsidR="00AA5787" w:rsidRPr="006F4084">
        <w:rPr>
          <w:rFonts w:ascii="Arial" w:hAnsi="Arial" w:cs="Arial"/>
          <w:lang w:val="en"/>
        </w:rPr>
        <w:t>Theoretical Domains Framework behavioral science model</w:t>
      </w:r>
      <w:r w:rsidRPr="006F4084">
        <w:rPr>
          <w:rFonts w:ascii="Arial" w:hAnsi="Arial" w:cs="Arial"/>
          <w:lang w:eastAsia="en-GB"/>
        </w:rPr>
        <w:t>.  The leaflet was designed to be given to older adults in various levels of care who may be at risk for UTI, have a suspected UTI or urinary symptoms. It provides easy to read information on possible ways to prevent UTIs, how UTIs are diagnosed and managed, self-care and information on when to re-consult. The UTI leaflet for older adults will form an important part of improving the management of UTIs in line with the 2017/18 Quality Premium.</w:t>
      </w:r>
      <w:r w:rsidR="00351958" w:rsidRPr="006F4084">
        <w:rPr>
          <w:rFonts w:ascii="Arial" w:hAnsi="Arial" w:cs="Arial"/>
          <w:lang w:eastAsia="en-GB"/>
        </w:rPr>
        <w:t xml:space="preserve"> </w:t>
      </w:r>
      <w:r w:rsidR="00351958" w:rsidRPr="006F4084">
        <w:rPr>
          <w:rFonts w:ascii="Arial" w:hAnsi="Arial" w:cs="Arial"/>
          <w:lang w:val="en"/>
        </w:rPr>
        <w:t xml:space="preserve">This leaflet has been endorsed by NICE and supports implementation of recommendations in the NICE guidelines </w:t>
      </w:r>
      <w:r w:rsidR="00351958" w:rsidRPr="006F4084">
        <w:rPr>
          <w:rFonts w:ascii="Arial" w:eastAsiaTheme="minorEastAsia" w:hAnsi="Arial" w:cs="Arial"/>
          <w:color w:val="000000" w:themeColor="text1"/>
          <w:kern w:val="24"/>
          <w:lang w:val="en" w:eastAsia="en-GB"/>
        </w:rPr>
        <w:t xml:space="preserve">on </w:t>
      </w:r>
      <w:hyperlink r:id="rId78" w:history="1">
        <w:r w:rsidR="00351958" w:rsidRPr="006F4084">
          <w:rPr>
            <w:rStyle w:val="Hyperlink"/>
            <w:rFonts w:ascii="Arial" w:eastAsiaTheme="minorEastAsia" w:hAnsi="Arial" w:cs="Arial"/>
            <w:b/>
            <w:kern w:val="24"/>
            <w:lang w:val="en" w:eastAsia="en-GB"/>
          </w:rPr>
          <w:t>antimicrobial stewardship</w:t>
        </w:r>
      </w:hyperlink>
      <w:r w:rsidR="00351958" w:rsidRPr="006F4084">
        <w:rPr>
          <w:rFonts w:ascii="Arial" w:eastAsiaTheme="minorEastAsia" w:hAnsi="Arial" w:cs="Arial"/>
          <w:color w:val="000000" w:themeColor="text1"/>
          <w:kern w:val="24"/>
          <w:lang w:val="en" w:eastAsia="en-GB"/>
        </w:rPr>
        <w:t xml:space="preserve"> and </w:t>
      </w:r>
      <w:hyperlink r:id="rId79" w:history="1">
        <w:r w:rsidR="00351958" w:rsidRPr="006F4084">
          <w:rPr>
            <w:rStyle w:val="Hyperlink"/>
            <w:rFonts w:ascii="Arial" w:eastAsiaTheme="minorEastAsia" w:hAnsi="Arial" w:cs="Arial"/>
            <w:b/>
            <w:kern w:val="24"/>
            <w:lang w:val="en" w:eastAsia="en-GB"/>
          </w:rPr>
          <w:t>urinary tract infections</w:t>
        </w:r>
      </w:hyperlink>
      <w:r w:rsidR="00351958" w:rsidRPr="006F4084">
        <w:rPr>
          <w:rFonts w:ascii="Arial" w:eastAsiaTheme="minorEastAsia" w:hAnsi="Arial" w:cs="Arial"/>
          <w:color w:val="000000" w:themeColor="text1"/>
          <w:kern w:val="24"/>
          <w:lang w:val="en" w:eastAsia="en-GB"/>
        </w:rPr>
        <w:t>.</w:t>
      </w:r>
    </w:p>
    <w:p w14:paraId="2D644854" w14:textId="77777777" w:rsidR="00B24486" w:rsidRPr="006F4084" w:rsidRDefault="00B24486" w:rsidP="00093094">
      <w:pPr>
        <w:rPr>
          <w:rFonts w:ascii="Arial" w:hAnsi="Arial" w:cs="Arial"/>
        </w:rPr>
      </w:pPr>
      <w:r w:rsidRPr="006F4084">
        <w:rPr>
          <w:rFonts w:ascii="Arial" w:hAnsi="Arial" w:cs="Arial"/>
        </w:rPr>
        <w:lastRenderedPageBreak/>
        <w:t>The leaflet can be used in several ways. To provide information on UTIs to those at risk, care staff may wish to share this leaflet with older adults in their care and/or their relatives. The leaflet may also be used during primary care consultations to facilitate dialogue between a patient and their GP on specific topics like treatment or safety netting.</w:t>
      </w:r>
    </w:p>
    <w:p w14:paraId="7B37944E" w14:textId="77777777" w:rsidR="00B24486" w:rsidRPr="006F4084" w:rsidRDefault="001265BE" w:rsidP="001A1B02">
      <w:pPr>
        <w:pStyle w:val="Heading3"/>
        <w:rPr>
          <w:rFonts w:ascii="Arial" w:hAnsi="Arial" w:cs="Arial"/>
        </w:rPr>
      </w:pPr>
      <w:bookmarkStart w:id="25" w:name="_Toc509413945"/>
      <w:r w:rsidRPr="006F4084">
        <w:rPr>
          <w:rFonts w:ascii="Arial" w:hAnsi="Arial" w:cs="Arial"/>
        </w:rPr>
        <w:t>4.</w:t>
      </w:r>
      <w:r w:rsidR="005F05AC" w:rsidRPr="006F4084">
        <w:rPr>
          <w:rFonts w:ascii="Arial" w:hAnsi="Arial" w:cs="Arial"/>
        </w:rPr>
        <w:t>3</w:t>
      </w:r>
      <w:r w:rsidRPr="006F4084">
        <w:rPr>
          <w:rFonts w:ascii="Arial" w:hAnsi="Arial" w:cs="Arial"/>
        </w:rPr>
        <w:t xml:space="preserve">.3 </w:t>
      </w:r>
      <w:r w:rsidR="00B24486" w:rsidRPr="006F4084">
        <w:rPr>
          <w:rFonts w:ascii="Arial" w:hAnsi="Arial" w:cs="Arial"/>
        </w:rPr>
        <w:t xml:space="preserve">The UTI quick reference diagnostic </w:t>
      </w:r>
      <w:bookmarkEnd w:id="25"/>
      <w:r w:rsidR="00F515D2" w:rsidRPr="006F4084">
        <w:rPr>
          <w:rFonts w:ascii="Arial" w:hAnsi="Arial" w:cs="Arial"/>
        </w:rPr>
        <w:t>tools</w:t>
      </w:r>
    </w:p>
    <w:p w14:paraId="1E4173B7" w14:textId="77777777" w:rsidR="00B24486" w:rsidRPr="006F4084" w:rsidRDefault="00B24486" w:rsidP="00093094">
      <w:pPr>
        <w:rPr>
          <w:rFonts w:ascii="Arial" w:hAnsi="Arial" w:cs="Arial"/>
          <w:bCs/>
          <w:kern w:val="24"/>
        </w:rPr>
      </w:pPr>
      <w:r w:rsidRPr="006F4084">
        <w:rPr>
          <w:rFonts w:ascii="Arial" w:hAnsi="Arial" w:cs="Arial"/>
          <w:bCs/>
          <w:kern w:val="24"/>
        </w:rPr>
        <w:t xml:space="preserve">The aim of the UTI quick reference diagnostic </w:t>
      </w:r>
      <w:r w:rsidR="00F515D2" w:rsidRPr="006F4084">
        <w:rPr>
          <w:rFonts w:ascii="Arial" w:hAnsi="Arial" w:cs="Arial"/>
          <w:bCs/>
          <w:kern w:val="24"/>
        </w:rPr>
        <w:t>tool</w:t>
      </w:r>
      <w:r w:rsidRPr="006F4084">
        <w:rPr>
          <w:rFonts w:ascii="Arial" w:hAnsi="Arial" w:cs="Arial"/>
          <w:bCs/>
          <w:kern w:val="24"/>
        </w:rPr>
        <w:t>s is to provide a simple, effective, economical and empirical approach to the diagnosis and treatment of urinary tract infections and to minimise the emergence of antibiotic resistance in the community.  They have been developed to be used by primary care prescribers in general practice and out of hours settings; including doctors, nurses and pharmacists and others who may be giving first point of contact for urinary tract infections.</w:t>
      </w:r>
      <w:r w:rsidR="00093094" w:rsidRPr="006F4084">
        <w:rPr>
          <w:rFonts w:ascii="Arial" w:hAnsi="Arial" w:cs="Arial"/>
          <w:bCs/>
          <w:kern w:val="24"/>
        </w:rPr>
        <w:t xml:space="preserve"> They aim to improve the diagnosis of UTI, pyelonephritis and sepsis.</w:t>
      </w:r>
    </w:p>
    <w:p w14:paraId="5001053A" w14:textId="77777777" w:rsidR="00B24486" w:rsidRPr="006F4084" w:rsidRDefault="00B24486" w:rsidP="00093094">
      <w:pPr>
        <w:rPr>
          <w:rFonts w:ascii="Arial" w:hAnsi="Arial" w:cs="Arial"/>
          <w:b/>
        </w:rPr>
      </w:pPr>
      <w:r w:rsidRPr="006F4084">
        <w:rPr>
          <w:rFonts w:ascii="Arial" w:hAnsi="Arial" w:cs="Arial"/>
          <w:bCs/>
          <w:kern w:val="24"/>
        </w:rPr>
        <w:t xml:space="preserve">The </w:t>
      </w:r>
      <w:r w:rsidR="00F515D2" w:rsidRPr="006F4084">
        <w:rPr>
          <w:rFonts w:ascii="Arial" w:hAnsi="Arial" w:cs="Arial"/>
          <w:bCs/>
          <w:kern w:val="24"/>
        </w:rPr>
        <w:t>tools</w:t>
      </w:r>
      <w:r w:rsidRPr="006F4084">
        <w:rPr>
          <w:rFonts w:ascii="Arial" w:hAnsi="Arial" w:cs="Arial"/>
          <w:bCs/>
          <w:kern w:val="24"/>
        </w:rPr>
        <w:t xml:space="preserve"> </w:t>
      </w:r>
      <w:proofErr w:type="gramStart"/>
      <w:r w:rsidRPr="006F4084">
        <w:rPr>
          <w:rFonts w:ascii="Arial" w:hAnsi="Arial" w:cs="Arial"/>
          <w:bCs/>
          <w:kern w:val="24"/>
        </w:rPr>
        <w:t>has</w:t>
      </w:r>
      <w:proofErr w:type="gramEnd"/>
      <w:r w:rsidRPr="006F4084">
        <w:rPr>
          <w:rFonts w:ascii="Arial" w:hAnsi="Arial" w:cs="Arial"/>
          <w:bCs/>
          <w:kern w:val="24"/>
        </w:rPr>
        <w:t xml:space="preserve"> been produced in consultation with key stakeholders including general practitioners, nurses, specialists, and patient representatives. The UTI </w:t>
      </w:r>
      <w:r w:rsidR="00F515D2" w:rsidRPr="006F4084">
        <w:rPr>
          <w:rFonts w:ascii="Arial" w:hAnsi="Arial" w:cs="Arial"/>
          <w:bCs/>
          <w:kern w:val="24"/>
        </w:rPr>
        <w:t>tool</w:t>
      </w:r>
      <w:r w:rsidRPr="006F4084">
        <w:rPr>
          <w:rFonts w:ascii="Arial" w:hAnsi="Arial" w:cs="Arial"/>
          <w:bCs/>
          <w:kern w:val="24"/>
        </w:rPr>
        <w:t>s include a separate flowchart for uncomplicated UTI in children, women under 65 years and those over 65</w:t>
      </w:r>
      <w:r w:rsidR="00AA5787" w:rsidRPr="006F4084">
        <w:rPr>
          <w:rFonts w:ascii="Arial" w:hAnsi="Arial" w:cs="Arial"/>
          <w:bCs/>
          <w:kern w:val="24"/>
        </w:rPr>
        <w:t xml:space="preserve"> years of age</w:t>
      </w:r>
      <w:r w:rsidRPr="006F4084">
        <w:rPr>
          <w:rFonts w:ascii="Arial" w:hAnsi="Arial" w:cs="Arial"/>
          <w:bCs/>
          <w:kern w:val="24"/>
        </w:rPr>
        <w:t>.  The flowcharts clearly outline recommendations for steps along the diagnostic pathway and include summary tables that provide information</w:t>
      </w:r>
      <w:r w:rsidR="00AA5787" w:rsidRPr="006F4084">
        <w:rPr>
          <w:rFonts w:ascii="Arial" w:hAnsi="Arial" w:cs="Arial"/>
          <w:bCs/>
          <w:kern w:val="24"/>
        </w:rPr>
        <w:t xml:space="preserve">. </w:t>
      </w:r>
      <w:r w:rsidRPr="006F4084">
        <w:rPr>
          <w:rFonts w:ascii="Arial" w:hAnsi="Arial" w:cs="Arial"/>
          <w:bCs/>
          <w:kern w:val="24"/>
        </w:rPr>
        <w:t>The information is evidence based, graded, and provided with an extensive rationale section</w:t>
      </w:r>
      <w:r w:rsidRPr="006F4084">
        <w:rPr>
          <w:rFonts w:ascii="Arial" w:eastAsiaTheme="minorEastAsia" w:hAnsi="Arial" w:cs="Arial"/>
          <w:color w:val="000000" w:themeColor="text1"/>
          <w:kern w:val="24"/>
          <w:lang w:eastAsia="en-GB"/>
        </w:rPr>
        <w:t>.</w:t>
      </w:r>
      <w:r w:rsidR="00351958" w:rsidRPr="006F4084">
        <w:rPr>
          <w:rFonts w:ascii="Arial" w:eastAsiaTheme="minorEastAsia" w:hAnsi="Arial" w:cs="Arial"/>
          <w:color w:val="000000" w:themeColor="text1"/>
          <w:kern w:val="24"/>
          <w:lang w:eastAsia="en-GB"/>
        </w:rPr>
        <w:t xml:space="preserve"> </w:t>
      </w:r>
      <w:r w:rsidR="00351958" w:rsidRPr="006F4084">
        <w:rPr>
          <w:rFonts w:ascii="Arial" w:hAnsi="Arial" w:cs="Arial"/>
          <w:lang w:val="en"/>
        </w:rPr>
        <w:t xml:space="preserve">This diagnostic tool has been endorsed by NICE and supports implementation of recommendations in the NICE guidelines </w:t>
      </w:r>
      <w:r w:rsidR="00351958" w:rsidRPr="006F4084">
        <w:rPr>
          <w:rFonts w:ascii="Arial" w:eastAsiaTheme="minorEastAsia" w:hAnsi="Arial" w:cs="Arial"/>
          <w:color w:val="000000" w:themeColor="text1"/>
          <w:kern w:val="24"/>
          <w:lang w:val="en" w:eastAsia="en-GB"/>
        </w:rPr>
        <w:t xml:space="preserve">on </w:t>
      </w:r>
      <w:hyperlink r:id="rId80" w:history="1">
        <w:r w:rsidR="00351958" w:rsidRPr="006F4084">
          <w:rPr>
            <w:rStyle w:val="Hyperlink"/>
            <w:rFonts w:ascii="Arial" w:eastAsiaTheme="minorEastAsia" w:hAnsi="Arial" w:cs="Arial"/>
            <w:b/>
            <w:kern w:val="24"/>
            <w:lang w:val="en" w:eastAsia="en-GB"/>
          </w:rPr>
          <w:t>antimicrobial stewardship</w:t>
        </w:r>
      </w:hyperlink>
      <w:r w:rsidR="00351958" w:rsidRPr="006F4084">
        <w:rPr>
          <w:rFonts w:ascii="Arial" w:eastAsiaTheme="minorEastAsia" w:hAnsi="Arial" w:cs="Arial"/>
          <w:color w:val="000000" w:themeColor="text1"/>
          <w:kern w:val="24"/>
          <w:lang w:val="en" w:eastAsia="en-GB"/>
        </w:rPr>
        <w:t xml:space="preserve"> and </w:t>
      </w:r>
      <w:hyperlink r:id="rId81" w:history="1">
        <w:r w:rsidR="00351958" w:rsidRPr="006F4084">
          <w:rPr>
            <w:rStyle w:val="Hyperlink"/>
            <w:rFonts w:ascii="Arial" w:eastAsiaTheme="minorEastAsia" w:hAnsi="Arial" w:cs="Arial"/>
            <w:b/>
            <w:kern w:val="24"/>
            <w:lang w:val="en" w:eastAsia="en-GB"/>
          </w:rPr>
          <w:t>urinary tract infections</w:t>
        </w:r>
      </w:hyperlink>
      <w:r w:rsidR="00351958" w:rsidRPr="006F4084">
        <w:rPr>
          <w:rFonts w:ascii="Arial" w:eastAsiaTheme="minorEastAsia" w:hAnsi="Arial" w:cs="Arial"/>
          <w:color w:val="000000" w:themeColor="text1"/>
          <w:kern w:val="24"/>
          <w:lang w:val="en" w:eastAsia="en-GB"/>
        </w:rPr>
        <w:t>.</w:t>
      </w:r>
    </w:p>
    <w:p w14:paraId="5232626D" w14:textId="77777777" w:rsidR="003946D0" w:rsidRPr="006F4084" w:rsidRDefault="00134611" w:rsidP="001A1B02">
      <w:pPr>
        <w:pStyle w:val="Heading2"/>
        <w:rPr>
          <w:rFonts w:ascii="Arial" w:hAnsi="Arial" w:cs="Arial"/>
        </w:rPr>
      </w:pPr>
      <w:bookmarkStart w:id="26" w:name="_Toc509413946"/>
      <w:r w:rsidRPr="006F4084">
        <w:rPr>
          <w:rFonts w:ascii="Arial" w:hAnsi="Arial" w:cs="Arial"/>
        </w:rPr>
        <w:t>4.</w:t>
      </w:r>
      <w:r w:rsidR="005F05AC" w:rsidRPr="006F4084">
        <w:rPr>
          <w:rFonts w:ascii="Arial" w:hAnsi="Arial" w:cs="Arial"/>
        </w:rPr>
        <w:t>4</w:t>
      </w:r>
      <w:r w:rsidRPr="006F4084">
        <w:rPr>
          <w:rFonts w:ascii="Arial" w:hAnsi="Arial" w:cs="Arial"/>
        </w:rPr>
        <w:t xml:space="preserve"> Training</w:t>
      </w:r>
      <w:r w:rsidR="003946D0" w:rsidRPr="006F4084">
        <w:rPr>
          <w:rFonts w:ascii="Arial" w:hAnsi="Arial" w:cs="Arial"/>
        </w:rPr>
        <w:t xml:space="preserve"> resources</w:t>
      </w:r>
      <w:bookmarkEnd w:id="26"/>
    </w:p>
    <w:p w14:paraId="71F6E010" w14:textId="77777777" w:rsidR="000C21DA" w:rsidRPr="006F4084" w:rsidRDefault="00E970D6" w:rsidP="00093094">
      <w:pPr>
        <w:rPr>
          <w:rFonts w:ascii="Arial" w:hAnsi="Arial" w:cs="Arial"/>
          <w:bCs/>
          <w:kern w:val="24"/>
        </w:rPr>
      </w:pPr>
      <w:r w:rsidRPr="006F4084">
        <w:rPr>
          <w:rFonts w:ascii="Arial" w:hAnsi="Arial" w:cs="Arial"/>
          <w:bCs/>
          <w:kern w:val="24"/>
        </w:rPr>
        <w:t xml:space="preserve">The TARGET </w:t>
      </w:r>
      <w:r w:rsidR="00922AF3" w:rsidRPr="006F4084">
        <w:rPr>
          <w:rFonts w:ascii="Arial" w:hAnsi="Arial" w:cs="Arial"/>
          <w:bCs/>
          <w:kern w:val="24"/>
        </w:rPr>
        <w:t xml:space="preserve">Antibiotics </w:t>
      </w:r>
      <w:r w:rsidRPr="006F4084">
        <w:rPr>
          <w:rFonts w:ascii="Arial" w:hAnsi="Arial" w:cs="Arial"/>
          <w:bCs/>
          <w:kern w:val="24"/>
        </w:rPr>
        <w:t xml:space="preserve">Toolkit provides a range of free </w:t>
      </w:r>
      <w:r w:rsidR="004F479D" w:rsidRPr="006F4084">
        <w:rPr>
          <w:rFonts w:ascii="Arial" w:hAnsi="Arial" w:cs="Arial"/>
          <w:bCs/>
          <w:kern w:val="24"/>
        </w:rPr>
        <w:t>clinical training resources</w:t>
      </w:r>
      <w:r w:rsidR="009509CB" w:rsidRPr="006F4084">
        <w:rPr>
          <w:rFonts w:ascii="Arial" w:hAnsi="Arial" w:cs="Arial"/>
          <w:bCs/>
          <w:kern w:val="24"/>
        </w:rPr>
        <w:t>.  These include:</w:t>
      </w:r>
      <w:r w:rsidR="00EB6ADB" w:rsidRPr="006F4084">
        <w:rPr>
          <w:rFonts w:ascii="Arial" w:hAnsi="Arial" w:cs="Arial"/>
          <w:bCs/>
          <w:kern w:val="24"/>
        </w:rPr>
        <w:t xml:space="preserve"> g</w:t>
      </w:r>
      <w:r w:rsidR="00D219BA" w:rsidRPr="006F4084">
        <w:rPr>
          <w:rFonts w:ascii="Arial" w:hAnsi="Arial" w:cs="Arial"/>
          <w:bCs/>
          <w:kern w:val="24"/>
        </w:rPr>
        <w:t xml:space="preserve">roup training via </w:t>
      </w:r>
      <w:r w:rsidR="009C288F" w:rsidRPr="006F4084">
        <w:rPr>
          <w:rFonts w:ascii="Arial" w:hAnsi="Arial" w:cs="Arial"/>
          <w:bCs/>
          <w:kern w:val="24"/>
        </w:rPr>
        <w:t xml:space="preserve">the </w:t>
      </w:r>
      <w:r w:rsidR="00D219BA" w:rsidRPr="006F4084">
        <w:rPr>
          <w:rFonts w:ascii="Arial" w:hAnsi="Arial" w:cs="Arial"/>
          <w:bCs/>
          <w:kern w:val="24"/>
        </w:rPr>
        <w:t>TARGET Antibiotics presentation</w:t>
      </w:r>
      <w:r w:rsidR="00EB6ADB" w:rsidRPr="006F4084">
        <w:rPr>
          <w:rFonts w:ascii="Arial" w:hAnsi="Arial" w:cs="Arial"/>
          <w:bCs/>
          <w:kern w:val="24"/>
        </w:rPr>
        <w:t xml:space="preserve">; </w:t>
      </w:r>
      <w:r w:rsidR="001F338E" w:rsidRPr="006F4084">
        <w:rPr>
          <w:rFonts w:ascii="Arial" w:hAnsi="Arial" w:cs="Arial"/>
          <w:bCs/>
          <w:kern w:val="24"/>
        </w:rPr>
        <w:t xml:space="preserve">a series of interactive webinars developed with BSAC, </w:t>
      </w:r>
      <w:r w:rsidR="00EB6ADB" w:rsidRPr="006F4084">
        <w:rPr>
          <w:rFonts w:ascii="Arial" w:hAnsi="Arial" w:cs="Arial"/>
          <w:bCs/>
          <w:kern w:val="24"/>
        </w:rPr>
        <w:t xml:space="preserve">the MUTS programme for </w:t>
      </w:r>
      <w:r w:rsidR="00AB2A1E" w:rsidRPr="006F4084">
        <w:rPr>
          <w:rFonts w:ascii="Arial" w:hAnsi="Arial" w:cs="Arial"/>
          <w:bCs/>
          <w:kern w:val="24"/>
        </w:rPr>
        <w:t xml:space="preserve">Managing </w:t>
      </w:r>
      <w:r w:rsidR="00EB6ADB" w:rsidRPr="006F4084">
        <w:rPr>
          <w:rFonts w:ascii="Arial" w:hAnsi="Arial" w:cs="Arial"/>
          <w:bCs/>
          <w:kern w:val="24"/>
        </w:rPr>
        <w:t>U</w:t>
      </w:r>
      <w:r w:rsidR="00C87D9B" w:rsidRPr="006F4084">
        <w:rPr>
          <w:rFonts w:ascii="Arial" w:hAnsi="Arial" w:cs="Arial"/>
          <w:bCs/>
          <w:kern w:val="24"/>
        </w:rPr>
        <w:t>rinary Tract Infections (U</w:t>
      </w:r>
      <w:r w:rsidR="00EB6ADB" w:rsidRPr="006F4084">
        <w:rPr>
          <w:rFonts w:ascii="Arial" w:hAnsi="Arial" w:cs="Arial"/>
          <w:bCs/>
          <w:kern w:val="24"/>
        </w:rPr>
        <w:t>TIs</w:t>
      </w:r>
      <w:r w:rsidR="00C87D9B" w:rsidRPr="006F4084">
        <w:rPr>
          <w:rFonts w:ascii="Arial" w:hAnsi="Arial" w:cs="Arial"/>
          <w:bCs/>
          <w:kern w:val="24"/>
        </w:rPr>
        <w:t>)</w:t>
      </w:r>
      <w:r w:rsidR="00EB6ADB" w:rsidRPr="006F4084">
        <w:rPr>
          <w:rFonts w:ascii="Arial" w:hAnsi="Arial" w:cs="Arial"/>
          <w:bCs/>
          <w:kern w:val="24"/>
        </w:rPr>
        <w:t>; t</w:t>
      </w:r>
      <w:r w:rsidR="004F479D" w:rsidRPr="006F4084">
        <w:rPr>
          <w:rFonts w:ascii="Arial" w:hAnsi="Arial" w:cs="Arial"/>
          <w:bCs/>
          <w:kern w:val="24"/>
        </w:rPr>
        <w:t xml:space="preserve">he MARTI programme for </w:t>
      </w:r>
      <w:r w:rsidR="00AB2A1E" w:rsidRPr="006F4084">
        <w:rPr>
          <w:rFonts w:ascii="Arial" w:hAnsi="Arial" w:cs="Arial"/>
          <w:bCs/>
          <w:kern w:val="24"/>
        </w:rPr>
        <w:t xml:space="preserve">Managing </w:t>
      </w:r>
      <w:r w:rsidR="00C87D9B" w:rsidRPr="006F4084">
        <w:rPr>
          <w:rFonts w:ascii="Arial" w:hAnsi="Arial" w:cs="Arial"/>
          <w:bCs/>
          <w:kern w:val="24"/>
        </w:rPr>
        <w:t>Respiratory Tract Infections (</w:t>
      </w:r>
      <w:r w:rsidR="004F479D" w:rsidRPr="006F4084">
        <w:rPr>
          <w:rFonts w:ascii="Arial" w:hAnsi="Arial" w:cs="Arial"/>
          <w:bCs/>
          <w:kern w:val="24"/>
        </w:rPr>
        <w:t>RTIs</w:t>
      </w:r>
      <w:r w:rsidR="00C87D9B" w:rsidRPr="006F4084">
        <w:rPr>
          <w:rFonts w:ascii="Arial" w:hAnsi="Arial" w:cs="Arial"/>
          <w:bCs/>
          <w:kern w:val="24"/>
        </w:rPr>
        <w:t>)</w:t>
      </w:r>
      <w:r w:rsidR="00AB2A1E" w:rsidRPr="006F4084">
        <w:rPr>
          <w:rFonts w:ascii="Arial" w:hAnsi="Arial" w:cs="Arial"/>
          <w:bCs/>
          <w:kern w:val="24"/>
        </w:rPr>
        <w:t>; the MOSI programme covering the Management of Skin Infections</w:t>
      </w:r>
      <w:r w:rsidR="00EB6ADB" w:rsidRPr="006F4084">
        <w:rPr>
          <w:rFonts w:ascii="Arial" w:hAnsi="Arial" w:cs="Arial"/>
          <w:bCs/>
          <w:kern w:val="24"/>
        </w:rPr>
        <w:t xml:space="preserve">; </w:t>
      </w:r>
      <w:r w:rsidR="001F338E" w:rsidRPr="006F4084">
        <w:rPr>
          <w:rFonts w:ascii="Arial" w:hAnsi="Arial" w:cs="Arial"/>
          <w:bCs/>
          <w:kern w:val="24"/>
        </w:rPr>
        <w:t xml:space="preserve">a module covering Infectious Diarrhoea </w:t>
      </w:r>
      <w:r w:rsidR="00EB6ADB" w:rsidRPr="006F4084">
        <w:rPr>
          <w:rFonts w:ascii="Arial" w:hAnsi="Arial" w:cs="Arial"/>
          <w:bCs/>
          <w:kern w:val="24"/>
        </w:rPr>
        <w:t xml:space="preserve">and the </w:t>
      </w:r>
      <w:r w:rsidR="001C1326" w:rsidRPr="006F4084">
        <w:rPr>
          <w:rFonts w:ascii="Arial" w:hAnsi="Arial" w:cs="Arial"/>
          <w:bCs/>
          <w:kern w:val="24"/>
        </w:rPr>
        <w:t>STAR programme</w:t>
      </w:r>
      <w:r w:rsidR="005332A0" w:rsidRPr="006F4084">
        <w:rPr>
          <w:rFonts w:ascii="Arial" w:hAnsi="Arial" w:cs="Arial"/>
          <w:bCs/>
          <w:kern w:val="24"/>
        </w:rPr>
        <w:t>.</w:t>
      </w:r>
      <w:r w:rsidR="00D050CA" w:rsidRPr="006F4084">
        <w:rPr>
          <w:rFonts w:ascii="Arial" w:hAnsi="Arial" w:cs="Arial"/>
          <w:bCs/>
          <w:kern w:val="24"/>
        </w:rPr>
        <w:t xml:space="preserve"> </w:t>
      </w:r>
      <w:r w:rsidR="00CC0CD4" w:rsidRPr="006F4084">
        <w:rPr>
          <w:rFonts w:ascii="Arial" w:hAnsi="Arial" w:cs="Arial"/>
          <w:bCs/>
          <w:kern w:val="24"/>
        </w:rPr>
        <w:t xml:space="preserve">The aim of all these </w:t>
      </w:r>
      <w:r w:rsidR="00922AF3" w:rsidRPr="006F4084">
        <w:rPr>
          <w:rFonts w:ascii="Arial" w:hAnsi="Arial" w:cs="Arial"/>
          <w:bCs/>
          <w:kern w:val="24"/>
        </w:rPr>
        <w:t xml:space="preserve">training </w:t>
      </w:r>
      <w:r w:rsidR="00CC0CD4" w:rsidRPr="006F4084">
        <w:rPr>
          <w:rFonts w:ascii="Arial" w:hAnsi="Arial" w:cs="Arial"/>
          <w:bCs/>
          <w:kern w:val="24"/>
        </w:rPr>
        <w:t xml:space="preserve">resources is to raise awareness of how antibiotic prescribing can influence resistance, and </w:t>
      </w:r>
      <w:r w:rsidR="00922AF3" w:rsidRPr="006F4084">
        <w:rPr>
          <w:rFonts w:ascii="Arial" w:hAnsi="Arial" w:cs="Arial"/>
          <w:bCs/>
          <w:kern w:val="24"/>
        </w:rPr>
        <w:t xml:space="preserve">inform prescribers about </w:t>
      </w:r>
      <w:r w:rsidR="00CC0CD4" w:rsidRPr="006F4084">
        <w:rPr>
          <w:rFonts w:ascii="Arial" w:hAnsi="Arial" w:cs="Arial"/>
          <w:bCs/>
          <w:kern w:val="24"/>
        </w:rPr>
        <w:t>strate</w:t>
      </w:r>
      <w:r w:rsidR="003C6324" w:rsidRPr="006F4084">
        <w:rPr>
          <w:rFonts w:ascii="Arial" w:hAnsi="Arial" w:cs="Arial"/>
          <w:bCs/>
          <w:kern w:val="24"/>
        </w:rPr>
        <w:t>gies to i</w:t>
      </w:r>
      <w:r w:rsidR="009C288F" w:rsidRPr="006F4084">
        <w:rPr>
          <w:rFonts w:ascii="Arial" w:hAnsi="Arial" w:cs="Arial"/>
          <w:bCs/>
          <w:kern w:val="24"/>
        </w:rPr>
        <w:t>mprove prescribing in general.</w:t>
      </w:r>
    </w:p>
    <w:p w14:paraId="26FEB84E" w14:textId="77777777" w:rsidR="007B43CC" w:rsidRPr="006F4084" w:rsidRDefault="000C21DA" w:rsidP="00A92CFF">
      <w:pPr>
        <w:spacing w:after="200" w:line="276" w:lineRule="auto"/>
        <w:rPr>
          <w:rFonts w:ascii="Arial" w:hAnsi="Arial" w:cs="Arial"/>
          <w:b/>
          <w:bCs/>
          <w:kern w:val="24"/>
        </w:rPr>
      </w:pPr>
      <w:r w:rsidRPr="006F4084">
        <w:rPr>
          <w:rFonts w:ascii="Arial" w:hAnsi="Arial" w:cs="Arial"/>
          <w:bCs/>
          <w:kern w:val="24"/>
        </w:rPr>
        <w:br w:type="page"/>
      </w:r>
      <w:r w:rsidR="00302F3D" w:rsidRPr="006F4084">
        <w:rPr>
          <w:rFonts w:ascii="Arial" w:hAnsi="Arial" w:cs="Arial"/>
          <w:b/>
          <w:bCs/>
          <w:kern w:val="24"/>
        </w:rPr>
        <w:lastRenderedPageBreak/>
        <w:t>T</w:t>
      </w:r>
      <w:r w:rsidR="005F05AC" w:rsidRPr="006F4084">
        <w:rPr>
          <w:rFonts w:ascii="Arial" w:hAnsi="Arial" w:cs="Arial"/>
          <w:b/>
          <w:bCs/>
          <w:kern w:val="24"/>
        </w:rPr>
        <w:t>ARGET</w:t>
      </w:r>
      <w:r w:rsidR="00302F3D" w:rsidRPr="006F4084">
        <w:rPr>
          <w:rFonts w:ascii="Arial" w:hAnsi="Arial" w:cs="Arial"/>
          <w:b/>
          <w:bCs/>
          <w:kern w:val="24"/>
        </w:rPr>
        <w:t xml:space="preserve"> Training Resources Summary</w:t>
      </w:r>
    </w:p>
    <w:tbl>
      <w:tblPr>
        <w:tblStyle w:val="TableGrid"/>
        <w:tblW w:w="0" w:type="auto"/>
        <w:tblLook w:val="04A0" w:firstRow="1" w:lastRow="0" w:firstColumn="1" w:lastColumn="0" w:noHBand="0" w:noVBand="1"/>
      </w:tblPr>
      <w:tblGrid>
        <w:gridCol w:w="4621"/>
        <w:gridCol w:w="5654"/>
      </w:tblGrid>
      <w:tr w:rsidR="00D219BA" w:rsidRPr="006F4084" w14:paraId="5D859F70" w14:textId="77777777" w:rsidTr="00F0067A">
        <w:trPr>
          <w:trHeight w:val="1712"/>
        </w:trPr>
        <w:tc>
          <w:tcPr>
            <w:tcW w:w="4621" w:type="dxa"/>
          </w:tcPr>
          <w:p w14:paraId="14F150CB" w14:textId="77777777" w:rsidR="000F4A21" w:rsidRPr="006F4084" w:rsidRDefault="00F0067A" w:rsidP="00F0067A">
            <w:pPr>
              <w:rPr>
                <w:rFonts w:ascii="Arial" w:hAnsi="Arial" w:cs="Arial"/>
                <w:bCs/>
                <w:kern w:val="24"/>
                <w:sz w:val="20"/>
                <w:szCs w:val="20"/>
              </w:rPr>
            </w:pPr>
            <w:r w:rsidRPr="006F4084">
              <w:rPr>
                <w:rFonts w:ascii="Arial" w:hAnsi="Arial" w:cs="Arial"/>
                <w:bCs/>
                <w:noProof/>
                <w:kern w:val="24"/>
                <w:sz w:val="20"/>
                <w:szCs w:val="20"/>
                <w:lang w:eastAsia="en-GB"/>
              </w:rPr>
              <w:drawing>
                <wp:anchor distT="0" distB="0" distL="114300" distR="114300" simplePos="0" relativeHeight="251674112" behindDoc="0" locked="0" layoutInCell="1" allowOverlap="1" wp14:anchorId="790017FE" wp14:editId="13A57359">
                  <wp:simplePos x="0" y="0"/>
                  <wp:positionH relativeFrom="column">
                    <wp:posOffset>728345</wp:posOffset>
                  </wp:positionH>
                  <wp:positionV relativeFrom="paragraph">
                    <wp:posOffset>334010</wp:posOffset>
                  </wp:positionV>
                  <wp:extent cx="1301115" cy="632460"/>
                  <wp:effectExtent l="0" t="0" r="0" b="0"/>
                  <wp:wrapTopAndBottom/>
                  <wp:docPr id="107523" name="Picture 10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01115" cy="632460"/>
                          </a:xfrm>
                          <a:prstGeom prst="rect">
                            <a:avLst/>
                          </a:prstGeom>
                          <a:noFill/>
                        </pic:spPr>
                      </pic:pic>
                    </a:graphicData>
                  </a:graphic>
                  <wp14:sizeRelH relativeFrom="page">
                    <wp14:pctWidth>0</wp14:pctWidth>
                  </wp14:sizeRelH>
                  <wp14:sizeRelV relativeFrom="page">
                    <wp14:pctHeight>0</wp14:pctHeight>
                  </wp14:sizeRelV>
                </wp:anchor>
              </w:drawing>
            </w:r>
            <w:r w:rsidR="00D219BA" w:rsidRPr="006F4084">
              <w:rPr>
                <w:rFonts w:ascii="Arial" w:hAnsi="Arial" w:cs="Arial"/>
                <w:bCs/>
                <w:kern w:val="24"/>
                <w:sz w:val="20"/>
                <w:szCs w:val="20"/>
              </w:rPr>
              <w:t>TARGET</w:t>
            </w:r>
            <w:r w:rsidR="009337F5" w:rsidRPr="006F4084">
              <w:rPr>
                <w:rFonts w:ascii="Arial" w:hAnsi="Arial" w:cs="Arial"/>
                <w:bCs/>
                <w:kern w:val="24"/>
                <w:sz w:val="20"/>
                <w:szCs w:val="20"/>
              </w:rPr>
              <w:t xml:space="preserve"> </w:t>
            </w:r>
            <w:r w:rsidR="00D219BA" w:rsidRPr="006F4084">
              <w:rPr>
                <w:rFonts w:ascii="Arial" w:hAnsi="Arial" w:cs="Arial"/>
                <w:bCs/>
                <w:kern w:val="24"/>
                <w:sz w:val="20"/>
                <w:szCs w:val="20"/>
              </w:rPr>
              <w:t xml:space="preserve">Antibiotics </w:t>
            </w:r>
            <w:r w:rsidR="00F063BE" w:rsidRPr="006F4084">
              <w:rPr>
                <w:rFonts w:ascii="Arial" w:hAnsi="Arial" w:cs="Arial"/>
                <w:bCs/>
                <w:kern w:val="24"/>
                <w:sz w:val="20"/>
                <w:szCs w:val="20"/>
              </w:rPr>
              <w:t>C</w:t>
            </w:r>
            <w:r w:rsidR="009337F5" w:rsidRPr="006F4084">
              <w:rPr>
                <w:rFonts w:ascii="Arial" w:hAnsi="Arial" w:cs="Arial"/>
                <w:bCs/>
                <w:kern w:val="24"/>
                <w:sz w:val="20"/>
                <w:szCs w:val="20"/>
              </w:rPr>
              <w:t xml:space="preserve">linical </w:t>
            </w:r>
            <w:r w:rsidR="00F063BE" w:rsidRPr="006F4084">
              <w:rPr>
                <w:rFonts w:ascii="Arial" w:hAnsi="Arial" w:cs="Arial"/>
                <w:bCs/>
                <w:kern w:val="24"/>
                <w:sz w:val="20"/>
                <w:szCs w:val="20"/>
              </w:rPr>
              <w:t>C</w:t>
            </w:r>
            <w:r w:rsidR="00A1750F" w:rsidRPr="006F4084">
              <w:rPr>
                <w:rFonts w:ascii="Arial" w:hAnsi="Arial" w:cs="Arial"/>
                <w:bCs/>
                <w:kern w:val="24"/>
                <w:sz w:val="20"/>
                <w:szCs w:val="20"/>
              </w:rPr>
              <w:t>ourse</w:t>
            </w:r>
            <w:r w:rsidR="00922AF3" w:rsidRPr="006F4084">
              <w:rPr>
                <w:rFonts w:ascii="Arial" w:hAnsi="Arial" w:cs="Arial"/>
                <w:bCs/>
                <w:kern w:val="24"/>
                <w:sz w:val="20"/>
                <w:szCs w:val="20"/>
              </w:rPr>
              <w:t xml:space="preserve"> (</w:t>
            </w:r>
            <w:proofErr w:type="spellStart"/>
            <w:r w:rsidR="00922AF3" w:rsidRPr="006F4084">
              <w:rPr>
                <w:rFonts w:ascii="Arial" w:hAnsi="Arial" w:cs="Arial"/>
                <w:bCs/>
                <w:kern w:val="24"/>
                <w:sz w:val="20"/>
                <w:szCs w:val="20"/>
              </w:rPr>
              <w:t>eModule</w:t>
            </w:r>
            <w:proofErr w:type="spellEnd"/>
            <w:r w:rsidR="00922AF3" w:rsidRPr="006F4084">
              <w:rPr>
                <w:rFonts w:ascii="Arial" w:hAnsi="Arial" w:cs="Arial"/>
                <w:bCs/>
                <w:kern w:val="24"/>
                <w:sz w:val="20"/>
                <w:szCs w:val="20"/>
              </w:rPr>
              <w:t>)</w:t>
            </w:r>
          </w:p>
        </w:tc>
        <w:tc>
          <w:tcPr>
            <w:tcW w:w="5390" w:type="dxa"/>
          </w:tcPr>
          <w:p w14:paraId="08B54807" w14:textId="77777777" w:rsidR="00D219BA" w:rsidRPr="006F4084" w:rsidRDefault="00D219BA" w:rsidP="00FB4F58">
            <w:pPr>
              <w:rPr>
                <w:rFonts w:ascii="Arial" w:hAnsi="Arial" w:cs="Arial"/>
                <w:bCs/>
                <w:kern w:val="24"/>
                <w:sz w:val="20"/>
              </w:rPr>
            </w:pPr>
            <w:r w:rsidRPr="006F4084">
              <w:rPr>
                <w:rFonts w:ascii="Arial" w:hAnsi="Arial" w:cs="Arial"/>
                <w:bCs/>
                <w:kern w:val="24"/>
                <w:sz w:val="20"/>
              </w:rPr>
              <w:t>This</w:t>
            </w:r>
            <w:r w:rsidR="000E43DD" w:rsidRPr="006F4084">
              <w:rPr>
                <w:rFonts w:ascii="Arial" w:hAnsi="Arial" w:cs="Arial"/>
                <w:bCs/>
                <w:kern w:val="24"/>
                <w:sz w:val="20"/>
              </w:rPr>
              <w:t xml:space="preserve"> RCGP</w:t>
            </w:r>
            <w:r w:rsidR="00FB4F58" w:rsidRPr="006F4084">
              <w:rPr>
                <w:rFonts w:ascii="Arial" w:hAnsi="Arial" w:cs="Arial"/>
                <w:bCs/>
                <w:kern w:val="24"/>
                <w:sz w:val="20"/>
              </w:rPr>
              <w:t xml:space="preserve"> online</w:t>
            </w:r>
            <w:r w:rsidR="000E43DD" w:rsidRPr="006F4084">
              <w:rPr>
                <w:rFonts w:ascii="Arial" w:hAnsi="Arial" w:cs="Arial"/>
                <w:bCs/>
                <w:kern w:val="24"/>
                <w:sz w:val="20"/>
              </w:rPr>
              <w:t xml:space="preserve"> </w:t>
            </w:r>
            <w:r w:rsidR="00074ACA" w:rsidRPr="006F4084">
              <w:rPr>
                <w:rFonts w:ascii="Arial" w:hAnsi="Arial" w:cs="Arial"/>
                <w:bCs/>
                <w:kern w:val="24"/>
                <w:sz w:val="20"/>
              </w:rPr>
              <w:t xml:space="preserve">clinical </w:t>
            </w:r>
            <w:r w:rsidR="00A1750F" w:rsidRPr="006F4084">
              <w:rPr>
                <w:rFonts w:ascii="Arial" w:hAnsi="Arial" w:cs="Arial"/>
                <w:bCs/>
                <w:kern w:val="24"/>
                <w:sz w:val="20"/>
              </w:rPr>
              <w:t>course</w:t>
            </w:r>
            <w:r w:rsidR="00074ACA" w:rsidRPr="006F4084">
              <w:rPr>
                <w:rFonts w:ascii="Arial" w:hAnsi="Arial" w:cs="Arial"/>
                <w:bCs/>
                <w:kern w:val="24"/>
                <w:sz w:val="20"/>
              </w:rPr>
              <w:t xml:space="preserve"> </w:t>
            </w:r>
            <w:r w:rsidR="00FB4F58" w:rsidRPr="006F4084">
              <w:rPr>
                <w:rFonts w:ascii="Arial" w:hAnsi="Arial" w:cs="Arial"/>
                <w:bCs/>
                <w:kern w:val="24"/>
                <w:sz w:val="20"/>
              </w:rPr>
              <w:t xml:space="preserve">for personal training and reflection aims to provide </w:t>
            </w:r>
            <w:r w:rsidRPr="006F4084">
              <w:rPr>
                <w:rFonts w:ascii="Arial" w:hAnsi="Arial" w:cs="Arial"/>
                <w:bCs/>
                <w:kern w:val="24"/>
                <w:sz w:val="20"/>
              </w:rPr>
              <w:t>up to date evidence and surveillance data to primary care clinicians about why optimising antibiotic prescribing is important and how this can be achieved.</w:t>
            </w:r>
            <w:r w:rsidR="00FA0348" w:rsidRPr="006F4084">
              <w:rPr>
                <w:rFonts w:ascii="Arial" w:hAnsi="Arial" w:cs="Arial"/>
                <w:bCs/>
                <w:kern w:val="24"/>
                <w:sz w:val="20"/>
              </w:rPr>
              <w:t xml:space="preserve"> </w:t>
            </w:r>
            <w:r w:rsidR="00422100" w:rsidRPr="006F4084">
              <w:rPr>
                <w:rFonts w:ascii="Arial" w:hAnsi="Arial" w:cs="Arial"/>
                <w:bCs/>
                <w:kern w:val="24"/>
                <w:sz w:val="20"/>
              </w:rPr>
              <w:t xml:space="preserve">It </w:t>
            </w:r>
            <w:r w:rsidRPr="006F4084">
              <w:rPr>
                <w:rFonts w:ascii="Arial" w:hAnsi="Arial" w:cs="Arial"/>
                <w:bCs/>
                <w:kern w:val="24"/>
                <w:sz w:val="20"/>
              </w:rPr>
              <w:t xml:space="preserve">lasts 40 – 60 minutes and includes </w:t>
            </w:r>
            <w:r w:rsidR="00FA0348" w:rsidRPr="006F4084">
              <w:rPr>
                <w:rFonts w:ascii="Arial" w:hAnsi="Arial" w:cs="Arial"/>
                <w:bCs/>
                <w:kern w:val="24"/>
                <w:sz w:val="20"/>
              </w:rPr>
              <w:t xml:space="preserve">slide notes and </w:t>
            </w:r>
            <w:r w:rsidRPr="006F4084">
              <w:rPr>
                <w:rFonts w:ascii="Arial" w:hAnsi="Arial" w:cs="Arial"/>
                <w:bCs/>
                <w:kern w:val="24"/>
                <w:sz w:val="20"/>
              </w:rPr>
              <w:t>references.</w:t>
            </w:r>
          </w:p>
          <w:p w14:paraId="2D98E493" w14:textId="77777777" w:rsidR="00DF712C" w:rsidRPr="006F4084" w:rsidRDefault="006B2382" w:rsidP="00922AF3">
            <w:pPr>
              <w:rPr>
                <w:rFonts w:ascii="Arial" w:hAnsi="Arial" w:cs="Arial"/>
                <w:bCs/>
                <w:kern w:val="24"/>
                <w:sz w:val="20"/>
              </w:rPr>
            </w:pPr>
            <w:hyperlink r:id="rId83" w:history="1">
              <w:r w:rsidR="005B499B" w:rsidRPr="006F4084">
                <w:rPr>
                  <w:rStyle w:val="Hyperlink"/>
                  <w:rFonts w:ascii="Arial" w:hAnsi="Arial" w:cs="Arial"/>
                  <w:bCs/>
                  <w:kern w:val="24"/>
                  <w:sz w:val="20"/>
                </w:rPr>
                <w:t>http://elearning.rcgp.org.uk/course/info.php?popup=0&amp;id=167</w:t>
              </w:r>
            </w:hyperlink>
          </w:p>
        </w:tc>
      </w:tr>
      <w:tr w:rsidR="00D219BA" w:rsidRPr="006F4084" w14:paraId="19C3AE5B" w14:textId="77777777" w:rsidTr="00F129E3">
        <w:tc>
          <w:tcPr>
            <w:tcW w:w="4621" w:type="dxa"/>
          </w:tcPr>
          <w:p w14:paraId="6A4262D4" w14:textId="77777777" w:rsidR="00D219BA" w:rsidRPr="006F4084" w:rsidRDefault="00D219BA" w:rsidP="00CD18E0">
            <w:pPr>
              <w:rPr>
                <w:rFonts w:ascii="Arial" w:hAnsi="Arial" w:cs="Arial"/>
                <w:bCs/>
                <w:kern w:val="24"/>
                <w:sz w:val="20"/>
                <w:szCs w:val="20"/>
              </w:rPr>
            </w:pPr>
            <w:r w:rsidRPr="006F4084">
              <w:rPr>
                <w:rFonts w:ascii="Arial" w:hAnsi="Arial" w:cs="Arial"/>
                <w:bCs/>
                <w:kern w:val="24"/>
                <w:sz w:val="20"/>
                <w:szCs w:val="20"/>
              </w:rPr>
              <w:t xml:space="preserve">MARTI </w:t>
            </w:r>
            <w:r w:rsidR="00CD18E0" w:rsidRPr="006F4084">
              <w:rPr>
                <w:rFonts w:ascii="Arial" w:hAnsi="Arial" w:cs="Arial"/>
                <w:bCs/>
                <w:kern w:val="24"/>
                <w:sz w:val="20"/>
                <w:szCs w:val="20"/>
              </w:rPr>
              <w:t>Managing Acute Respiratory Tract Infections</w:t>
            </w:r>
            <w:r w:rsidRPr="006F4084">
              <w:rPr>
                <w:rFonts w:ascii="Arial" w:hAnsi="Arial" w:cs="Arial"/>
                <w:bCs/>
                <w:kern w:val="24"/>
                <w:sz w:val="20"/>
                <w:szCs w:val="20"/>
              </w:rPr>
              <w:t xml:space="preserve"> </w:t>
            </w:r>
          </w:p>
          <w:p w14:paraId="0FD64260" w14:textId="77777777" w:rsidR="00DF712C" w:rsidRPr="006F4084" w:rsidRDefault="00DF712C" w:rsidP="00CD18E0">
            <w:pPr>
              <w:rPr>
                <w:rFonts w:ascii="Arial" w:hAnsi="Arial" w:cs="Arial"/>
                <w:bCs/>
                <w:kern w:val="24"/>
                <w:sz w:val="10"/>
                <w:szCs w:val="20"/>
              </w:rPr>
            </w:pPr>
          </w:p>
          <w:p w14:paraId="29BD0ACF" w14:textId="77777777" w:rsidR="00717BD6" w:rsidRPr="006F4084" w:rsidRDefault="00124BCE" w:rsidP="00DF712C">
            <w:pPr>
              <w:jc w:val="center"/>
              <w:rPr>
                <w:rFonts w:ascii="Arial" w:hAnsi="Arial" w:cs="Arial"/>
                <w:bCs/>
                <w:kern w:val="24"/>
                <w:sz w:val="20"/>
                <w:szCs w:val="20"/>
              </w:rPr>
            </w:pPr>
            <w:r w:rsidRPr="006F4084">
              <w:rPr>
                <w:rFonts w:ascii="Arial" w:hAnsi="Arial" w:cs="Arial"/>
                <w:bCs/>
                <w:noProof/>
                <w:kern w:val="24"/>
                <w:sz w:val="20"/>
                <w:szCs w:val="20"/>
                <w:lang w:eastAsia="en-GB"/>
              </w:rPr>
              <w:drawing>
                <wp:inline distT="0" distB="0" distL="0" distR="0" wp14:anchorId="4D46CB6A" wp14:editId="2FF6702F">
                  <wp:extent cx="1340012" cy="773723"/>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40831" cy="774196"/>
                          </a:xfrm>
                          <a:prstGeom prst="rect">
                            <a:avLst/>
                          </a:prstGeom>
                          <a:noFill/>
                        </pic:spPr>
                      </pic:pic>
                    </a:graphicData>
                  </a:graphic>
                </wp:inline>
              </w:drawing>
            </w:r>
          </w:p>
        </w:tc>
        <w:tc>
          <w:tcPr>
            <w:tcW w:w="5390" w:type="dxa"/>
          </w:tcPr>
          <w:p w14:paraId="545467F0" w14:textId="77777777" w:rsidR="00D219BA" w:rsidRPr="006F4084" w:rsidRDefault="00280924" w:rsidP="00D219BA">
            <w:pPr>
              <w:rPr>
                <w:rFonts w:ascii="Arial" w:hAnsi="Arial" w:cs="Arial"/>
                <w:bCs/>
                <w:kern w:val="24"/>
                <w:sz w:val="20"/>
              </w:rPr>
            </w:pPr>
            <w:r w:rsidRPr="006F4084">
              <w:rPr>
                <w:rFonts w:ascii="Arial" w:hAnsi="Arial" w:cs="Arial"/>
                <w:bCs/>
                <w:kern w:val="24"/>
                <w:sz w:val="20"/>
              </w:rPr>
              <w:t>This RCGP online clinical course for personal training enables practitioners to improve the care they provide to patients presenting with acute ear pain, acute sore thr</w:t>
            </w:r>
            <w:r w:rsidR="00F0067A" w:rsidRPr="006F4084">
              <w:rPr>
                <w:rFonts w:ascii="Arial" w:hAnsi="Arial" w:cs="Arial"/>
                <w:bCs/>
                <w:kern w:val="24"/>
                <w:sz w:val="20"/>
              </w:rPr>
              <w:t xml:space="preserve">oat, sinusitis and acute cough. </w:t>
            </w:r>
            <w:r w:rsidRPr="006F4084">
              <w:rPr>
                <w:rFonts w:ascii="Arial" w:hAnsi="Arial" w:cs="Arial"/>
                <w:bCs/>
                <w:kern w:val="24"/>
                <w:sz w:val="20"/>
              </w:rPr>
              <w:t>The module equals two hours toward CPD, and can import into the RCGP Revalidation portfolio.</w:t>
            </w:r>
          </w:p>
          <w:p w14:paraId="452439A1" w14:textId="77777777" w:rsidR="00AF321F" w:rsidRPr="006F4084" w:rsidRDefault="006B2382" w:rsidP="00D219BA">
            <w:pPr>
              <w:rPr>
                <w:rFonts w:ascii="Arial" w:hAnsi="Arial" w:cs="Arial"/>
                <w:bCs/>
                <w:kern w:val="24"/>
                <w:sz w:val="20"/>
              </w:rPr>
            </w:pPr>
            <w:hyperlink r:id="rId85" w:history="1">
              <w:r w:rsidR="00AF321F" w:rsidRPr="006F4084">
                <w:rPr>
                  <w:rStyle w:val="Hyperlink"/>
                  <w:rFonts w:ascii="Arial" w:hAnsi="Arial" w:cs="Arial"/>
                  <w:bCs/>
                  <w:kern w:val="24"/>
                  <w:sz w:val="20"/>
                </w:rPr>
                <w:t>http://www.rcgp.org.uk/courses-and-events/online-learning/ole/managing-acute-respiratory-tract-infections.aspx</w:t>
              </w:r>
            </w:hyperlink>
          </w:p>
        </w:tc>
      </w:tr>
      <w:tr w:rsidR="0074186B" w:rsidRPr="006F4084" w14:paraId="336D81C0" w14:textId="77777777" w:rsidTr="00124BCE">
        <w:trPr>
          <w:trHeight w:val="1999"/>
        </w:trPr>
        <w:tc>
          <w:tcPr>
            <w:tcW w:w="4621" w:type="dxa"/>
          </w:tcPr>
          <w:p w14:paraId="03049CDF" w14:textId="77777777" w:rsidR="0074186B" w:rsidRPr="006F4084" w:rsidRDefault="0074186B" w:rsidP="00DC3514">
            <w:pPr>
              <w:rPr>
                <w:rFonts w:ascii="Arial" w:hAnsi="Arial" w:cs="Arial"/>
                <w:sz w:val="20"/>
                <w:szCs w:val="20"/>
              </w:rPr>
            </w:pPr>
            <w:r w:rsidRPr="006F4084">
              <w:rPr>
                <w:rFonts w:ascii="Arial" w:hAnsi="Arial" w:cs="Arial"/>
                <w:sz w:val="20"/>
                <w:szCs w:val="20"/>
              </w:rPr>
              <w:t>MUTS Ma</w:t>
            </w:r>
            <w:r w:rsidR="00DF712C" w:rsidRPr="006F4084">
              <w:rPr>
                <w:rFonts w:ascii="Arial" w:hAnsi="Arial" w:cs="Arial"/>
                <w:sz w:val="20"/>
                <w:szCs w:val="20"/>
              </w:rPr>
              <w:t>naging Urinary Tract Infections</w:t>
            </w:r>
          </w:p>
          <w:p w14:paraId="6302D93F" w14:textId="77777777" w:rsidR="00DF712C" w:rsidRPr="006F4084" w:rsidRDefault="00DF712C" w:rsidP="00DC3514">
            <w:pPr>
              <w:rPr>
                <w:rFonts w:ascii="Arial" w:hAnsi="Arial" w:cs="Arial"/>
                <w:sz w:val="10"/>
                <w:szCs w:val="20"/>
              </w:rPr>
            </w:pPr>
          </w:p>
          <w:p w14:paraId="7F55359B" w14:textId="77777777" w:rsidR="0074186B" w:rsidRPr="006F4084" w:rsidRDefault="00124BCE" w:rsidP="00EE0044">
            <w:pPr>
              <w:jc w:val="center"/>
              <w:rPr>
                <w:rFonts w:ascii="Arial" w:hAnsi="Arial" w:cs="Arial"/>
                <w:bCs/>
                <w:kern w:val="24"/>
                <w:sz w:val="20"/>
                <w:szCs w:val="20"/>
              </w:rPr>
            </w:pPr>
            <w:r w:rsidRPr="006F4084">
              <w:rPr>
                <w:rFonts w:ascii="Arial" w:hAnsi="Arial" w:cs="Arial"/>
                <w:bCs/>
                <w:noProof/>
                <w:kern w:val="24"/>
                <w:sz w:val="20"/>
                <w:szCs w:val="20"/>
                <w:lang w:eastAsia="en-GB"/>
              </w:rPr>
              <w:drawing>
                <wp:inline distT="0" distB="0" distL="0" distR="0" wp14:anchorId="1C3A8A47" wp14:editId="0CD7790C">
                  <wp:extent cx="1307123" cy="884595"/>
                  <wp:effectExtent l="0" t="0" r="7620" b="0"/>
                  <wp:docPr id="107520" name="Picture 10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07290" cy="884708"/>
                          </a:xfrm>
                          <a:prstGeom prst="rect">
                            <a:avLst/>
                          </a:prstGeom>
                          <a:noFill/>
                        </pic:spPr>
                      </pic:pic>
                    </a:graphicData>
                  </a:graphic>
                </wp:inline>
              </w:drawing>
            </w:r>
          </w:p>
        </w:tc>
        <w:tc>
          <w:tcPr>
            <w:tcW w:w="5390" w:type="dxa"/>
          </w:tcPr>
          <w:p w14:paraId="02F6657C" w14:textId="77777777" w:rsidR="0074186B" w:rsidRPr="006F4084" w:rsidRDefault="0074186B" w:rsidP="00DC3514">
            <w:pPr>
              <w:rPr>
                <w:rFonts w:ascii="Arial" w:hAnsi="Arial" w:cs="Arial"/>
                <w:bCs/>
                <w:kern w:val="24"/>
                <w:sz w:val="20"/>
              </w:rPr>
            </w:pPr>
            <w:r w:rsidRPr="006F4084">
              <w:rPr>
                <w:rFonts w:ascii="Arial" w:hAnsi="Arial" w:cs="Arial"/>
                <w:bCs/>
                <w:kern w:val="24"/>
                <w:sz w:val="20"/>
              </w:rPr>
              <w:t>This RCGP online clinical course explains the importance and appropriateness of diagnostics and offers advice on how to assess and treat patients with a range of urinary symptoms. It encourages reflection on how to minimise antibiotic resistance and offers 'real-life' cases. The module equals 1.5 hours toward CPD, and can be imported into the RCGP Revalidation portfolio.</w:t>
            </w:r>
          </w:p>
          <w:p w14:paraId="41A0085C" w14:textId="77777777" w:rsidR="0074186B" w:rsidRPr="006F4084" w:rsidRDefault="006B2382" w:rsidP="00DC3514">
            <w:pPr>
              <w:rPr>
                <w:rFonts w:ascii="Arial" w:hAnsi="Arial" w:cs="Arial"/>
                <w:bCs/>
                <w:kern w:val="24"/>
                <w:sz w:val="20"/>
              </w:rPr>
            </w:pPr>
            <w:hyperlink r:id="rId87" w:history="1">
              <w:r w:rsidR="0074186B" w:rsidRPr="006F4084">
                <w:rPr>
                  <w:rStyle w:val="Hyperlink"/>
                  <w:rFonts w:ascii="Arial" w:hAnsi="Arial" w:cs="Arial"/>
                  <w:bCs/>
                  <w:kern w:val="24"/>
                  <w:sz w:val="20"/>
                </w:rPr>
                <w:t>http://www.rcgp.org.uk/courses-and-events/online-learning/ole/urinary-tract-infections.aspx</w:t>
              </w:r>
            </w:hyperlink>
          </w:p>
        </w:tc>
      </w:tr>
      <w:tr w:rsidR="00F129E3" w:rsidRPr="006F4084" w14:paraId="2C644BC9" w14:textId="77777777" w:rsidTr="00F0067A">
        <w:trPr>
          <w:trHeight w:val="1694"/>
        </w:trPr>
        <w:tc>
          <w:tcPr>
            <w:tcW w:w="4621" w:type="dxa"/>
          </w:tcPr>
          <w:p w14:paraId="0B176271" w14:textId="77777777" w:rsidR="00F129E3" w:rsidRPr="006F4084" w:rsidRDefault="00F0067A" w:rsidP="00F0067A">
            <w:pPr>
              <w:rPr>
                <w:rFonts w:ascii="Arial" w:hAnsi="Arial" w:cs="Arial"/>
                <w:bCs/>
                <w:kern w:val="24"/>
                <w:sz w:val="20"/>
                <w:szCs w:val="20"/>
              </w:rPr>
            </w:pPr>
            <w:r w:rsidRPr="006F4084">
              <w:rPr>
                <w:rFonts w:ascii="Arial" w:hAnsi="Arial" w:cs="Arial"/>
                <w:bCs/>
                <w:noProof/>
                <w:kern w:val="24"/>
                <w:sz w:val="20"/>
                <w:szCs w:val="20"/>
                <w:lang w:eastAsia="en-GB"/>
              </w:rPr>
              <w:drawing>
                <wp:anchor distT="0" distB="0" distL="114300" distR="114300" simplePos="0" relativeHeight="251672064" behindDoc="0" locked="0" layoutInCell="1" allowOverlap="1" wp14:anchorId="414B7E20" wp14:editId="08327762">
                  <wp:simplePos x="0" y="0"/>
                  <wp:positionH relativeFrom="column">
                    <wp:posOffset>892810</wp:posOffset>
                  </wp:positionH>
                  <wp:positionV relativeFrom="paragraph">
                    <wp:posOffset>260350</wp:posOffset>
                  </wp:positionV>
                  <wp:extent cx="681355" cy="760095"/>
                  <wp:effectExtent l="19050" t="19050" r="23495" b="209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81355" cy="7600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F129E3" w:rsidRPr="006F4084">
              <w:rPr>
                <w:rFonts w:ascii="Arial" w:hAnsi="Arial" w:cs="Arial"/>
                <w:bCs/>
                <w:kern w:val="24"/>
                <w:sz w:val="20"/>
                <w:szCs w:val="20"/>
              </w:rPr>
              <w:t>STAR Stemming the T</w:t>
            </w:r>
            <w:r w:rsidR="00DF712C" w:rsidRPr="006F4084">
              <w:rPr>
                <w:rFonts w:ascii="Arial" w:hAnsi="Arial" w:cs="Arial"/>
                <w:bCs/>
                <w:kern w:val="24"/>
                <w:sz w:val="20"/>
                <w:szCs w:val="20"/>
              </w:rPr>
              <w:t>ide of Antimicrobial Resistance</w:t>
            </w:r>
          </w:p>
        </w:tc>
        <w:tc>
          <w:tcPr>
            <w:tcW w:w="5390" w:type="dxa"/>
          </w:tcPr>
          <w:p w14:paraId="1B284BAA" w14:textId="77777777" w:rsidR="00F129E3" w:rsidRPr="006F4084" w:rsidRDefault="00F129E3" w:rsidP="00F129E3">
            <w:pPr>
              <w:rPr>
                <w:rFonts w:ascii="Arial" w:hAnsi="Arial" w:cs="Arial"/>
                <w:bCs/>
                <w:kern w:val="24"/>
                <w:sz w:val="20"/>
              </w:rPr>
            </w:pPr>
            <w:r w:rsidRPr="006F4084">
              <w:rPr>
                <w:rFonts w:ascii="Arial" w:hAnsi="Arial" w:cs="Arial"/>
                <w:bCs/>
                <w:kern w:val="24"/>
                <w:sz w:val="20"/>
              </w:rPr>
              <w:t>STAR is a theory based ‘blended learning’ programme to promote appropriate antibiotic prescribing and focuses on communication with the patient. The STAR programme was led by Professor Chris Butler and developed by a team at Cardiff University.</w:t>
            </w:r>
          </w:p>
          <w:p w14:paraId="73EB7E97" w14:textId="77777777" w:rsidR="00F129E3" w:rsidRPr="006F4084" w:rsidRDefault="006B2382" w:rsidP="00F129E3">
            <w:pPr>
              <w:rPr>
                <w:rFonts w:ascii="Arial" w:hAnsi="Arial" w:cs="Arial"/>
                <w:bCs/>
                <w:kern w:val="24"/>
                <w:sz w:val="20"/>
              </w:rPr>
            </w:pPr>
            <w:hyperlink r:id="rId89" w:history="1">
              <w:r w:rsidR="00F129E3" w:rsidRPr="006F4084">
                <w:rPr>
                  <w:rStyle w:val="Hyperlink"/>
                  <w:rFonts w:ascii="Arial" w:hAnsi="Arial" w:cs="Arial"/>
                  <w:bCs/>
                  <w:kern w:val="24"/>
                  <w:sz w:val="20"/>
                </w:rPr>
                <w:t>http://www.stemmingthetide.org/</w:t>
              </w:r>
            </w:hyperlink>
            <w:r w:rsidR="00F129E3" w:rsidRPr="006F4084">
              <w:rPr>
                <w:rFonts w:ascii="Arial" w:hAnsi="Arial" w:cs="Arial"/>
                <w:bCs/>
                <w:kern w:val="24"/>
                <w:sz w:val="20"/>
              </w:rPr>
              <w:t xml:space="preserve"> </w:t>
            </w:r>
          </w:p>
        </w:tc>
      </w:tr>
      <w:tr w:rsidR="00F129E3" w:rsidRPr="006F4084" w14:paraId="5B0D5365" w14:textId="77777777" w:rsidTr="005E5AFF">
        <w:trPr>
          <w:trHeight w:val="1292"/>
        </w:trPr>
        <w:tc>
          <w:tcPr>
            <w:tcW w:w="4621" w:type="dxa"/>
          </w:tcPr>
          <w:p w14:paraId="1EBC2B46" w14:textId="77777777" w:rsidR="00F129E3" w:rsidRPr="006F4084" w:rsidRDefault="006A2694" w:rsidP="00DF712C">
            <w:pPr>
              <w:jc w:val="center"/>
              <w:rPr>
                <w:rFonts w:ascii="Arial" w:hAnsi="Arial" w:cs="Arial"/>
                <w:bCs/>
                <w:kern w:val="24"/>
                <w:sz w:val="20"/>
                <w:szCs w:val="20"/>
              </w:rPr>
            </w:pPr>
            <w:r w:rsidRPr="006F4084">
              <w:rPr>
                <w:rFonts w:ascii="Arial" w:hAnsi="Arial" w:cs="Arial"/>
                <w:bCs/>
                <w:noProof/>
                <w:kern w:val="24"/>
                <w:sz w:val="20"/>
                <w:szCs w:val="20"/>
                <w:lang w:eastAsia="en-GB"/>
              </w:rPr>
              <mc:AlternateContent>
                <mc:Choice Requires="wpg">
                  <w:drawing>
                    <wp:anchor distT="0" distB="0" distL="114300" distR="114300" simplePos="0" relativeHeight="251641344" behindDoc="1" locked="0" layoutInCell="1" allowOverlap="1" wp14:anchorId="131A9158" wp14:editId="7D468CEB">
                      <wp:simplePos x="0" y="0"/>
                      <wp:positionH relativeFrom="column">
                        <wp:posOffset>814070</wp:posOffset>
                      </wp:positionH>
                      <wp:positionV relativeFrom="paragraph">
                        <wp:posOffset>229235</wp:posOffset>
                      </wp:positionV>
                      <wp:extent cx="1125220" cy="784860"/>
                      <wp:effectExtent l="19050" t="19050" r="17780" b="15240"/>
                      <wp:wrapTight wrapText="bothSides">
                        <wp:wrapPolygon edited="0">
                          <wp:start x="-366" y="-524"/>
                          <wp:lineTo x="-366" y="21495"/>
                          <wp:lineTo x="21576" y="21495"/>
                          <wp:lineTo x="21576" y="-524"/>
                          <wp:lineTo x="-366" y="-524"/>
                        </wp:wrapPolygon>
                      </wp:wrapTight>
                      <wp:docPr id="6" name="Group 2"/>
                      <wp:cNvGraphicFramePr/>
                      <a:graphic xmlns:a="http://schemas.openxmlformats.org/drawingml/2006/main">
                        <a:graphicData uri="http://schemas.microsoft.com/office/word/2010/wordprocessingGroup">
                          <wpg:wgp>
                            <wpg:cNvGrpSpPr/>
                            <wpg:grpSpPr bwMode="auto">
                              <a:xfrm>
                                <a:off x="0" y="0"/>
                                <a:ext cx="1125220" cy="784860"/>
                                <a:chOff x="0" y="0"/>
                                <a:chExt cx="4183533" cy="3365500"/>
                              </a:xfrm>
                            </wpg:grpSpPr>
                            <pic:pic xmlns:pic="http://schemas.openxmlformats.org/drawingml/2006/picture">
                              <pic:nvPicPr>
                                <pic:cNvPr id="8"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t="20573" r="35661" b="10416"/>
                                <a:stretch>
                                  <a:fillRect/>
                                </a:stretch>
                              </pic:blipFill>
                              <pic:spPr bwMode="auto">
                                <a:xfrm>
                                  <a:off x="0" y="0"/>
                                  <a:ext cx="4183533" cy="33655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3"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l="1483" t="20573" r="28905" b="8549"/>
                                <a:stretch>
                                  <a:fillRect/>
                                </a:stretch>
                              </pic:blipFill>
                              <pic:spPr bwMode="auto">
                                <a:xfrm>
                                  <a:off x="1538774" y="814258"/>
                                  <a:ext cx="2592901" cy="1996713"/>
                                </a:xfrm>
                                <a:prstGeom prst="rect">
                                  <a:avLst/>
                                </a:prstGeom>
                                <a:noFill/>
                                <a:ln w="9525">
                                  <a:solidFill>
                                    <a:schemeClr val="bg1"/>
                                  </a:solid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1B39AB0E" id="Group 2" o:spid="_x0000_s1026" style="position:absolute;margin-left:64.1pt;margin-top:18.05pt;width:88.6pt;height:61.8pt;z-index:-251675136;mso-width-relative:margin;mso-height-relative:margin" coordsize="41835,336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">
                      <v:shape id="Picture 8" o:spid="_x0000_s1027" type="#_x0000_t75" style="position:absolute;width:41835;height:3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" fillcolor="#4f81bd [3204]" stroked="t" strokecolor="black [3213]">
                        <v:imagedata r:id="rId92" o:title="" croptop="13483f" cropbottom="6826f" cropright="23371f"/>
                      </v:shape>
                      <v:shape id="Picture 13" o:spid="_x0000_s1028" type="#_x0000_t75" style="position:absolute;left:15387;top:8142;width:25929;height:19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" fillcolor="#4f81bd [3204]" stroked="t" strokecolor="white [3212]">
                        <v:imagedata r:id="rId93" o:title="" croptop="13483f" cropbottom="5603f" cropleft="972f" cropright="18943f"/>
                      </v:shape>
                      <w10:wrap type="tight"/>
                    </v:group>
                  </w:pict>
                </mc:Fallback>
              </mc:AlternateContent>
            </w:r>
            <w:r w:rsidR="00F129E3" w:rsidRPr="006F4084">
              <w:rPr>
                <w:rFonts w:ascii="Arial" w:hAnsi="Arial" w:cs="Arial"/>
                <w:bCs/>
                <w:kern w:val="24"/>
                <w:sz w:val="20"/>
                <w:szCs w:val="20"/>
              </w:rPr>
              <w:t>MOSI Manag</w:t>
            </w:r>
            <w:r w:rsidR="00B87DF2" w:rsidRPr="006F4084">
              <w:rPr>
                <w:rFonts w:ascii="Arial" w:hAnsi="Arial" w:cs="Arial"/>
                <w:bCs/>
                <w:kern w:val="24"/>
                <w:sz w:val="20"/>
                <w:szCs w:val="20"/>
              </w:rPr>
              <w:t xml:space="preserve">ing </w:t>
            </w:r>
            <w:r w:rsidR="00F129E3" w:rsidRPr="006F4084">
              <w:rPr>
                <w:rFonts w:ascii="Arial" w:hAnsi="Arial" w:cs="Arial"/>
                <w:bCs/>
                <w:kern w:val="24"/>
                <w:sz w:val="20"/>
                <w:szCs w:val="20"/>
              </w:rPr>
              <w:t>of Skin Infections</w:t>
            </w:r>
          </w:p>
          <w:p w14:paraId="33D4DA52" w14:textId="77777777" w:rsidR="00F129E3" w:rsidRPr="006F4084" w:rsidRDefault="00F129E3" w:rsidP="00F129E3">
            <w:pPr>
              <w:rPr>
                <w:rFonts w:ascii="Arial" w:hAnsi="Arial" w:cs="Arial"/>
                <w:bCs/>
                <w:noProof/>
                <w:kern w:val="24"/>
                <w:sz w:val="20"/>
                <w:szCs w:val="20"/>
                <w:lang w:eastAsia="en-GB"/>
              </w:rPr>
            </w:pPr>
          </w:p>
          <w:p w14:paraId="07C856FB" w14:textId="77777777" w:rsidR="00F129E3" w:rsidRPr="006F4084" w:rsidRDefault="00F129E3" w:rsidP="00DF712C">
            <w:pPr>
              <w:rPr>
                <w:rFonts w:ascii="Arial" w:hAnsi="Arial" w:cs="Arial"/>
                <w:bCs/>
                <w:kern w:val="24"/>
                <w:sz w:val="20"/>
                <w:szCs w:val="20"/>
              </w:rPr>
            </w:pPr>
          </w:p>
        </w:tc>
        <w:tc>
          <w:tcPr>
            <w:tcW w:w="5390" w:type="dxa"/>
          </w:tcPr>
          <w:p w14:paraId="2BBD90D5" w14:textId="77777777" w:rsidR="00F129E3" w:rsidRPr="006F4084" w:rsidRDefault="00DF712C" w:rsidP="00F129E3">
            <w:pPr>
              <w:rPr>
                <w:rFonts w:ascii="Arial" w:hAnsi="Arial" w:cs="Arial"/>
                <w:bCs/>
                <w:kern w:val="24"/>
                <w:sz w:val="20"/>
              </w:rPr>
            </w:pPr>
            <w:r w:rsidRPr="006F4084">
              <w:rPr>
                <w:rFonts w:ascii="Arial" w:hAnsi="Arial" w:cs="Arial"/>
                <w:bCs/>
                <w:kern w:val="24"/>
                <w:sz w:val="20"/>
              </w:rPr>
              <w:t xml:space="preserve">Skin infections are commonly seen in general practice. With ever increasing rates of antibiotic resistance, it is important for GPs to feel confident about making a diagnosis and to understand when antibiotic treatment is indicated. This course describes common presentations of bacterial, viral and fungal skin infections and outlines their management. </w:t>
            </w:r>
            <w:r w:rsidR="00F129E3" w:rsidRPr="006F4084">
              <w:rPr>
                <w:rFonts w:ascii="Arial" w:hAnsi="Arial" w:cs="Arial"/>
                <w:bCs/>
                <w:kern w:val="24"/>
                <w:sz w:val="20"/>
              </w:rPr>
              <w:t xml:space="preserve">The module </w:t>
            </w:r>
            <w:r w:rsidRPr="006F4084">
              <w:rPr>
                <w:rFonts w:ascii="Arial" w:hAnsi="Arial" w:cs="Arial"/>
                <w:bCs/>
                <w:kern w:val="24"/>
                <w:sz w:val="20"/>
              </w:rPr>
              <w:t xml:space="preserve">is 2 hours and </w:t>
            </w:r>
            <w:r w:rsidR="005E5AFF" w:rsidRPr="006F4084">
              <w:rPr>
                <w:rFonts w:ascii="Arial" w:hAnsi="Arial" w:cs="Arial"/>
                <w:bCs/>
                <w:kern w:val="24"/>
                <w:sz w:val="20"/>
              </w:rPr>
              <w:t>counts toward</w:t>
            </w:r>
            <w:r w:rsidR="00F129E3" w:rsidRPr="006F4084">
              <w:rPr>
                <w:rFonts w:ascii="Arial" w:hAnsi="Arial" w:cs="Arial"/>
                <w:bCs/>
                <w:kern w:val="24"/>
                <w:sz w:val="20"/>
              </w:rPr>
              <w:t xml:space="preserve"> CPD, and can be imported into the RCGP Revalidation portfolio.</w:t>
            </w:r>
          </w:p>
          <w:p w14:paraId="226A1751" w14:textId="77777777" w:rsidR="005E5AFF" w:rsidRPr="006F4084" w:rsidRDefault="006B2382" w:rsidP="005E5AFF">
            <w:pPr>
              <w:rPr>
                <w:rFonts w:ascii="Arial" w:hAnsi="Arial" w:cs="Arial"/>
                <w:bCs/>
                <w:kern w:val="24"/>
                <w:sz w:val="20"/>
              </w:rPr>
            </w:pPr>
            <w:hyperlink r:id="rId94" w:history="1">
              <w:r w:rsidR="005E5AFF" w:rsidRPr="006F4084">
                <w:rPr>
                  <w:rStyle w:val="Hyperlink"/>
                  <w:rFonts w:ascii="Arial" w:hAnsi="Arial" w:cs="Arial"/>
                  <w:bCs/>
                  <w:kern w:val="24"/>
                  <w:sz w:val="20"/>
                </w:rPr>
                <w:t>www.elearning.rcgp.org.uk/skininfections</w:t>
              </w:r>
            </w:hyperlink>
          </w:p>
        </w:tc>
      </w:tr>
      <w:tr w:rsidR="00B87DF2" w:rsidRPr="006F4084" w14:paraId="32E71CD9" w14:textId="77777777" w:rsidTr="005E5AFF">
        <w:trPr>
          <w:trHeight w:val="1292"/>
        </w:trPr>
        <w:tc>
          <w:tcPr>
            <w:tcW w:w="4621" w:type="dxa"/>
          </w:tcPr>
          <w:p w14:paraId="294522C8" w14:textId="77777777" w:rsidR="00B87DF2" w:rsidRPr="006F4084" w:rsidRDefault="00B87DF2" w:rsidP="00B87DF2">
            <w:pPr>
              <w:jc w:val="center"/>
              <w:rPr>
                <w:rFonts w:ascii="Arial" w:hAnsi="Arial" w:cs="Arial"/>
                <w:bCs/>
                <w:noProof/>
                <w:kern w:val="24"/>
                <w:sz w:val="20"/>
                <w:szCs w:val="20"/>
                <w:lang w:eastAsia="en-GB"/>
              </w:rPr>
            </w:pPr>
            <w:r w:rsidRPr="006F4084">
              <w:rPr>
                <w:rFonts w:ascii="Arial" w:hAnsi="Arial" w:cs="Arial"/>
                <w:bCs/>
                <w:noProof/>
                <w:kern w:val="24"/>
                <w:sz w:val="20"/>
                <w:szCs w:val="20"/>
                <w:lang w:eastAsia="en-GB"/>
              </w:rPr>
              <w:t>Managing Infectious Diarrhoea</w:t>
            </w:r>
          </w:p>
          <w:p w14:paraId="5C542B5F" w14:textId="77777777" w:rsidR="00B87DF2" w:rsidRPr="006F4084" w:rsidRDefault="00B87DF2" w:rsidP="00B87DF2">
            <w:pPr>
              <w:jc w:val="center"/>
              <w:rPr>
                <w:rFonts w:ascii="Arial" w:hAnsi="Arial" w:cs="Arial"/>
                <w:bCs/>
                <w:noProof/>
                <w:kern w:val="24"/>
                <w:sz w:val="20"/>
                <w:szCs w:val="20"/>
                <w:lang w:eastAsia="en-GB"/>
              </w:rPr>
            </w:pPr>
          </w:p>
          <w:p w14:paraId="2410B7C0" w14:textId="77777777" w:rsidR="00B87DF2" w:rsidRPr="006F4084" w:rsidRDefault="00B87DF2" w:rsidP="00B87DF2">
            <w:pPr>
              <w:jc w:val="center"/>
              <w:rPr>
                <w:rFonts w:ascii="Arial" w:hAnsi="Arial" w:cs="Arial"/>
                <w:bCs/>
                <w:noProof/>
                <w:kern w:val="24"/>
                <w:sz w:val="20"/>
                <w:szCs w:val="20"/>
                <w:lang w:eastAsia="en-GB"/>
              </w:rPr>
            </w:pPr>
            <w:r w:rsidRPr="006F4084">
              <w:rPr>
                <w:rFonts w:ascii="Arial" w:hAnsi="Arial" w:cs="Arial"/>
                <w:bCs/>
                <w:noProof/>
                <w:kern w:val="24"/>
                <w:sz w:val="20"/>
                <w:szCs w:val="20"/>
                <w:lang w:eastAsia="en-GB"/>
              </w:rPr>
              <w:drawing>
                <wp:anchor distT="0" distB="0" distL="114300" distR="114300" simplePos="0" relativeHeight="251673088" behindDoc="0" locked="0" layoutInCell="1" allowOverlap="1" wp14:anchorId="16991D2B" wp14:editId="0B00AF99">
                  <wp:simplePos x="0" y="0"/>
                  <wp:positionH relativeFrom="column">
                    <wp:posOffset>755015</wp:posOffset>
                  </wp:positionH>
                  <wp:positionV relativeFrom="paragraph">
                    <wp:posOffset>3175</wp:posOffset>
                  </wp:positionV>
                  <wp:extent cx="974725" cy="622935"/>
                  <wp:effectExtent l="0" t="0" r="0" b="5715"/>
                  <wp:wrapTopAndBottom/>
                  <wp:docPr id="107525" name="Picture 1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74725" cy="622935"/>
                          </a:xfrm>
                          <a:prstGeom prst="rect">
                            <a:avLst/>
                          </a:prstGeom>
                          <a:noFill/>
                        </pic:spPr>
                      </pic:pic>
                    </a:graphicData>
                  </a:graphic>
                  <wp14:sizeRelH relativeFrom="page">
                    <wp14:pctWidth>0</wp14:pctWidth>
                  </wp14:sizeRelH>
                  <wp14:sizeRelV relativeFrom="page">
                    <wp14:pctHeight>0</wp14:pctHeight>
                  </wp14:sizeRelV>
                </wp:anchor>
              </w:drawing>
            </w:r>
          </w:p>
        </w:tc>
        <w:tc>
          <w:tcPr>
            <w:tcW w:w="5390" w:type="dxa"/>
          </w:tcPr>
          <w:p w14:paraId="30660B3B" w14:textId="77777777" w:rsidR="00B87DF2" w:rsidRPr="006F4084" w:rsidRDefault="000C21DA" w:rsidP="000C21DA">
            <w:pPr>
              <w:rPr>
                <w:rFonts w:ascii="Arial" w:hAnsi="Arial" w:cs="Arial"/>
                <w:bCs/>
                <w:kern w:val="24"/>
                <w:sz w:val="20"/>
              </w:rPr>
            </w:pPr>
            <w:r w:rsidRPr="006F4084">
              <w:rPr>
                <w:rFonts w:ascii="Arial" w:hAnsi="Arial" w:cs="Arial"/>
                <w:bCs/>
                <w:kern w:val="24"/>
                <w:sz w:val="20"/>
              </w:rPr>
              <w:t>Infection diarrhoea is a common presentation to general practice.  Most cases are self-limiting and require only advice but further investigations and treatment are sometimes needed.  This course uses case studies to illustrate various points in the clinical management of patients with infectious diarrhoea as well as covering the public health issues involved.</w:t>
            </w:r>
          </w:p>
          <w:p w14:paraId="55C99F0A" w14:textId="77777777" w:rsidR="000C21DA" w:rsidRPr="006F4084" w:rsidRDefault="006B2382" w:rsidP="000C21DA">
            <w:pPr>
              <w:rPr>
                <w:rFonts w:ascii="Arial" w:hAnsi="Arial" w:cs="Arial"/>
                <w:bCs/>
                <w:kern w:val="24"/>
                <w:sz w:val="20"/>
              </w:rPr>
            </w:pPr>
            <w:hyperlink r:id="rId96" w:history="1">
              <w:r w:rsidR="000C21DA" w:rsidRPr="006F4084">
                <w:rPr>
                  <w:rStyle w:val="Hyperlink"/>
                  <w:rFonts w:ascii="Arial" w:hAnsi="Arial" w:cs="Arial"/>
                  <w:bCs/>
                  <w:kern w:val="24"/>
                  <w:sz w:val="20"/>
                </w:rPr>
                <w:t>http://www.rcgp.org.uk/learning/online-learning/ole/managing-infectious-diarrhoea.aspx</w:t>
              </w:r>
            </w:hyperlink>
          </w:p>
        </w:tc>
      </w:tr>
      <w:tr w:rsidR="00124BCE" w:rsidRPr="006F4084" w14:paraId="703B7153" w14:textId="77777777" w:rsidTr="005E5AFF">
        <w:trPr>
          <w:trHeight w:val="1292"/>
        </w:trPr>
        <w:tc>
          <w:tcPr>
            <w:tcW w:w="4621" w:type="dxa"/>
          </w:tcPr>
          <w:p w14:paraId="674A7EFB" w14:textId="77777777" w:rsidR="001F2C8F" w:rsidRPr="006F4084" w:rsidRDefault="00351958" w:rsidP="00F0067A">
            <w:pPr>
              <w:jc w:val="center"/>
              <w:rPr>
                <w:rFonts w:ascii="Arial" w:hAnsi="Arial" w:cs="Arial"/>
                <w:bCs/>
                <w:noProof/>
                <w:kern w:val="24"/>
                <w:sz w:val="20"/>
                <w:szCs w:val="20"/>
                <w:lang w:eastAsia="en-GB"/>
              </w:rPr>
            </w:pPr>
            <w:r w:rsidRPr="006F4084">
              <w:rPr>
                <w:rFonts w:ascii="Arial" w:hAnsi="Arial" w:cs="Arial"/>
                <w:noProof/>
                <w:lang w:eastAsia="en-GB"/>
              </w:rPr>
              <w:lastRenderedPageBreak/>
              <w:drawing>
                <wp:anchor distT="0" distB="0" distL="114300" distR="114300" simplePos="0" relativeHeight="251682304" behindDoc="0" locked="0" layoutInCell="1" allowOverlap="1" wp14:anchorId="345D442B" wp14:editId="790CF950">
                  <wp:simplePos x="0" y="0"/>
                  <wp:positionH relativeFrom="column">
                    <wp:posOffset>821690</wp:posOffset>
                  </wp:positionH>
                  <wp:positionV relativeFrom="paragraph">
                    <wp:posOffset>146486</wp:posOffset>
                  </wp:positionV>
                  <wp:extent cx="1097280" cy="652979"/>
                  <wp:effectExtent l="19050" t="19050" r="26670" b="139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cstate="print">
                            <a:extLst>
                              <a:ext uri="{28A0092B-C50C-407E-A947-70E740481C1C}">
                                <a14:useLocalDpi xmlns:a14="http://schemas.microsoft.com/office/drawing/2010/main" val="0"/>
                              </a:ext>
                            </a:extLst>
                          </a:blip>
                          <a:srcRect l="11842" t="15037" r="12448" b="4887"/>
                          <a:stretch/>
                        </pic:blipFill>
                        <pic:spPr bwMode="auto">
                          <a:xfrm>
                            <a:off x="0" y="0"/>
                            <a:ext cx="1097280" cy="652979"/>
                          </a:xfrm>
                          <a:prstGeom prst="rect">
                            <a:avLst/>
                          </a:prstGeom>
                          <a:ln>
                            <a:solidFill>
                              <a:srgbClr val="C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4BCE" w:rsidRPr="006F4084">
              <w:rPr>
                <w:rFonts w:ascii="Arial" w:hAnsi="Arial" w:cs="Arial"/>
                <w:bCs/>
                <w:noProof/>
                <w:kern w:val="24"/>
                <w:sz w:val="20"/>
                <w:szCs w:val="20"/>
                <w:lang w:eastAsia="en-GB"/>
              </w:rPr>
              <w:t>TARGET Webinars</w:t>
            </w:r>
          </w:p>
          <w:p w14:paraId="2FF64E55" w14:textId="77777777" w:rsidR="00351958" w:rsidRPr="006F4084" w:rsidRDefault="00351958" w:rsidP="00F0067A">
            <w:pPr>
              <w:jc w:val="center"/>
              <w:rPr>
                <w:rFonts w:ascii="Arial" w:hAnsi="Arial" w:cs="Arial"/>
                <w:bCs/>
                <w:noProof/>
                <w:kern w:val="24"/>
                <w:sz w:val="20"/>
                <w:szCs w:val="20"/>
                <w:lang w:eastAsia="en-GB"/>
              </w:rPr>
            </w:pPr>
          </w:p>
        </w:tc>
        <w:tc>
          <w:tcPr>
            <w:tcW w:w="5390" w:type="dxa"/>
          </w:tcPr>
          <w:p w14:paraId="1727E2FB" w14:textId="77777777" w:rsidR="000C21DA" w:rsidRPr="006F4084" w:rsidRDefault="00124BCE" w:rsidP="005F05AC">
            <w:pPr>
              <w:rPr>
                <w:rFonts w:ascii="Arial" w:hAnsi="Arial" w:cs="Arial"/>
                <w:bCs/>
                <w:kern w:val="24"/>
                <w:sz w:val="20"/>
              </w:rPr>
            </w:pPr>
            <w:r w:rsidRPr="006F4084">
              <w:rPr>
                <w:rFonts w:ascii="Arial" w:hAnsi="Arial" w:cs="Arial"/>
                <w:bCs/>
                <w:kern w:val="24"/>
                <w:sz w:val="20"/>
              </w:rPr>
              <w:t xml:space="preserve">Originally hosted as live webinars these </w:t>
            </w:r>
            <w:proofErr w:type="gramStart"/>
            <w:r w:rsidR="00BB6091" w:rsidRPr="006F4084">
              <w:rPr>
                <w:rFonts w:ascii="Arial" w:hAnsi="Arial" w:cs="Arial"/>
                <w:bCs/>
                <w:kern w:val="24"/>
                <w:sz w:val="20"/>
              </w:rPr>
              <w:t>seven  50</w:t>
            </w:r>
            <w:proofErr w:type="gramEnd"/>
            <w:r w:rsidR="00BB6091" w:rsidRPr="006F4084">
              <w:rPr>
                <w:rFonts w:ascii="Arial" w:hAnsi="Arial" w:cs="Arial"/>
                <w:bCs/>
                <w:kern w:val="24"/>
                <w:sz w:val="20"/>
              </w:rPr>
              <w:t xml:space="preserve"> minute </w:t>
            </w:r>
            <w:r w:rsidRPr="006F4084">
              <w:rPr>
                <w:rFonts w:ascii="Arial" w:hAnsi="Arial" w:cs="Arial"/>
                <w:bCs/>
                <w:kern w:val="24"/>
                <w:sz w:val="20"/>
              </w:rPr>
              <w:t>learning modules are now available as un-facilitated learning courses, each containing presentations, recorded panel discussions and a host of referenced material and learning resources.</w:t>
            </w:r>
            <w:r w:rsidR="005F05AC" w:rsidRPr="006F4084">
              <w:rPr>
                <w:rFonts w:ascii="Arial" w:hAnsi="Arial" w:cs="Arial"/>
                <w:bCs/>
                <w:kern w:val="24"/>
                <w:sz w:val="20"/>
              </w:rPr>
              <w:t xml:space="preserve"> </w:t>
            </w:r>
            <w:hyperlink r:id="rId98" w:history="1">
              <w:r w:rsidR="000C21DA" w:rsidRPr="006F4084">
                <w:rPr>
                  <w:rStyle w:val="Hyperlink"/>
                  <w:rFonts w:ascii="Arial" w:hAnsi="Arial" w:cs="Arial"/>
                  <w:bCs/>
                  <w:kern w:val="24"/>
                  <w:sz w:val="20"/>
                </w:rPr>
                <w:t>www.TARGET-webinars.com</w:t>
              </w:r>
            </w:hyperlink>
          </w:p>
        </w:tc>
      </w:tr>
    </w:tbl>
    <w:p w14:paraId="33777B8F" w14:textId="77777777" w:rsidR="000831B4" w:rsidRPr="006F4084" w:rsidRDefault="000C0362" w:rsidP="00EF7395">
      <w:pPr>
        <w:pStyle w:val="Heading1"/>
        <w:numPr>
          <w:ilvl w:val="0"/>
          <w:numId w:val="26"/>
        </w:numPr>
        <w:rPr>
          <w:rFonts w:ascii="Arial" w:hAnsi="Arial" w:cs="Arial"/>
        </w:rPr>
      </w:pPr>
      <w:bookmarkStart w:id="27" w:name="_Toc509413947"/>
      <w:r w:rsidRPr="006F4084">
        <w:rPr>
          <w:rFonts w:ascii="Arial" w:hAnsi="Arial" w:cs="Arial"/>
        </w:rPr>
        <w:t>Self-care</w:t>
      </w:r>
      <w:r w:rsidR="00B56823" w:rsidRPr="006F4084">
        <w:rPr>
          <w:rFonts w:ascii="Arial" w:hAnsi="Arial" w:cs="Arial"/>
        </w:rPr>
        <w:t>, other initiatives and s</w:t>
      </w:r>
      <w:r w:rsidR="004E6B60" w:rsidRPr="006F4084">
        <w:rPr>
          <w:rFonts w:ascii="Arial" w:hAnsi="Arial" w:cs="Arial"/>
        </w:rPr>
        <w:t>ources of information</w:t>
      </w:r>
      <w:bookmarkEnd w:id="27"/>
    </w:p>
    <w:p w14:paraId="09CBE0EA" w14:textId="77777777" w:rsidR="004E6B60" w:rsidRPr="006F4084" w:rsidRDefault="004E6B60" w:rsidP="004E6B60">
      <w:pPr>
        <w:spacing w:after="200" w:line="276" w:lineRule="auto"/>
        <w:rPr>
          <w:rFonts w:ascii="Arial" w:hAnsi="Arial" w:cs="Arial"/>
          <w:bCs/>
          <w:kern w:val="24"/>
          <w:sz w:val="24"/>
          <w:szCs w:val="24"/>
        </w:rPr>
      </w:pPr>
      <w:r w:rsidRPr="006F4084">
        <w:rPr>
          <w:rFonts w:ascii="Arial" w:hAnsi="Arial" w:cs="Arial"/>
          <w:bCs/>
          <w:kern w:val="24"/>
        </w:rPr>
        <w:t>The TARGET website also has links to other sources of information for patients.  These include:</w:t>
      </w:r>
    </w:p>
    <w:tbl>
      <w:tblPr>
        <w:tblStyle w:val="TableGrid"/>
        <w:tblW w:w="0" w:type="auto"/>
        <w:tblLook w:val="04A0" w:firstRow="1" w:lastRow="0" w:firstColumn="1" w:lastColumn="0" w:noHBand="0" w:noVBand="1"/>
      </w:tblPr>
      <w:tblGrid>
        <w:gridCol w:w="5645"/>
        <w:gridCol w:w="4889"/>
      </w:tblGrid>
      <w:tr w:rsidR="004E6B60" w:rsidRPr="006F4084" w14:paraId="7D696269" w14:textId="77777777" w:rsidTr="004E6B60">
        <w:tc>
          <w:tcPr>
            <w:tcW w:w="2802" w:type="dxa"/>
            <w:shd w:val="clear" w:color="auto" w:fill="365F91" w:themeFill="accent1" w:themeFillShade="BF"/>
          </w:tcPr>
          <w:p w14:paraId="6D801AD1" w14:textId="77777777" w:rsidR="004E6B60" w:rsidRPr="006F4084" w:rsidRDefault="004E6B60" w:rsidP="001A1B02">
            <w:pPr>
              <w:spacing w:after="200"/>
              <w:contextualSpacing/>
              <w:rPr>
                <w:rFonts w:ascii="Arial" w:hAnsi="Arial" w:cs="Arial"/>
                <w:bCs/>
                <w:color w:val="FFFFFF" w:themeColor="background1"/>
                <w:kern w:val="24"/>
              </w:rPr>
            </w:pPr>
            <w:r w:rsidRPr="006F4084">
              <w:rPr>
                <w:rFonts w:ascii="Arial" w:hAnsi="Arial" w:cs="Arial"/>
                <w:bCs/>
                <w:color w:val="FFFFFF" w:themeColor="background1"/>
                <w:kern w:val="24"/>
              </w:rPr>
              <w:t>Patient information resource</w:t>
            </w:r>
          </w:p>
        </w:tc>
        <w:tc>
          <w:tcPr>
            <w:tcW w:w="6440" w:type="dxa"/>
            <w:shd w:val="clear" w:color="auto" w:fill="365F91" w:themeFill="accent1" w:themeFillShade="BF"/>
          </w:tcPr>
          <w:p w14:paraId="6691AB66" w14:textId="77777777" w:rsidR="004E6B60" w:rsidRPr="006F4084" w:rsidRDefault="004E6B60" w:rsidP="001A1B02">
            <w:pPr>
              <w:spacing w:after="200"/>
              <w:contextualSpacing/>
              <w:rPr>
                <w:rFonts w:ascii="Arial" w:hAnsi="Arial" w:cs="Arial"/>
                <w:bCs/>
                <w:color w:val="FFFFFF" w:themeColor="background1"/>
                <w:kern w:val="24"/>
              </w:rPr>
            </w:pPr>
            <w:r w:rsidRPr="006F4084">
              <w:rPr>
                <w:rFonts w:ascii="Arial" w:hAnsi="Arial" w:cs="Arial"/>
                <w:bCs/>
                <w:color w:val="FFFFFF" w:themeColor="background1"/>
                <w:kern w:val="24"/>
              </w:rPr>
              <w:t>Guide to content</w:t>
            </w:r>
          </w:p>
        </w:tc>
      </w:tr>
      <w:tr w:rsidR="004E6B60" w:rsidRPr="006F4084" w14:paraId="40935BCD" w14:textId="77777777" w:rsidTr="004E6B60">
        <w:tc>
          <w:tcPr>
            <w:tcW w:w="2802" w:type="dxa"/>
          </w:tcPr>
          <w:p w14:paraId="4EF147BC" w14:textId="77777777" w:rsidR="004E6B60" w:rsidRPr="006F4084" w:rsidRDefault="006B2382" w:rsidP="001A1B02">
            <w:pPr>
              <w:spacing w:after="200"/>
              <w:contextualSpacing/>
              <w:rPr>
                <w:rFonts w:ascii="Arial" w:hAnsi="Arial" w:cs="Arial"/>
                <w:bCs/>
                <w:kern w:val="24"/>
              </w:rPr>
            </w:pPr>
            <w:hyperlink r:id="rId99" w:history="1">
              <w:r w:rsidR="004E6B60" w:rsidRPr="006F4084">
                <w:rPr>
                  <w:rStyle w:val="Hyperlink"/>
                  <w:rFonts w:ascii="Arial" w:hAnsi="Arial" w:cs="Arial"/>
                  <w:bCs/>
                  <w:kern w:val="24"/>
                </w:rPr>
                <w:t>When should I worry? booklet</w:t>
              </w:r>
            </w:hyperlink>
          </w:p>
        </w:tc>
        <w:tc>
          <w:tcPr>
            <w:tcW w:w="6440" w:type="dxa"/>
          </w:tcPr>
          <w:p w14:paraId="1959DF3A" w14:textId="77777777" w:rsidR="004E6B60" w:rsidRPr="006F4084" w:rsidRDefault="004E6B60" w:rsidP="001A1B02">
            <w:pPr>
              <w:spacing w:after="200"/>
              <w:contextualSpacing/>
              <w:rPr>
                <w:rFonts w:ascii="Arial" w:hAnsi="Arial" w:cs="Arial"/>
                <w:bCs/>
                <w:kern w:val="24"/>
              </w:rPr>
            </w:pPr>
            <w:r w:rsidRPr="006F4084">
              <w:rPr>
                <w:rFonts w:ascii="Arial" w:hAnsi="Arial" w:cs="Arial"/>
                <w:bCs/>
                <w:kern w:val="24"/>
              </w:rPr>
              <w:t xml:space="preserve">Information for parents about the management of respiratory tract infections such as coughs, colds, sore throats and ear aches in children. </w:t>
            </w:r>
          </w:p>
          <w:p w14:paraId="27D56513" w14:textId="77777777" w:rsidR="004E6B60" w:rsidRPr="006F4084" w:rsidRDefault="004E6B60" w:rsidP="001A1B02">
            <w:pPr>
              <w:spacing w:after="200"/>
              <w:contextualSpacing/>
              <w:rPr>
                <w:rFonts w:ascii="Arial" w:hAnsi="Arial" w:cs="Arial"/>
                <w:bCs/>
                <w:kern w:val="24"/>
              </w:rPr>
            </w:pPr>
            <w:r w:rsidRPr="006F4084">
              <w:rPr>
                <w:rFonts w:ascii="Arial" w:hAnsi="Arial" w:cs="Arial"/>
                <w:bCs/>
                <w:kern w:val="24"/>
              </w:rPr>
              <w:t>Developed by Cardiff University, its use has been evaluated in a randomised controlled trial and demonstrated a two-thirds reduction in antibiotic prescribing without impacting on parental satisfaction.</w:t>
            </w:r>
          </w:p>
        </w:tc>
      </w:tr>
      <w:tr w:rsidR="004E6B60" w:rsidRPr="006F4084" w14:paraId="7EFB68E4" w14:textId="77777777" w:rsidTr="004E6B60">
        <w:tc>
          <w:tcPr>
            <w:tcW w:w="2802" w:type="dxa"/>
          </w:tcPr>
          <w:p w14:paraId="70358F67" w14:textId="77777777" w:rsidR="004E6B60" w:rsidRPr="006F4084" w:rsidRDefault="006B2382" w:rsidP="001A1B02">
            <w:pPr>
              <w:spacing w:after="200"/>
              <w:contextualSpacing/>
              <w:rPr>
                <w:rFonts w:ascii="Arial" w:hAnsi="Arial" w:cs="Arial"/>
                <w:bCs/>
                <w:kern w:val="24"/>
              </w:rPr>
            </w:pPr>
            <w:hyperlink r:id="rId100" w:history="1">
              <w:r w:rsidR="004E6B60" w:rsidRPr="006F4084">
                <w:rPr>
                  <w:rStyle w:val="Hyperlink"/>
                  <w:rFonts w:ascii="Arial" w:hAnsi="Arial" w:cs="Arial"/>
                  <w:bCs/>
                  <w:kern w:val="24"/>
                </w:rPr>
                <w:t>Get well soon without antibiotics</w:t>
              </w:r>
            </w:hyperlink>
          </w:p>
        </w:tc>
        <w:tc>
          <w:tcPr>
            <w:tcW w:w="6440" w:type="dxa"/>
          </w:tcPr>
          <w:p w14:paraId="51CB4AA4" w14:textId="77777777" w:rsidR="004E6B60" w:rsidRPr="006F4084" w:rsidRDefault="004E6B60" w:rsidP="001A1B02">
            <w:pPr>
              <w:spacing w:after="200"/>
              <w:contextualSpacing/>
              <w:rPr>
                <w:rFonts w:ascii="Arial" w:hAnsi="Arial" w:cs="Arial"/>
                <w:bCs/>
                <w:kern w:val="24"/>
              </w:rPr>
            </w:pPr>
            <w:r w:rsidRPr="006F4084">
              <w:rPr>
                <w:rFonts w:ascii="Arial" w:hAnsi="Arial" w:cs="Arial"/>
                <w:bCs/>
                <w:kern w:val="24"/>
              </w:rPr>
              <w:t>This leaflet, produced by the Department of Health, explains the need to get the right treatment for common illnesses such as colds and coughs without encouraging antibiotic resistance. It is available in different languages.</w:t>
            </w:r>
          </w:p>
        </w:tc>
      </w:tr>
      <w:tr w:rsidR="00DE19C2" w:rsidRPr="006F4084" w14:paraId="3D7F0F4B" w14:textId="77777777" w:rsidTr="004E6B60">
        <w:tc>
          <w:tcPr>
            <w:tcW w:w="2802" w:type="dxa"/>
          </w:tcPr>
          <w:p w14:paraId="0DF3E193" w14:textId="77777777" w:rsidR="00DE19C2" w:rsidRPr="006F4084" w:rsidRDefault="00D50AF3" w:rsidP="001A1B02">
            <w:pPr>
              <w:spacing w:after="200"/>
              <w:contextualSpacing/>
              <w:rPr>
                <w:rFonts w:ascii="Arial" w:hAnsi="Arial" w:cs="Arial"/>
              </w:rPr>
            </w:pPr>
            <w:r w:rsidRPr="006F4084">
              <w:rPr>
                <w:rFonts w:ascii="Arial" w:hAnsi="Arial" w:cs="Arial"/>
              </w:rPr>
              <w:t>Caring for children with coughs</w:t>
            </w:r>
          </w:p>
          <w:p w14:paraId="602189DC" w14:textId="77777777" w:rsidR="00D50AF3" w:rsidRPr="006F4084" w:rsidRDefault="006B2382" w:rsidP="001A1B02">
            <w:pPr>
              <w:spacing w:after="200"/>
              <w:contextualSpacing/>
              <w:rPr>
                <w:rFonts w:ascii="Arial" w:hAnsi="Arial" w:cs="Arial"/>
              </w:rPr>
            </w:pPr>
            <w:hyperlink r:id="rId101" w:history="1">
              <w:r w:rsidR="00D50AF3" w:rsidRPr="006F4084">
                <w:rPr>
                  <w:rStyle w:val="Hyperlink"/>
                  <w:rFonts w:ascii="Arial" w:hAnsi="Arial" w:cs="Arial"/>
                </w:rPr>
                <w:t>http://www.bristol.ac.uk/media-library/sites/primaryhealthcare/documents/target/caring-for-children-with-cough-leaflet-print-ready.pdf</w:t>
              </w:r>
            </w:hyperlink>
          </w:p>
        </w:tc>
        <w:tc>
          <w:tcPr>
            <w:tcW w:w="6440" w:type="dxa"/>
          </w:tcPr>
          <w:p w14:paraId="01B2A560" w14:textId="77777777" w:rsidR="00DE19C2" w:rsidRPr="006F4084" w:rsidRDefault="00DE19C2" w:rsidP="001A1B02">
            <w:pPr>
              <w:spacing w:after="200"/>
              <w:contextualSpacing/>
              <w:rPr>
                <w:rFonts w:ascii="Arial" w:hAnsi="Arial" w:cs="Arial"/>
                <w:bCs/>
                <w:kern w:val="24"/>
              </w:rPr>
            </w:pPr>
            <w:r w:rsidRPr="006F4084">
              <w:rPr>
                <w:rFonts w:ascii="Arial" w:hAnsi="Arial" w:cs="Arial"/>
                <w:bCs/>
                <w:kern w:val="24"/>
              </w:rPr>
              <w:t xml:space="preserve">This leaflet contains information about how to look after a child who has a cough (not due to asthma). For more detail see </w:t>
            </w:r>
            <w:hyperlink r:id="rId102" w:history="1">
              <w:r w:rsidRPr="006F4084">
                <w:rPr>
                  <w:rStyle w:val="Hyperlink"/>
                  <w:rFonts w:ascii="Arial" w:hAnsi="Arial" w:cs="Arial"/>
                  <w:bCs/>
                  <w:kern w:val="24"/>
                </w:rPr>
                <w:t>www.bristol.ac.uk/child-cough</w:t>
              </w:r>
            </w:hyperlink>
            <w:r w:rsidRPr="006F4084">
              <w:rPr>
                <w:rFonts w:ascii="Arial" w:hAnsi="Arial" w:cs="Arial"/>
                <w:bCs/>
                <w:kern w:val="24"/>
              </w:rPr>
              <w:t xml:space="preserve"> </w:t>
            </w:r>
          </w:p>
        </w:tc>
      </w:tr>
      <w:tr w:rsidR="004E6B60" w:rsidRPr="006F4084" w14:paraId="7648AEB8" w14:textId="77777777" w:rsidTr="004E6B60">
        <w:tc>
          <w:tcPr>
            <w:tcW w:w="2802" w:type="dxa"/>
          </w:tcPr>
          <w:p w14:paraId="4E7A8BA9" w14:textId="77777777" w:rsidR="004E6B60" w:rsidRPr="006F4084" w:rsidRDefault="006B2382" w:rsidP="001A1B02">
            <w:pPr>
              <w:spacing w:after="200"/>
              <w:contextualSpacing/>
              <w:rPr>
                <w:rFonts w:ascii="Arial" w:hAnsi="Arial" w:cs="Arial"/>
                <w:bCs/>
                <w:kern w:val="24"/>
              </w:rPr>
            </w:pPr>
            <w:hyperlink r:id="rId103" w:history="1">
              <w:r w:rsidR="004E6B60" w:rsidRPr="006F4084">
                <w:rPr>
                  <w:rStyle w:val="Hyperlink"/>
                  <w:rFonts w:ascii="Arial" w:hAnsi="Arial" w:cs="Arial"/>
                  <w:bCs/>
                  <w:kern w:val="24"/>
                </w:rPr>
                <w:t>www.patient.co.uk</w:t>
              </w:r>
            </w:hyperlink>
          </w:p>
          <w:p w14:paraId="4E4CB3F3" w14:textId="77777777" w:rsidR="004E6B60" w:rsidRPr="006F4084" w:rsidRDefault="004E6B60" w:rsidP="001A1B02">
            <w:pPr>
              <w:spacing w:after="200"/>
              <w:contextualSpacing/>
              <w:rPr>
                <w:rFonts w:ascii="Arial" w:hAnsi="Arial" w:cs="Arial"/>
                <w:bCs/>
                <w:kern w:val="24"/>
              </w:rPr>
            </w:pPr>
          </w:p>
        </w:tc>
        <w:tc>
          <w:tcPr>
            <w:tcW w:w="6440" w:type="dxa"/>
          </w:tcPr>
          <w:p w14:paraId="6FA05E25" w14:textId="77777777" w:rsidR="004E6B60" w:rsidRPr="006F4084" w:rsidRDefault="00440E23" w:rsidP="001A1B02">
            <w:pPr>
              <w:spacing w:after="200"/>
              <w:contextualSpacing/>
              <w:rPr>
                <w:rFonts w:ascii="Arial" w:hAnsi="Arial" w:cs="Arial"/>
                <w:bCs/>
                <w:kern w:val="24"/>
              </w:rPr>
            </w:pPr>
            <w:r w:rsidRPr="006F4084">
              <w:rPr>
                <w:rFonts w:ascii="Arial" w:hAnsi="Arial" w:cs="Arial"/>
                <w:bCs/>
                <w:kern w:val="24"/>
              </w:rPr>
              <w:t xml:space="preserve">The patient.co.uk </w:t>
            </w:r>
            <w:r w:rsidR="004E6B60" w:rsidRPr="006F4084">
              <w:rPr>
                <w:rFonts w:ascii="Arial" w:hAnsi="Arial" w:cs="Arial"/>
                <w:bCs/>
                <w:kern w:val="24"/>
              </w:rPr>
              <w:t xml:space="preserve">website has useful patient information leaflets about all minor illnesses and self </w:t>
            </w:r>
            <w:r w:rsidR="00861830" w:rsidRPr="006F4084">
              <w:rPr>
                <w:rFonts w:ascii="Arial" w:hAnsi="Arial" w:cs="Arial"/>
                <w:bCs/>
                <w:kern w:val="24"/>
              </w:rPr>
              <w:t>-</w:t>
            </w:r>
            <w:r w:rsidR="004E6B60" w:rsidRPr="006F4084">
              <w:rPr>
                <w:rFonts w:ascii="Arial" w:hAnsi="Arial" w:cs="Arial"/>
                <w:bCs/>
                <w:kern w:val="24"/>
              </w:rPr>
              <w:t xml:space="preserve">management options. The TARGET ‘Treating your infection’ leaflet is also hosted on the </w:t>
            </w:r>
            <w:hyperlink r:id="rId104" w:history="1">
              <w:r w:rsidR="004E6B60" w:rsidRPr="006F4084">
                <w:rPr>
                  <w:rStyle w:val="Hyperlink"/>
                  <w:rFonts w:ascii="Arial" w:hAnsi="Arial" w:cs="Arial"/>
                  <w:bCs/>
                  <w:kern w:val="24"/>
                </w:rPr>
                <w:t>www.patient.co.uk</w:t>
              </w:r>
            </w:hyperlink>
            <w:r w:rsidR="004E6B60" w:rsidRPr="006F4084">
              <w:rPr>
                <w:rFonts w:ascii="Arial" w:hAnsi="Arial" w:cs="Arial"/>
                <w:bCs/>
                <w:kern w:val="24"/>
              </w:rPr>
              <w:t xml:space="preserve"> website.</w:t>
            </w:r>
          </w:p>
        </w:tc>
      </w:tr>
      <w:tr w:rsidR="004E6B60" w:rsidRPr="006F4084" w14:paraId="5C0C53E7" w14:textId="77777777" w:rsidTr="004E6B60">
        <w:tc>
          <w:tcPr>
            <w:tcW w:w="2802" w:type="dxa"/>
          </w:tcPr>
          <w:p w14:paraId="5D63BDA8" w14:textId="77777777" w:rsidR="00D50AF3" w:rsidRPr="006F4084" w:rsidRDefault="004E6B60" w:rsidP="001A1B02">
            <w:pPr>
              <w:spacing w:after="200"/>
              <w:contextualSpacing/>
              <w:rPr>
                <w:rFonts w:ascii="Arial" w:hAnsi="Arial" w:cs="Arial"/>
                <w:bCs/>
                <w:kern w:val="24"/>
              </w:rPr>
            </w:pPr>
            <w:r w:rsidRPr="006F4084">
              <w:rPr>
                <w:rFonts w:ascii="Arial" w:hAnsi="Arial" w:cs="Arial"/>
                <w:bCs/>
                <w:kern w:val="24"/>
              </w:rPr>
              <w:t>Treat yourself better</w:t>
            </w:r>
          </w:p>
          <w:p w14:paraId="566FB6C3" w14:textId="77777777" w:rsidR="004E6B60" w:rsidRPr="006F4084" w:rsidRDefault="006B2382" w:rsidP="001A1B02">
            <w:pPr>
              <w:spacing w:after="200"/>
              <w:contextualSpacing/>
              <w:rPr>
                <w:rFonts w:ascii="Arial" w:hAnsi="Arial" w:cs="Arial"/>
                <w:bCs/>
                <w:kern w:val="24"/>
              </w:rPr>
            </w:pPr>
            <w:hyperlink r:id="rId105" w:history="1">
              <w:r w:rsidR="004E6B60" w:rsidRPr="006F4084">
                <w:rPr>
                  <w:rStyle w:val="Hyperlink"/>
                  <w:rFonts w:ascii="Arial" w:hAnsi="Arial" w:cs="Arial"/>
                  <w:bCs/>
                  <w:kern w:val="24"/>
                </w:rPr>
                <w:t>http://www.treatyourselfbetter.co.uk/</w:t>
              </w:r>
            </w:hyperlink>
          </w:p>
        </w:tc>
        <w:tc>
          <w:tcPr>
            <w:tcW w:w="6440" w:type="dxa"/>
          </w:tcPr>
          <w:p w14:paraId="16C343CA" w14:textId="77777777" w:rsidR="004E6B60" w:rsidRPr="006F4084" w:rsidRDefault="004E6B60" w:rsidP="001A1B02">
            <w:pPr>
              <w:spacing w:after="200"/>
              <w:contextualSpacing/>
              <w:rPr>
                <w:rFonts w:ascii="Arial" w:hAnsi="Arial" w:cs="Arial"/>
                <w:bCs/>
                <w:kern w:val="24"/>
              </w:rPr>
            </w:pPr>
            <w:r w:rsidRPr="006F4084">
              <w:rPr>
                <w:rFonts w:ascii="Arial" w:hAnsi="Arial" w:cs="Arial"/>
                <w:bCs/>
                <w:kern w:val="24"/>
              </w:rPr>
              <w:t>The treat yourself better website has a symptom checker for colds and flu as well as promoting the message that antibiotics do not work for these symptoms.</w:t>
            </w:r>
          </w:p>
        </w:tc>
      </w:tr>
      <w:tr w:rsidR="004E6B60" w:rsidRPr="006F4084" w14:paraId="088190A1" w14:textId="77777777" w:rsidTr="004E6B60">
        <w:tc>
          <w:tcPr>
            <w:tcW w:w="2802" w:type="dxa"/>
          </w:tcPr>
          <w:p w14:paraId="5FFBB59C" w14:textId="77777777" w:rsidR="004E6B60" w:rsidRPr="006F4084" w:rsidRDefault="004E6B60" w:rsidP="001A1B02">
            <w:pPr>
              <w:spacing w:after="200"/>
              <w:contextualSpacing/>
              <w:rPr>
                <w:rFonts w:ascii="Arial" w:hAnsi="Arial" w:cs="Arial"/>
                <w:bCs/>
                <w:kern w:val="24"/>
              </w:rPr>
            </w:pPr>
            <w:r w:rsidRPr="006F4084">
              <w:rPr>
                <w:rFonts w:ascii="Arial" w:hAnsi="Arial" w:cs="Arial"/>
                <w:bCs/>
                <w:kern w:val="24"/>
              </w:rPr>
              <w:t xml:space="preserve">Medicines for Children website </w:t>
            </w:r>
          </w:p>
          <w:p w14:paraId="567302B4" w14:textId="77777777" w:rsidR="004E6B60" w:rsidRPr="006F4084" w:rsidRDefault="006B2382" w:rsidP="001A1B02">
            <w:pPr>
              <w:spacing w:after="200"/>
              <w:contextualSpacing/>
              <w:rPr>
                <w:rFonts w:ascii="Arial" w:hAnsi="Arial" w:cs="Arial"/>
                <w:bCs/>
                <w:kern w:val="24"/>
              </w:rPr>
            </w:pPr>
            <w:hyperlink r:id="rId106" w:history="1">
              <w:r w:rsidR="00D50AF3" w:rsidRPr="006F4084">
                <w:rPr>
                  <w:rStyle w:val="Hyperlink"/>
                  <w:rFonts w:ascii="Arial" w:hAnsi="Arial" w:cs="Arial"/>
                  <w:bCs/>
                  <w:kern w:val="24"/>
                </w:rPr>
                <w:t>www.medicinesforchildren.org.uk</w:t>
              </w:r>
            </w:hyperlink>
          </w:p>
          <w:p w14:paraId="153B95D9" w14:textId="77777777" w:rsidR="00D50AF3" w:rsidRPr="006F4084" w:rsidRDefault="00D50AF3" w:rsidP="001A1B02">
            <w:pPr>
              <w:spacing w:after="200"/>
              <w:contextualSpacing/>
              <w:rPr>
                <w:rFonts w:ascii="Arial" w:hAnsi="Arial" w:cs="Arial"/>
                <w:bCs/>
                <w:kern w:val="24"/>
              </w:rPr>
            </w:pPr>
          </w:p>
        </w:tc>
        <w:tc>
          <w:tcPr>
            <w:tcW w:w="6440" w:type="dxa"/>
          </w:tcPr>
          <w:p w14:paraId="29F0733C" w14:textId="77777777" w:rsidR="004E6B60" w:rsidRPr="006F4084" w:rsidRDefault="004E6B60" w:rsidP="001A1B02">
            <w:pPr>
              <w:spacing w:after="200"/>
              <w:contextualSpacing/>
              <w:rPr>
                <w:rFonts w:ascii="Arial" w:hAnsi="Arial" w:cs="Arial"/>
                <w:bCs/>
                <w:kern w:val="24"/>
              </w:rPr>
            </w:pPr>
            <w:r w:rsidRPr="006F4084">
              <w:rPr>
                <w:rFonts w:ascii="Arial" w:hAnsi="Arial" w:cs="Arial"/>
                <w:bCs/>
                <w:kern w:val="24"/>
              </w:rPr>
              <w:t>The Medicines for Children website provides information for parents and carers about giving medicines to children, written and reviewed by doctors, pharmacists, parents and carers.</w:t>
            </w:r>
            <w:r w:rsidR="00FD1480" w:rsidRPr="006F4084">
              <w:rPr>
                <w:rFonts w:ascii="Arial" w:hAnsi="Arial" w:cs="Arial"/>
                <w:bCs/>
                <w:kern w:val="24"/>
              </w:rPr>
              <w:t xml:space="preserve"> Designed to help our future generation understand why we need to use antibiotics appropriately.</w:t>
            </w:r>
          </w:p>
        </w:tc>
      </w:tr>
      <w:tr w:rsidR="004E6B60" w:rsidRPr="006F4084" w14:paraId="1D7F7A30" w14:textId="77777777" w:rsidTr="004E6B60">
        <w:tc>
          <w:tcPr>
            <w:tcW w:w="2802" w:type="dxa"/>
          </w:tcPr>
          <w:p w14:paraId="6D961D11" w14:textId="77777777" w:rsidR="004E6B60" w:rsidRPr="006F4084" w:rsidRDefault="004E6B60" w:rsidP="001A1B02">
            <w:pPr>
              <w:spacing w:after="200"/>
              <w:contextualSpacing/>
              <w:rPr>
                <w:rFonts w:ascii="Arial" w:hAnsi="Arial" w:cs="Arial"/>
                <w:bCs/>
                <w:kern w:val="24"/>
              </w:rPr>
            </w:pPr>
            <w:r w:rsidRPr="006F4084">
              <w:rPr>
                <w:rFonts w:ascii="Arial" w:hAnsi="Arial" w:cs="Arial"/>
                <w:bCs/>
                <w:kern w:val="24"/>
              </w:rPr>
              <w:t>e-Bug</w:t>
            </w:r>
          </w:p>
          <w:p w14:paraId="32E6184D" w14:textId="77777777" w:rsidR="004E6B60" w:rsidRPr="006F4084" w:rsidRDefault="006B2382" w:rsidP="001A1B02">
            <w:pPr>
              <w:spacing w:after="200"/>
              <w:contextualSpacing/>
              <w:rPr>
                <w:rFonts w:ascii="Arial" w:hAnsi="Arial" w:cs="Arial"/>
                <w:bCs/>
                <w:kern w:val="24"/>
              </w:rPr>
            </w:pPr>
            <w:hyperlink r:id="rId107" w:history="1">
              <w:r w:rsidR="004E6B60" w:rsidRPr="006F4084">
                <w:rPr>
                  <w:rStyle w:val="Hyperlink"/>
                  <w:rFonts w:ascii="Arial" w:hAnsi="Arial" w:cs="Arial"/>
                  <w:bCs/>
                  <w:kern w:val="24"/>
                </w:rPr>
                <w:t>www.e-bug.eu</w:t>
              </w:r>
            </w:hyperlink>
          </w:p>
          <w:p w14:paraId="403F1704" w14:textId="77777777" w:rsidR="004E6B60" w:rsidRPr="006F4084" w:rsidRDefault="004E6B60" w:rsidP="001A1B02">
            <w:pPr>
              <w:spacing w:after="200"/>
              <w:contextualSpacing/>
              <w:rPr>
                <w:rFonts w:ascii="Arial" w:hAnsi="Arial" w:cs="Arial"/>
                <w:bCs/>
                <w:kern w:val="24"/>
              </w:rPr>
            </w:pPr>
          </w:p>
        </w:tc>
        <w:tc>
          <w:tcPr>
            <w:tcW w:w="6440" w:type="dxa"/>
          </w:tcPr>
          <w:p w14:paraId="4F62D483" w14:textId="77777777" w:rsidR="004E6B60" w:rsidRPr="006F4084" w:rsidRDefault="00FD1480" w:rsidP="001A1B02">
            <w:pPr>
              <w:spacing w:after="200"/>
              <w:contextualSpacing/>
              <w:rPr>
                <w:rFonts w:ascii="Arial" w:hAnsi="Arial" w:cs="Arial"/>
                <w:bCs/>
                <w:kern w:val="24"/>
              </w:rPr>
            </w:pPr>
            <w:r w:rsidRPr="006F4084">
              <w:rPr>
                <w:rFonts w:ascii="Arial" w:hAnsi="Arial" w:cs="Arial"/>
              </w:rPr>
              <w:t>e-Bug is a</w:t>
            </w:r>
            <w:r w:rsidR="00E31085" w:rsidRPr="006F4084">
              <w:rPr>
                <w:rFonts w:ascii="Arial" w:hAnsi="Arial" w:cs="Arial"/>
                <w:bCs/>
                <w:kern w:val="24"/>
              </w:rPr>
              <w:t xml:space="preserve"> free educational resource for junior (9-11 years) and senior (12-15 years) school students, and young adults (15-18 years) across Europe</w:t>
            </w:r>
            <w:r w:rsidRPr="006F4084">
              <w:rPr>
                <w:rFonts w:ascii="Arial" w:hAnsi="Arial" w:cs="Arial"/>
                <w:bCs/>
                <w:kern w:val="24"/>
              </w:rPr>
              <w:t xml:space="preserve"> covering antibiotic use, microbes, their spread and prevention</w:t>
            </w:r>
            <w:r w:rsidR="00E31085" w:rsidRPr="006F4084">
              <w:rPr>
                <w:rFonts w:ascii="Arial" w:hAnsi="Arial" w:cs="Arial"/>
                <w:bCs/>
                <w:kern w:val="24"/>
              </w:rPr>
              <w:t xml:space="preserve">. Designed by schools and young people, and endorsed by the Departments of Education and Health, the e-Bug resource comprises of a teacher pack containing detailed lesson plans and an accompanying fun interactive website for students. Young adult resources also </w:t>
            </w:r>
            <w:r w:rsidR="00E31085" w:rsidRPr="006F4084">
              <w:rPr>
                <w:rFonts w:ascii="Arial" w:hAnsi="Arial" w:cs="Arial"/>
                <w:bCs/>
                <w:kern w:val="24"/>
              </w:rPr>
              <w:lastRenderedPageBreak/>
              <w:t>contain near-peer lesson plans to get</w:t>
            </w:r>
            <w:r w:rsidRPr="006F4084">
              <w:rPr>
                <w:rFonts w:ascii="Arial" w:hAnsi="Arial" w:cs="Arial"/>
                <w:bCs/>
                <w:kern w:val="24"/>
              </w:rPr>
              <w:t xml:space="preserve"> health care students and older school</w:t>
            </w:r>
            <w:r w:rsidR="00E31085" w:rsidRPr="006F4084">
              <w:rPr>
                <w:rFonts w:ascii="Arial" w:hAnsi="Arial" w:cs="Arial"/>
                <w:bCs/>
                <w:kern w:val="24"/>
              </w:rPr>
              <w:t xml:space="preserve"> students working together and teaching other</w:t>
            </w:r>
            <w:r w:rsidRPr="006F4084">
              <w:rPr>
                <w:rFonts w:ascii="Arial" w:hAnsi="Arial" w:cs="Arial"/>
                <w:bCs/>
                <w:kern w:val="24"/>
              </w:rPr>
              <w:t xml:space="preserve"> students</w:t>
            </w:r>
            <w:r w:rsidR="007E07F2" w:rsidRPr="006F4084">
              <w:rPr>
                <w:rFonts w:ascii="Arial" w:hAnsi="Arial" w:cs="Arial"/>
                <w:bCs/>
                <w:kern w:val="24"/>
              </w:rPr>
              <w:t>!</w:t>
            </w:r>
          </w:p>
        </w:tc>
      </w:tr>
    </w:tbl>
    <w:p w14:paraId="3E7F39B0" w14:textId="77777777" w:rsidR="00F7219E" w:rsidRPr="006F4084" w:rsidRDefault="00FD1480" w:rsidP="000147AC">
      <w:pPr>
        <w:pStyle w:val="Heading2"/>
        <w:rPr>
          <w:rFonts w:ascii="Arial" w:hAnsi="Arial" w:cs="Arial"/>
        </w:rPr>
      </w:pPr>
      <w:bookmarkStart w:id="28" w:name="_Toc509413948"/>
      <w:r w:rsidRPr="006F4084">
        <w:rPr>
          <w:rFonts w:ascii="Arial" w:hAnsi="Arial" w:cs="Arial"/>
        </w:rPr>
        <w:lastRenderedPageBreak/>
        <w:t>5</w:t>
      </w:r>
      <w:r w:rsidR="00735191" w:rsidRPr="006F4084">
        <w:rPr>
          <w:rFonts w:ascii="Arial" w:hAnsi="Arial" w:cs="Arial"/>
        </w:rPr>
        <w:t>.</w:t>
      </w:r>
      <w:r w:rsidR="00183EE9" w:rsidRPr="006F4084">
        <w:rPr>
          <w:rFonts w:ascii="Arial" w:hAnsi="Arial" w:cs="Arial"/>
        </w:rPr>
        <w:t>1</w:t>
      </w:r>
      <w:r w:rsidR="00735191" w:rsidRPr="006F4084">
        <w:rPr>
          <w:rFonts w:ascii="Arial" w:hAnsi="Arial" w:cs="Arial"/>
        </w:rPr>
        <w:t xml:space="preserve"> </w:t>
      </w:r>
      <w:r w:rsidR="00F7219E" w:rsidRPr="006F4084">
        <w:rPr>
          <w:rFonts w:ascii="Arial" w:hAnsi="Arial" w:cs="Arial"/>
        </w:rPr>
        <w:t>Keep Antibiotics Working (KAW) and Antibiotic Guardian (AG)</w:t>
      </w:r>
    </w:p>
    <w:p w14:paraId="31D4DBE5" w14:textId="46063FBB" w:rsidR="00F7219E" w:rsidRPr="006F4084" w:rsidRDefault="00C438F4" w:rsidP="000147AC">
      <w:pPr>
        <w:pStyle w:val="Heading2"/>
        <w:rPr>
          <w:rStyle w:val="Hyperlink"/>
          <w:rFonts w:ascii="Arial" w:hAnsi="Arial" w:cs="Arial"/>
          <w:b w:val="0"/>
        </w:rPr>
      </w:pPr>
      <w:r w:rsidRPr="006F4084">
        <w:rPr>
          <w:rFonts w:ascii="Arial" w:hAnsi="Arial" w:cs="Arial"/>
          <w:b w:val="0"/>
        </w:rPr>
        <w:t xml:space="preserve">In October 2017, </w:t>
      </w:r>
      <w:r w:rsidR="006B2382">
        <w:rPr>
          <w:rFonts w:ascii="Arial" w:hAnsi="Arial" w:cs="Arial"/>
          <w:b w:val="0"/>
        </w:rPr>
        <w:t>UK Health Security Agency (UKHSA)</w:t>
      </w:r>
      <w:r w:rsidRPr="006F4084">
        <w:rPr>
          <w:rFonts w:ascii="Arial" w:hAnsi="Arial" w:cs="Arial"/>
          <w:b w:val="0"/>
        </w:rPr>
        <w:t xml:space="preserve"> launched a national campaign ‘Keep Antibiotics Working’ highlighting that taking antibiotics when you don’t need them puts you and your family at risk. To </w:t>
      </w:r>
      <w:r w:rsidR="00563797" w:rsidRPr="006F4084">
        <w:rPr>
          <w:rFonts w:ascii="Arial" w:hAnsi="Arial" w:cs="Arial"/>
          <w:b w:val="0"/>
        </w:rPr>
        <w:t>help keep antibiotics working the public</w:t>
      </w:r>
      <w:r w:rsidRPr="006F4084">
        <w:rPr>
          <w:rFonts w:ascii="Arial" w:hAnsi="Arial" w:cs="Arial"/>
          <w:b w:val="0"/>
        </w:rPr>
        <w:t xml:space="preserve"> are urged to always take your doctor or nurse’s advice on antibiotics. A serious of resources were lau</w:t>
      </w:r>
      <w:r w:rsidR="00CB1120" w:rsidRPr="006F4084">
        <w:rPr>
          <w:rFonts w:ascii="Arial" w:hAnsi="Arial" w:cs="Arial"/>
          <w:b w:val="0"/>
        </w:rPr>
        <w:t>nched in line with the campaign</w:t>
      </w:r>
      <w:r w:rsidR="00563797" w:rsidRPr="006F4084">
        <w:rPr>
          <w:rFonts w:ascii="Arial" w:hAnsi="Arial" w:cs="Arial"/>
          <w:b w:val="0"/>
        </w:rPr>
        <w:t xml:space="preserve"> and can be found here: </w:t>
      </w:r>
      <w:hyperlink r:id="rId108" w:history="1">
        <w:r w:rsidR="00CB1120" w:rsidRPr="006F4084">
          <w:rPr>
            <w:rStyle w:val="Hyperlink"/>
            <w:rFonts w:ascii="Arial" w:hAnsi="Arial" w:cs="Arial"/>
            <w:b w:val="0"/>
          </w:rPr>
          <w:t>http://antibioticguardian.com/keep-antibiotics-working/</w:t>
        </w:r>
      </w:hyperlink>
    </w:p>
    <w:p w14:paraId="4E04BA8E" w14:textId="77777777" w:rsidR="004C3FAB" w:rsidRPr="006F4084" w:rsidRDefault="004C3FAB" w:rsidP="004C3FAB">
      <w:pPr>
        <w:rPr>
          <w:rFonts w:ascii="Arial" w:hAnsi="Arial" w:cs="Arial"/>
        </w:rPr>
      </w:pPr>
      <w:r w:rsidRPr="006F4084">
        <w:rPr>
          <w:rFonts w:ascii="Arial" w:hAnsi="Arial" w:cs="Arial"/>
        </w:rPr>
        <w:t xml:space="preserve">In October 2018, TARGET underwent a rebranding to be in line with the Keep Antibiotics Working campaign, the unifying brand to manage </w:t>
      </w:r>
      <w:proofErr w:type="spellStart"/>
      <w:r w:rsidRPr="006F4084">
        <w:rPr>
          <w:rFonts w:ascii="Arial" w:hAnsi="Arial" w:cs="Arial"/>
        </w:rPr>
        <w:t>antibimicrobial</w:t>
      </w:r>
      <w:proofErr w:type="spellEnd"/>
      <w:r w:rsidRPr="006F4084">
        <w:rPr>
          <w:rFonts w:ascii="Arial" w:hAnsi="Arial" w:cs="Arial"/>
        </w:rPr>
        <w:t xml:space="preserve"> resistance and includes the Antibiotic Guardian campaign.</w:t>
      </w:r>
    </w:p>
    <w:p w14:paraId="2675B5AD" w14:textId="77777777" w:rsidR="004E6B60" w:rsidRPr="006F4084" w:rsidRDefault="00F7219E" w:rsidP="000147AC">
      <w:pPr>
        <w:pStyle w:val="Heading2"/>
        <w:rPr>
          <w:rFonts w:ascii="Arial" w:hAnsi="Arial" w:cs="Arial"/>
        </w:rPr>
      </w:pPr>
      <w:r w:rsidRPr="006F4084">
        <w:rPr>
          <w:rFonts w:ascii="Arial" w:hAnsi="Arial" w:cs="Arial"/>
        </w:rPr>
        <w:t xml:space="preserve">5.2 </w:t>
      </w:r>
      <w:r w:rsidR="004E6B60" w:rsidRPr="006F4084">
        <w:rPr>
          <w:rFonts w:ascii="Arial" w:hAnsi="Arial" w:cs="Arial"/>
        </w:rPr>
        <w:t>The Self Care Forum</w:t>
      </w:r>
      <w:bookmarkEnd w:id="28"/>
    </w:p>
    <w:p w14:paraId="0CC76A65" w14:textId="77777777" w:rsidR="005D4967" w:rsidRPr="006F4084" w:rsidRDefault="000831B4" w:rsidP="00F51482">
      <w:pPr>
        <w:rPr>
          <w:rFonts w:ascii="Arial" w:hAnsi="Arial" w:cs="Arial"/>
          <w:bCs/>
          <w:kern w:val="24"/>
        </w:rPr>
      </w:pPr>
      <w:r w:rsidRPr="006F4084">
        <w:rPr>
          <w:rFonts w:ascii="Arial" w:hAnsi="Arial" w:cs="Arial"/>
          <w:bCs/>
          <w:kern w:val="24"/>
        </w:rPr>
        <w:t xml:space="preserve">The Self Care Forum </w:t>
      </w:r>
      <w:r w:rsidR="000A4BF6" w:rsidRPr="006F4084">
        <w:rPr>
          <w:rFonts w:ascii="Arial" w:hAnsi="Arial" w:cs="Arial"/>
          <w:bCs/>
          <w:kern w:val="24"/>
        </w:rPr>
        <w:t>(</w:t>
      </w:r>
      <w:hyperlink r:id="rId109" w:history="1">
        <w:r w:rsidR="000A4BF6" w:rsidRPr="006F4084">
          <w:rPr>
            <w:rStyle w:val="Hyperlink"/>
            <w:rFonts w:ascii="Arial" w:hAnsi="Arial" w:cs="Arial"/>
            <w:bCs/>
            <w:kern w:val="24"/>
          </w:rPr>
          <w:t>www.selfcareforum.org</w:t>
        </w:r>
      </w:hyperlink>
      <w:r w:rsidR="000A4BF6" w:rsidRPr="006F4084">
        <w:rPr>
          <w:rFonts w:ascii="Arial" w:hAnsi="Arial" w:cs="Arial"/>
          <w:bCs/>
          <w:kern w:val="24"/>
        </w:rPr>
        <w:t xml:space="preserve">) </w:t>
      </w:r>
      <w:r w:rsidRPr="006F4084">
        <w:rPr>
          <w:rFonts w:ascii="Arial" w:hAnsi="Arial" w:cs="Arial"/>
          <w:bCs/>
          <w:kern w:val="24"/>
        </w:rPr>
        <w:t>is dedicated to helping people take care of themselves. To this end the</w:t>
      </w:r>
      <w:r w:rsidR="001D0B3C" w:rsidRPr="006F4084">
        <w:rPr>
          <w:rFonts w:ascii="Arial" w:hAnsi="Arial" w:cs="Arial"/>
          <w:bCs/>
          <w:kern w:val="24"/>
        </w:rPr>
        <w:t xml:space="preserve"> Forum has </w:t>
      </w:r>
      <w:r w:rsidR="0085014C" w:rsidRPr="006F4084">
        <w:rPr>
          <w:rFonts w:ascii="Arial" w:hAnsi="Arial" w:cs="Arial"/>
          <w:bCs/>
          <w:kern w:val="24"/>
        </w:rPr>
        <w:t>developed a website with self</w:t>
      </w:r>
      <w:r w:rsidR="00861830" w:rsidRPr="006F4084">
        <w:rPr>
          <w:rFonts w:ascii="Arial" w:hAnsi="Arial" w:cs="Arial"/>
          <w:bCs/>
          <w:kern w:val="24"/>
        </w:rPr>
        <w:t>-</w:t>
      </w:r>
      <w:r w:rsidR="0085014C" w:rsidRPr="006F4084">
        <w:rPr>
          <w:rFonts w:ascii="Arial" w:hAnsi="Arial" w:cs="Arial"/>
          <w:bCs/>
          <w:kern w:val="24"/>
        </w:rPr>
        <w:t>care guidance, downloadable self-care factsheets for common ailments, top tips on self</w:t>
      </w:r>
      <w:r w:rsidR="00861830" w:rsidRPr="006F4084">
        <w:rPr>
          <w:rFonts w:ascii="Arial" w:hAnsi="Arial" w:cs="Arial"/>
          <w:bCs/>
          <w:kern w:val="24"/>
        </w:rPr>
        <w:t>-</w:t>
      </w:r>
      <w:r w:rsidR="0085014C" w:rsidRPr="006F4084">
        <w:rPr>
          <w:rFonts w:ascii="Arial" w:hAnsi="Arial" w:cs="Arial"/>
          <w:bCs/>
          <w:kern w:val="24"/>
        </w:rPr>
        <w:t>care, and case studies.</w:t>
      </w:r>
      <w:r w:rsidR="00251DCC" w:rsidRPr="006F4084">
        <w:rPr>
          <w:rFonts w:ascii="Arial" w:hAnsi="Arial" w:cs="Arial"/>
          <w:bCs/>
          <w:kern w:val="24"/>
        </w:rPr>
        <w:t xml:space="preserve">  </w:t>
      </w:r>
      <w:r w:rsidRPr="006F4084">
        <w:rPr>
          <w:rFonts w:ascii="Arial" w:hAnsi="Arial" w:cs="Arial"/>
          <w:bCs/>
          <w:kern w:val="24"/>
        </w:rPr>
        <w:t>Fact sheets</w:t>
      </w:r>
      <w:r w:rsidR="007D01E3" w:rsidRPr="006F4084">
        <w:rPr>
          <w:rFonts w:ascii="Arial" w:hAnsi="Arial" w:cs="Arial"/>
          <w:bCs/>
          <w:kern w:val="24"/>
        </w:rPr>
        <w:t xml:space="preserve"> are available covering issues such as fever in children, cough and sore throat.</w:t>
      </w:r>
    </w:p>
    <w:p w14:paraId="59494F2D" w14:textId="77777777" w:rsidR="000831B4" w:rsidRPr="006F4084" w:rsidRDefault="005D4967" w:rsidP="005D4967">
      <w:pPr>
        <w:jc w:val="center"/>
        <w:rPr>
          <w:rFonts w:ascii="Arial" w:hAnsi="Arial" w:cs="Arial"/>
          <w:bCs/>
          <w:kern w:val="24"/>
          <w:sz w:val="24"/>
          <w:szCs w:val="24"/>
        </w:rPr>
      </w:pPr>
      <w:r w:rsidRPr="006F4084">
        <w:rPr>
          <w:rFonts w:ascii="Arial" w:hAnsi="Arial" w:cs="Arial"/>
          <w:bCs/>
          <w:noProof/>
          <w:kern w:val="24"/>
          <w:sz w:val="24"/>
          <w:szCs w:val="24"/>
          <w:lang w:eastAsia="en-GB"/>
        </w:rPr>
        <w:drawing>
          <wp:inline distT="0" distB="0" distL="0" distR="0" wp14:anchorId="01C56E26" wp14:editId="0E1F537E">
            <wp:extent cx="1396506" cy="388620"/>
            <wp:effectExtent l="0" t="0" r="0" b="0"/>
            <wp:docPr id="107524" name="Picture 10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96613" cy="388650"/>
                    </a:xfrm>
                    <a:prstGeom prst="rect">
                      <a:avLst/>
                    </a:prstGeom>
                    <a:noFill/>
                    <a:ln>
                      <a:noFill/>
                    </a:ln>
                  </pic:spPr>
                </pic:pic>
              </a:graphicData>
            </a:graphic>
          </wp:inline>
        </w:drawing>
      </w:r>
    </w:p>
    <w:p w14:paraId="6C6F4ACF" w14:textId="77777777" w:rsidR="00B02CC4" w:rsidRPr="006F4084" w:rsidRDefault="00B02CC4" w:rsidP="005D4967">
      <w:pPr>
        <w:rPr>
          <w:rFonts w:ascii="Arial" w:hAnsi="Arial" w:cs="Arial"/>
          <w:bCs/>
          <w:kern w:val="24"/>
          <w:sz w:val="24"/>
          <w:szCs w:val="24"/>
        </w:rPr>
      </w:pPr>
    </w:p>
    <w:p w14:paraId="0495E2C3" w14:textId="77777777" w:rsidR="005244E1" w:rsidRPr="006F4084" w:rsidRDefault="00FD1480" w:rsidP="006B3A26">
      <w:pPr>
        <w:spacing w:after="200" w:line="276" w:lineRule="auto"/>
        <w:jc w:val="center"/>
        <w:rPr>
          <w:rFonts w:ascii="Arial" w:hAnsi="Arial" w:cs="Arial"/>
          <w:bCs/>
          <w:kern w:val="24"/>
          <w:sz w:val="24"/>
          <w:szCs w:val="24"/>
        </w:rPr>
      </w:pPr>
      <w:r w:rsidRPr="006F4084">
        <w:rPr>
          <w:rFonts w:ascii="Arial" w:hAnsi="Arial" w:cs="Arial"/>
          <w:bCs/>
          <w:noProof/>
          <w:kern w:val="24"/>
          <w:sz w:val="24"/>
          <w:szCs w:val="24"/>
          <w:lang w:eastAsia="en-GB"/>
        </w:rPr>
        <w:drawing>
          <wp:inline distT="0" distB="0" distL="0" distR="0" wp14:anchorId="62D2B847" wp14:editId="48F472C7">
            <wp:extent cx="4059936" cy="125657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60038" cy="1256602"/>
                    </a:xfrm>
                    <a:prstGeom prst="rect">
                      <a:avLst/>
                    </a:prstGeom>
                    <a:noFill/>
                    <a:ln>
                      <a:noFill/>
                    </a:ln>
                  </pic:spPr>
                </pic:pic>
              </a:graphicData>
            </a:graphic>
          </wp:inline>
        </w:drawing>
      </w:r>
    </w:p>
    <w:p w14:paraId="0528F430" w14:textId="77777777" w:rsidR="004E6B60" w:rsidRPr="006F4084" w:rsidRDefault="000147AC" w:rsidP="000147AC">
      <w:pPr>
        <w:pStyle w:val="Heading2"/>
        <w:rPr>
          <w:rFonts w:ascii="Arial" w:hAnsi="Arial" w:cs="Arial"/>
        </w:rPr>
      </w:pPr>
      <w:bookmarkStart w:id="29" w:name="_Toc509413949"/>
      <w:r w:rsidRPr="006F4084">
        <w:rPr>
          <w:rFonts w:ascii="Arial" w:hAnsi="Arial" w:cs="Arial"/>
        </w:rPr>
        <w:t>5.</w:t>
      </w:r>
      <w:r w:rsidR="00F7219E" w:rsidRPr="006F4084">
        <w:rPr>
          <w:rFonts w:ascii="Arial" w:hAnsi="Arial" w:cs="Arial"/>
        </w:rPr>
        <w:t>3</w:t>
      </w:r>
      <w:r w:rsidRPr="006F4084">
        <w:rPr>
          <w:rFonts w:ascii="Arial" w:hAnsi="Arial" w:cs="Arial"/>
        </w:rPr>
        <w:t xml:space="preserve"> </w:t>
      </w:r>
      <w:r w:rsidR="004E6B60" w:rsidRPr="006F4084">
        <w:rPr>
          <w:rFonts w:ascii="Arial" w:hAnsi="Arial" w:cs="Arial"/>
        </w:rPr>
        <w:t>Other initiatives</w:t>
      </w:r>
      <w:bookmarkEnd w:id="29"/>
    </w:p>
    <w:p w14:paraId="0F2C8266" w14:textId="77777777" w:rsidR="004E6B60" w:rsidRPr="006F4084" w:rsidRDefault="00861830" w:rsidP="004E6B60">
      <w:pPr>
        <w:rPr>
          <w:rFonts w:ascii="Arial" w:hAnsi="Arial" w:cs="Arial"/>
          <w:bCs/>
          <w:kern w:val="24"/>
        </w:rPr>
      </w:pPr>
      <w:r w:rsidRPr="006F4084">
        <w:rPr>
          <w:rFonts w:ascii="Arial" w:hAnsi="Arial" w:cs="Arial"/>
          <w:b/>
          <w:bCs/>
          <w:kern w:val="24"/>
          <w:u w:val="single"/>
        </w:rPr>
        <w:t>European initiatives:</w:t>
      </w:r>
      <w:r w:rsidRPr="006F4084">
        <w:rPr>
          <w:rFonts w:ascii="Arial" w:hAnsi="Arial" w:cs="Arial"/>
          <w:bCs/>
          <w:kern w:val="24"/>
        </w:rPr>
        <w:t xml:space="preserve"> </w:t>
      </w:r>
      <w:proofErr w:type="gramStart"/>
      <w:r w:rsidR="004E6B60" w:rsidRPr="006F4084">
        <w:rPr>
          <w:rFonts w:ascii="Arial" w:hAnsi="Arial" w:cs="Arial"/>
          <w:bCs/>
          <w:kern w:val="24"/>
        </w:rPr>
        <w:t>A number of</w:t>
      </w:r>
      <w:proofErr w:type="gramEnd"/>
      <w:r w:rsidR="004E6B60" w:rsidRPr="006F4084">
        <w:rPr>
          <w:rFonts w:ascii="Arial" w:hAnsi="Arial" w:cs="Arial"/>
          <w:bCs/>
          <w:kern w:val="24"/>
        </w:rPr>
        <w:t xml:space="preserve"> initiatives are taking place across Europe to spread messages on the risks associated with inappropriate use of antibiotics and how to use antibiotics responsibly. </w:t>
      </w:r>
      <w:r w:rsidR="004E6B60" w:rsidRPr="006F4084">
        <w:rPr>
          <w:rFonts w:ascii="Arial" w:hAnsi="Arial" w:cs="Arial"/>
        </w:rPr>
        <w:t xml:space="preserve">Further information is available on the </w:t>
      </w:r>
      <w:r w:rsidR="004E6B60" w:rsidRPr="006F4084">
        <w:rPr>
          <w:rFonts w:ascii="Arial" w:hAnsi="Arial" w:cs="Arial"/>
          <w:bCs/>
          <w:kern w:val="24"/>
        </w:rPr>
        <w:t>European Centre for Disease Prevention and Control (ECDC) website (</w:t>
      </w:r>
      <w:hyperlink r:id="rId112" w:history="1">
        <w:r w:rsidR="004E6B60" w:rsidRPr="006F4084">
          <w:rPr>
            <w:rStyle w:val="Hyperlink"/>
            <w:rFonts w:ascii="Arial" w:hAnsi="Arial" w:cs="Arial"/>
            <w:bCs/>
            <w:kern w:val="24"/>
          </w:rPr>
          <w:t>www.ecdc.europe.eu</w:t>
        </w:r>
      </w:hyperlink>
      <w:r w:rsidR="00BE72E9" w:rsidRPr="006F4084">
        <w:rPr>
          <w:rStyle w:val="Hyperlink"/>
          <w:rFonts w:ascii="Arial" w:hAnsi="Arial" w:cs="Arial"/>
          <w:bCs/>
          <w:kern w:val="24"/>
        </w:rPr>
        <w:t>/en/EAAD/Pages/Home.aspx</w:t>
      </w:r>
      <w:r w:rsidR="004E6B60" w:rsidRPr="006F4084">
        <w:rPr>
          <w:rFonts w:ascii="Arial" w:hAnsi="Arial" w:cs="Arial"/>
          <w:bCs/>
          <w:kern w:val="24"/>
        </w:rPr>
        <w:t>).</w:t>
      </w:r>
    </w:p>
    <w:p w14:paraId="399335EF" w14:textId="77777777" w:rsidR="004E6B60" w:rsidRPr="006F4084" w:rsidRDefault="004E6B60" w:rsidP="004E6B60">
      <w:pPr>
        <w:rPr>
          <w:rFonts w:ascii="Arial" w:hAnsi="Arial" w:cs="Arial"/>
          <w:bCs/>
          <w:kern w:val="24"/>
        </w:rPr>
      </w:pPr>
      <w:r w:rsidRPr="006F4084">
        <w:rPr>
          <w:rFonts w:ascii="Arial" w:hAnsi="Arial" w:cs="Arial"/>
          <w:bCs/>
          <w:kern w:val="24"/>
        </w:rPr>
        <w:t xml:space="preserve">European Antibiotic Awareness Day (EAAD) is held annually on 18 November.  </w:t>
      </w:r>
      <w:proofErr w:type="gramStart"/>
      <w:r w:rsidRPr="006F4084">
        <w:rPr>
          <w:rFonts w:ascii="Arial" w:hAnsi="Arial" w:cs="Arial"/>
          <w:bCs/>
          <w:kern w:val="24"/>
        </w:rPr>
        <w:t>A number of</w:t>
      </w:r>
      <w:proofErr w:type="gramEnd"/>
      <w:r w:rsidRPr="006F4084">
        <w:rPr>
          <w:rFonts w:ascii="Arial" w:hAnsi="Arial" w:cs="Arial"/>
          <w:bCs/>
          <w:kern w:val="24"/>
        </w:rPr>
        <w:t xml:space="preserve"> posters have been produced to display in healthcare settings to promote the appropriate use of antibiotics for p</w:t>
      </w:r>
      <w:r w:rsidR="001A1B02" w:rsidRPr="006F4084">
        <w:rPr>
          <w:rFonts w:ascii="Arial" w:hAnsi="Arial" w:cs="Arial"/>
          <w:bCs/>
          <w:kern w:val="24"/>
        </w:rPr>
        <w:t xml:space="preserve">atients presenting with a cold. </w:t>
      </w:r>
      <w:r w:rsidRPr="006F4084">
        <w:rPr>
          <w:rFonts w:ascii="Arial" w:hAnsi="Arial" w:cs="Arial"/>
          <w:bCs/>
          <w:kern w:val="24"/>
        </w:rPr>
        <w:t xml:space="preserve">As part of EAAD, health professionals and members of the public are being asked to become an ‘Antibiotic Guardian’ and make one pledge about how they will make better use of antibiotics. There are </w:t>
      </w:r>
      <w:proofErr w:type="gramStart"/>
      <w:r w:rsidRPr="006F4084">
        <w:rPr>
          <w:rFonts w:ascii="Arial" w:hAnsi="Arial" w:cs="Arial"/>
          <w:bCs/>
          <w:kern w:val="24"/>
        </w:rPr>
        <w:t>a number of</w:t>
      </w:r>
      <w:proofErr w:type="gramEnd"/>
      <w:r w:rsidRPr="006F4084">
        <w:rPr>
          <w:rFonts w:ascii="Arial" w:hAnsi="Arial" w:cs="Arial"/>
          <w:bCs/>
          <w:kern w:val="24"/>
        </w:rPr>
        <w:t xml:space="preserve"> pledges to choose from and examples</w:t>
      </w:r>
      <w:r w:rsidR="00F33E95" w:rsidRPr="006F4084">
        <w:rPr>
          <w:rFonts w:ascii="Arial" w:hAnsi="Arial" w:cs="Arial"/>
          <w:bCs/>
          <w:kern w:val="24"/>
        </w:rPr>
        <w:t xml:space="preserve"> for primary care prescribers</w:t>
      </w:r>
      <w:r w:rsidRPr="006F4084">
        <w:rPr>
          <w:rFonts w:ascii="Arial" w:hAnsi="Arial" w:cs="Arial"/>
          <w:bCs/>
          <w:kern w:val="24"/>
        </w:rPr>
        <w:t xml:space="preserve"> include:</w:t>
      </w:r>
    </w:p>
    <w:p w14:paraId="5F88D21C" w14:textId="77777777" w:rsidR="00F33E95" w:rsidRPr="006F4084" w:rsidRDefault="00F33E95" w:rsidP="001A1B02">
      <w:pPr>
        <w:pStyle w:val="ListParagraph"/>
        <w:numPr>
          <w:ilvl w:val="0"/>
          <w:numId w:val="30"/>
        </w:numPr>
        <w:ind w:left="567"/>
        <w:rPr>
          <w:rFonts w:ascii="Arial" w:hAnsi="Arial" w:cs="Arial"/>
          <w:bCs/>
          <w:kern w:val="24"/>
          <w:lang w:val="en-US"/>
        </w:rPr>
      </w:pPr>
      <w:r w:rsidRPr="006F4084">
        <w:rPr>
          <w:rFonts w:ascii="Arial" w:hAnsi="Arial" w:cs="Arial"/>
          <w:bCs/>
          <w:kern w:val="24"/>
          <w:lang w:val="en-US"/>
        </w:rPr>
        <w:t>When I see a patient with a self-limiting respiratory tract infection, I will discuss methods of self-care and safety netting rather than prescribing antibiotics and share the TARGET “Treating your infection” leaflet available at http://www.rcgp.org.uk/clinical-and-research/toolkits/target-antibiotics-toolkit.aspx</w:t>
      </w:r>
    </w:p>
    <w:p w14:paraId="1EF17688" w14:textId="77777777" w:rsidR="004E6B60" w:rsidRPr="006F4084" w:rsidRDefault="00F33E95" w:rsidP="001A1B02">
      <w:pPr>
        <w:pStyle w:val="ListParagraph"/>
        <w:numPr>
          <w:ilvl w:val="0"/>
          <w:numId w:val="30"/>
        </w:numPr>
        <w:ind w:left="567"/>
        <w:rPr>
          <w:rFonts w:ascii="Arial" w:hAnsi="Arial" w:cs="Arial"/>
          <w:bCs/>
          <w:kern w:val="24"/>
          <w:lang w:val="en-US"/>
        </w:rPr>
      </w:pPr>
      <w:r w:rsidRPr="006F4084">
        <w:rPr>
          <w:rFonts w:ascii="Arial" w:hAnsi="Arial" w:cs="Arial"/>
          <w:bCs/>
          <w:kern w:val="24"/>
          <w:lang w:val="en-US"/>
        </w:rPr>
        <w:t>I will review my practice prescribing against that of the CCG and national averages on fingertips.</w:t>
      </w:r>
    </w:p>
    <w:p w14:paraId="305D0AA3" w14:textId="77777777" w:rsidR="00F33E95" w:rsidRPr="006F4084" w:rsidRDefault="00F33E95" w:rsidP="00F33E95">
      <w:pPr>
        <w:pStyle w:val="ListParagraph"/>
        <w:ind w:left="360"/>
        <w:rPr>
          <w:rFonts w:ascii="Arial" w:hAnsi="Arial" w:cs="Arial"/>
          <w:bCs/>
          <w:kern w:val="24"/>
        </w:rPr>
      </w:pPr>
    </w:p>
    <w:p w14:paraId="7C6DD0C6" w14:textId="77777777" w:rsidR="004E6B60" w:rsidRPr="006F4084" w:rsidRDefault="001A1B02" w:rsidP="00F33E95">
      <w:pPr>
        <w:jc w:val="center"/>
        <w:rPr>
          <w:rFonts w:ascii="Arial" w:hAnsi="Arial" w:cs="Arial"/>
          <w:bCs/>
          <w:kern w:val="24"/>
        </w:rPr>
      </w:pPr>
      <w:r w:rsidRPr="006F4084">
        <w:rPr>
          <w:rFonts w:ascii="Arial" w:hAnsi="Arial" w:cs="Arial"/>
          <w:noProof/>
          <w:lang w:eastAsia="en-GB"/>
        </w:rPr>
        <w:lastRenderedPageBreak/>
        <w:drawing>
          <wp:inline distT="0" distB="0" distL="0" distR="0" wp14:anchorId="64E42737" wp14:editId="1FC14A8A">
            <wp:extent cx="2562707" cy="569343"/>
            <wp:effectExtent l="0" t="0" r="0" b="2540"/>
            <wp:docPr id="51" name="Picture 50" descr="AMR_AntibioticGuardians_Email_Sig_605x160px_2_More_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AMR_AntibioticGuardians_Email_Sig_605x160px_2_More_resolution"/>
                    <pic:cNvPicPr>
                      <a:picLocks noChangeAspect="1"/>
                    </pic:cNvPicPr>
                  </pic:nvPicPr>
                  <pic:blipFill>
                    <a:blip r:embed="rId19" r:link="rId33" cstate="print">
                      <a:extLst>
                        <a:ext uri="{28A0092B-C50C-407E-A947-70E740481C1C}">
                          <a14:useLocalDpi xmlns:a14="http://schemas.microsoft.com/office/drawing/2010/main" val="0"/>
                        </a:ext>
                      </a:extLst>
                    </a:blip>
                    <a:srcRect/>
                    <a:stretch>
                      <a:fillRect/>
                    </a:stretch>
                  </pic:blipFill>
                  <pic:spPr bwMode="auto">
                    <a:xfrm>
                      <a:off x="0" y="0"/>
                      <a:ext cx="2615559" cy="581085"/>
                    </a:xfrm>
                    <a:prstGeom prst="rect">
                      <a:avLst/>
                    </a:prstGeom>
                    <a:noFill/>
                  </pic:spPr>
                </pic:pic>
              </a:graphicData>
            </a:graphic>
          </wp:inline>
        </w:drawing>
      </w:r>
    </w:p>
    <w:p w14:paraId="1BEF39A9" w14:textId="77777777" w:rsidR="004E6B60" w:rsidRPr="006F4084" w:rsidRDefault="004E6B60" w:rsidP="004E6B60">
      <w:pPr>
        <w:rPr>
          <w:rFonts w:ascii="Arial" w:hAnsi="Arial" w:cs="Arial"/>
          <w:bCs/>
          <w:kern w:val="24"/>
        </w:rPr>
      </w:pPr>
    </w:p>
    <w:p w14:paraId="4383DA71" w14:textId="77777777" w:rsidR="004E6B60" w:rsidRPr="006F4084" w:rsidRDefault="004E6B60" w:rsidP="004E6B60">
      <w:pPr>
        <w:rPr>
          <w:rFonts w:ascii="Arial" w:hAnsi="Arial" w:cs="Arial"/>
          <w:bCs/>
          <w:kern w:val="24"/>
        </w:rPr>
      </w:pPr>
      <w:r w:rsidRPr="006F4084">
        <w:rPr>
          <w:rFonts w:ascii="Arial" w:hAnsi="Arial" w:cs="Arial"/>
          <w:bCs/>
          <w:kern w:val="24"/>
        </w:rPr>
        <w:t>For more information about EAAD, see:</w:t>
      </w:r>
      <w:r w:rsidRPr="006F4084">
        <w:rPr>
          <w:rFonts w:ascii="Arial" w:hAnsi="Arial" w:cs="Arial"/>
          <w:bCs/>
          <w:kern w:val="24"/>
        </w:rPr>
        <w:tab/>
      </w:r>
      <w:hyperlink r:id="rId113" w:history="1">
        <w:r w:rsidRPr="006F4084">
          <w:rPr>
            <w:rStyle w:val="Hyperlink"/>
            <w:rFonts w:ascii="Arial" w:hAnsi="Arial" w:cs="Arial"/>
            <w:bCs/>
            <w:kern w:val="24"/>
          </w:rPr>
          <w:t>http://ecdc.europa.eu/en/EAAD/Pages/Home.aspx</w:t>
        </w:r>
      </w:hyperlink>
    </w:p>
    <w:p w14:paraId="345FF6EB" w14:textId="77777777" w:rsidR="00563797" w:rsidRPr="006F4084" w:rsidRDefault="00563797">
      <w:pPr>
        <w:spacing w:after="200" w:line="276" w:lineRule="auto"/>
        <w:rPr>
          <w:rFonts w:ascii="Arial" w:hAnsi="Arial" w:cs="Arial"/>
          <w:b/>
          <w:bCs/>
          <w:kern w:val="24"/>
          <w:u w:val="single"/>
        </w:rPr>
      </w:pPr>
    </w:p>
    <w:p w14:paraId="6090755A" w14:textId="77777777" w:rsidR="00FE331B" w:rsidRPr="006F4084" w:rsidRDefault="00FE331B">
      <w:pPr>
        <w:spacing w:after="200" w:line="276" w:lineRule="auto"/>
        <w:rPr>
          <w:rFonts w:ascii="Arial" w:hAnsi="Arial" w:cs="Arial"/>
          <w:b/>
          <w:bCs/>
          <w:kern w:val="24"/>
          <w:u w:val="single"/>
        </w:rPr>
      </w:pPr>
      <w:r w:rsidRPr="006F4084">
        <w:rPr>
          <w:rFonts w:ascii="Arial" w:hAnsi="Arial" w:cs="Arial"/>
          <w:b/>
          <w:bCs/>
          <w:kern w:val="24"/>
          <w:u w:val="single"/>
        </w:rPr>
        <w:t>World Antibiotic Awareness Week</w:t>
      </w:r>
    </w:p>
    <w:p w14:paraId="20F2F1B0" w14:textId="77777777" w:rsidR="005D2FFF" w:rsidRPr="006F4084" w:rsidRDefault="00E84EB2">
      <w:pPr>
        <w:spacing w:after="200" w:line="276" w:lineRule="auto"/>
        <w:rPr>
          <w:rFonts w:ascii="Arial" w:hAnsi="Arial" w:cs="Arial"/>
          <w:bCs/>
          <w:kern w:val="24"/>
        </w:rPr>
      </w:pPr>
      <w:r w:rsidRPr="006F4084">
        <w:rPr>
          <w:rFonts w:ascii="Arial" w:hAnsi="Arial" w:cs="Arial"/>
          <w:bCs/>
          <w:kern w:val="24"/>
        </w:rPr>
        <w:t xml:space="preserve">Held each year in mid-November, </w:t>
      </w:r>
      <w:r w:rsidR="00FE331B" w:rsidRPr="006F4084">
        <w:rPr>
          <w:rFonts w:ascii="Arial" w:hAnsi="Arial" w:cs="Arial"/>
          <w:bCs/>
          <w:kern w:val="24"/>
        </w:rPr>
        <w:t>World Antibiotic Awareness Week</w:t>
      </w:r>
      <w:r w:rsidRPr="006F4084">
        <w:rPr>
          <w:rFonts w:ascii="Arial" w:hAnsi="Arial" w:cs="Arial"/>
          <w:bCs/>
          <w:kern w:val="24"/>
        </w:rPr>
        <w:t xml:space="preserve"> is </w:t>
      </w:r>
      <w:r w:rsidR="00FE331B" w:rsidRPr="006F4084">
        <w:rPr>
          <w:rFonts w:ascii="Arial" w:hAnsi="Arial" w:cs="Arial"/>
          <w:bCs/>
          <w:kern w:val="24"/>
        </w:rPr>
        <w:t>a campaign led by the World Health Organisation. The theme of the campaign, Antibiotics: Handle with Care, reflects the overarching message that antibiotics are a precious resource and should be preserved. The campaign website includes a downloadable</w:t>
      </w:r>
      <w:r w:rsidR="00EE5D3D" w:rsidRPr="006F4084">
        <w:rPr>
          <w:rFonts w:ascii="Arial" w:hAnsi="Arial" w:cs="Arial"/>
          <w:bCs/>
          <w:kern w:val="24"/>
        </w:rPr>
        <w:t xml:space="preserve"> toolkit</w:t>
      </w:r>
      <w:r w:rsidR="00FE331B" w:rsidRPr="006F4084">
        <w:rPr>
          <w:rFonts w:ascii="Arial" w:hAnsi="Arial" w:cs="Arial"/>
          <w:bCs/>
          <w:kern w:val="24"/>
        </w:rPr>
        <w:t>, quizzes and vi</w:t>
      </w:r>
      <w:r w:rsidR="005D2FFF" w:rsidRPr="006F4084">
        <w:rPr>
          <w:rFonts w:ascii="Arial" w:hAnsi="Arial" w:cs="Arial"/>
          <w:bCs/>
          <w:kern w:val="24"/>
        </w:rPr>
        <w:t xml:space="preserve">deos. </w:t>
      </w:r>
      <w:r w:rsidR="001A1B02" w:rsidRPr="006F4084">
        <w:rPr>
          <w:rFonts w:ascii="Arial" w:hAnsi="Arial" w:cs="Arial"/>
          <w:bCs/>
          <w:kern w:val="24"/>
        </w:rPr>
        <w:t xml:space="preserve">For more information visit </w:t>
      </w:r>
      <w:hyperlink r:id="rId114" w:history="1">
        <w:r w:rsidR="001A1B02" w:rsidRPr="006F4084">
          <w:rPr>
            <w:rStyle w:val="Hyperlink"/>
            <w:rFonts w:ascii="Arial" w:hAnsi="Arial" w:cs="Arial"/>
            <w:bCs/>
            <w:kern w:val="24"/>
          </w:rPr>
          <w:t>http://www.who.int/campaigns/world-antibiotic-awareness-week/en/</w:t>
        </w:r>
      </w:hyperlink>
      <w:r w:rsidR="001A1B02" w:rsidRPr="006F4084">
        <w:rPr>
          <w:rFonts w:ascii="Arial" w:hAnsi="Arial" w:cs="Arial"/>
          <w:bCs/>
          <w:kern w:val="24"/>
        </w:rPr>
        <w:t xml:space="preserve"> </w:t>
      </w:r>
    </w:p>
    <w:p w14:paraId="232EA74F" w14:textId="77777777" w:rsidR="00CB3274" w:rsidRPr="006F4084" w:rsidRDefault="00322666" w:rsidP="00EF7395">
      <w:pPr>
        <w:pStyle w:val="Heading1"/>
        <w:numPr>
          <w:ilvl w:val="0"/>
          <w:numId w:val="26"/>
        </w:numPr>
        <w:rPr>
          <w:rFonts w:ascii="Arial" w:hAnsi="Arial" w:cs="Arial"/>
        </w:rPr>
      </w:pPr>
      <w:bookmarkStart w:id="30" w:name="_Toc509413950"/>
      <w:r w:rsidRPr="006F4084">
        <w:rPr>
          <w:rFonts w:ascii="Arial" w:hAnsi="Arial" w:cs="Arial"/>
        </w:rPr>
        <w:t xml:space="preserve">Reporting of </w:t>
      </w:r>
      <w:r w:rsidR="00800CE5" w:rsidRPr="006F4084">
        <w:rPr>
          <w:rFonts w:ascii="Arial" w:hAnsi="Arial" w:cs="Arial"/>
        </w:rPr>
        <w:t>l</w:t>
      </w:r>
      <w:r w:rsidR="00861830" w:rsidRPr="006F4084">
        <w:rPr>
          <w:rFonts w:ascii="Arial" w:hAnsi="Arial" w:cs="Arial"/>
        </w:rPr>
        <w:t xml:space="preserve">aboratory </w:t>
      </w:r>
      <w:r w:rsidR="00800CE5" w:rsidRPr="006F4084">
        <w:rPr>
          <w:rFonts w:ascii="Arial" w:hAnsi="Arial" w:cs="Arial"/>
        </w:rPr>
        <w:t>a</w:t>
      </w:r>
      <w:r w:rsidR="00861830" w:rsidRPr="006F4084">
        <w:rPr>
          <w:rFonts w:ascii="Arial" w:hAnsi="Arial" w:cs="Arial"/>
        </w:rPr>
        <w:t xml:space="preserve">ntibiotic </w:t>
      </w:r>
      <w:r w:rsidR="00800CE5" w:rsidRPr="006F4084">
        <w:rPr>
          <w:rFonts w:ascii="Arial" w:hAnsi="Arial" w:cs="Arial"/>
        </w:rPr>
        <w:t>s</w:t>
      </w:r>
      <w:r w:rsidR="00861830" w:rsidRPr="006F4084">
        <w:rPr>
          <w:rFonts w:ascii="Arial" w:hAnsi="Arial" w:cs="Arial"/>
        </w:rPr>
        <w:t>uscepti</w:t>
      </w:r>
      <w:r w:rsidRPr="006F4084">
        <w:rPr>
          <w:rFonts w:ascii="Arial" w:hAnsi="Arial" w:cs="Arial"/>
        </w:rPr>
        <w:t xml:space="preserve">bility </w:t>
      </w:r>
      <w:r w:rsidR="00800CE5" w:rsidRPr="006F4084">
        <w:rPr>
          <w:rFonts w:ascii="Arial" w:hAnsi="Arial" w:cs="Arial"/>
        </w:rPr>
        <w:t>t</w:t>
      </w:r>
      <w:r w:rsidRPr="006F4084">
        <w:rPr>
          <w:rFonts w:ascii="Arial" w:hAnsi="Arial" w:cs="Arial"/>
        </w:rPr>
        <w:t>esting</w:t>
      </w:r>
      <w:bookmarkEnd w:id="30"/>
    </w:p>
    <w:p w14:paraId="4FD54848" w14:textId="77777777" w:rsidR="00861830" w:rsidRPr="006F4084" w:rsidRDefault="00861830" w:rsidP="00861830">
      <w:pPr>
        <w:spacing w:after="200" w:line="276" w:lineRule="auto"/>
        <w:rPr>
          <w:rFonts w:ascii="Arial" w:hAnsi="Arial" w:cs="Arial"/>
          <w:bCs/>
          <w:kern w:val="24"/>
        </w:rPr>
      </w:pPr>
      <w:r w:rsidRPr="006F4084">
        <w:rPr>
          <w:rFonts w:ascii="Arial" w:hAnsi="Arial" w:cs="Arial"/>
          <w:bCs/>
          <w:kern w:val="24"/>
        </w:rPr>
        <w:t>Antibiotic suscept</w:t>
      </w:r>
      <w:r w:rsidR="00CB3274" w:rsidRPr="006F4084">
        <w:rPr>
          <w:rFonts w:ascii="Arial" w:hAnsi="Arial" w:cs="Arial"/>
          <w:bCs/>
          <w:kern w:val="24"/>
        </w:rPr>
        <w:t>i</w:t>
      </w:r>
      <w:r w:rsidRPr="006F4084">
        <w:rPr>
          <w:rFonts w:ascii="Arial" w:hAnsi="Arial" w:cs="Arial"/>
          <w:bCs/>
          <w:kern w:val="24"/>
        </w:rPr>
        <w:t>bi</w:t>
      </w:r>
      <w:r w:rsidR="00CB3274" w:rsidRPr="006F4084">
        <w:rPr>
          <w:rFonts w:ascii="Arial" w:hAnsi="Arial" w:cs="Arial"/>
          <w:bCs/>
          <w:kern w:val="24"/>
        </w:rPr>
        <w:t>l</w:t>
      </w:r>
      <w:r w:rsidRPr="006F4084">
        <w:rPr>
          <w:rFonts w:ascii="Arial" w:hAnsi="Arial" w:cs="Arial"/>
          <w:bCs/>
          <w:kern w:val="24"/>
        </w:rPr>
        <w:t>ity testing determines which antibiotic will be most successful in treating a bacterial infection.</w:t>
      </w:r>
      <w:r w:rsidR="00F33E95" w:rsidRPr="006F4084">
        <w:rPr>
          <w:rFonts w:ascii="Arial" w:hAnsi="Arial" w:cs="Arial"/>
          <w:bCs/>
          <w:kern w:val="24"/>
        </w:rPr>
        <w:t xml:space="preserve"> Studies have shown that an antibiotic susceptibility result (</w:t>
      </w:r>
      <w:proofErr w:type="spellStart"/>
      <w:r w:rsidR="00F33E95" w:rsidRPr="006F4084">
        <w:rPr>
          <w:rFonts w:ascii="Arial" w:hAnsi="Arial" w:cs="Arial"/>
          <w:bCs/>
          <w:kern w:val="24"/>
        </w:rPr>
        <w:t>eg</w:t>
      </w:r>
      <w:proofErr w:type="spellEnd"/>
      <w:r w:rsidR="00F33E95" w:rsidRPr="006F4084">
        <w:rPr>
          <w:rFonts w:ascii="Arial" w:hAnsi="Arial" w:cs="Arial"/>
          <w:bCs/>
          <w:kern w:val="24"/>
        </w:rPr>
        <w:t xml:space="preserve"> for a UTI) influences clinicians’ antibiotic choice not only for that infection but also for other infections.  It is therefore important that commissioners check that a local area laboratory reporting procedure is in line with the local antibiotic guidance.  </w:t>
      </w:r>
      <w:r w:rsidR="00CB3274" w:rsidRPr="006F4084">
        <w:rPr>
          <w:rFonts w:ascii="Arial" w:hAnsi="Arial" w:cs="Arial"/>
          <w:bCs/>
          <w:kern w:val="24"/>
        </w:rPr>
        <w:t xml:space="preserve">Laboratories </w:t>
      </w:r>
      <w:r w:rsidR="00F33E95" w:rsidRPr="006F4084">
        <w:rPr>
          <w:rFonts w:ascii="Arial" w:hAnsi="Arial" w:cs="Arial"/>
          <w:bCs/>
          <w:kern w:val="24"/>
        </w:rPr>
        <w:t>have</w:t>
      </w:r>
      <w:r w:rsidR="006A544F" w:rsidRPr="006F4084">
        <w:rPr>
          <w:rFonts w:ascii="Arial" w:hAnsi="Arial" w:cs="Arial"/>
          <w:bCs/>
          <w:kern w:val="24"/>
        </w:rPr>
        <w:t xml:space="preserve"> a clear process for reporting.  It is import</w:t>
      </w:r>
      <w:r w:rsidR="00093094" w:rsidRPr="006F4084">
        <w:rPr>
          <w:rFonts w:ascii="Arial" w:hAnsi="Arial" w:cs="Arial"/>
          <w:bCs/>
          <w:kern w:val="24"/>
        </w:rPr>
        <w:t>ant</w:t>
      </w:r>
      <w:r w:rsidR="006A544F" w:rsidRPr="006F4084">
        <w:rPr>
          <w:rFonts w:ascii="Arial" w:hAnsi="Arial" w:cs="Arial"/>
          <w:bCs/>
          <w:kern w:val="24"/>
        </w:rPr>
        <w:t xml:space="preserve"> to note that:</w:t>
      </w:r>
    </w:p>
    <w:p w14:paraId="4442D00B" w14:textId="77777777" w:rsidR="00CB3274" w:rsidRPr="006F4084" w:rsidRDefault="00CB3274" w:rsidP="001A1B02">
      <w:pPr>
        <w:pStyle w:val="ListParagraph"/>
        <w:numPr>
          <w:ilvl w:val="0"/>
          <w:numId w:val="25"/>
        </w:numPr>
        <w:spacing w:after="200" w:line="276" w:lineRule="auto"/>
        <w:ind w:left="714" w:hanging="357"/>
        <w:contextualSpacing/>
        <w:rPr>
          <w:rFonts w:ascii="Arial" w:hAnsi="Arial" w:cs="Arial"/>
          <w:bCs/>
          <w:kern w:val="24"/>
        </w:rPr>
      </w:pPr>
      <w:r w:rsidRPr="006F4084">
        <w:rPr>
          <w:rFonts w:ascii="Arial" w:hAnsi="Arial" w:cs="Arial"/>
          <w:bCs/>
          <w:kern w:val="24"/>
        </w:rPr>
        <w:t>Laboratories may not report a</w:t>
      </w:r>
      <w:r w:rsidR="00F33E95" w:rsidRPr="006F4084">
        <w:rPr>
          <w:rFonts w:ascii="Arial" w:hAnsi="Arial" w:cs="Arial"/>
          <w:bCs/>
          <w:kern w:val="24"/>
        </w:rPr>
        <w:t>ll or any</w:t>
      </w:r>
      <w:r w:rsidRPr="006F4084">
        <w:rPr>
          <w:rFonts w:ascii="Arial" w:hAnsi="Arial" w:cs="Arial"/>
          <w:bCs/>
          <w:kern w:val="24"/>
        </w:rPr>
        <w:t xml:space="preserve"> susceptibility test</w:t>
      </w:r>
      <w:r w:rsidR="00F33E95" w:rsidRPr="006F4084">
        <w:rPr>
          <w:rFonts w:ascii="Arial" w:hAnsi="Arial" w:cs="Arial"/>
          <w:bCs/>
          <w:kern w:val="24"/>
        </w:rPr>
        <w:t>s undertaken</w:t>
      </w:r>
      <w:r w:rsidR="00B156D0" w:rsidRPr="006F4084">
        <w:rPr>
          <w:rFonts w:ascii="Arial" w:hAnsi="Arial" w:cs="Arial"/>
          <w:bCs/>
          <w:kern w:val="24"/>
        </w:rPr>
        <w:t>;</w:t>
      </w:r>
      <w:r w:rsidRPr="006F4084">
        <w:rPr>
          <w:rFonts w:ascii="Arial" w:hAnsi="Arial" w:cs="Arial"/>
          <w:bCs/>
          <w:kern w:val="24"/>
        </w:rPr>
        <w:t xml:space="preserve"> </w:t>
      </w:r>
      <w:proofErr w:type="gramStart"/>
      <w:r w:rsidR="00F33E95" w:rsidRPr="006F4084">
        <w:rPr>
          <w:rFonts w:ascii="Arial" w:hAnsi="Arial" w:cs="Arial"/>
          <w:bCs/>
          <w:kern w:val="24"/>
        </w:rPr>
        <w:t>so</w:t>
      </w:r>
      <w:proofErr w:type="gramEnd"/>
      <w:r w:rsidR="00F33E95" w:rsidRPr="006F4084">
        <w:rPr>
          <w:rFonts w:ascii="Arial" w:hAnsi="Arial" w:cs="Arial"/>
          <w:bCs/>
          <w:kern w:val="24"/>
        </w:rPr>
        <w:t xml:space="preserve"> </w:t>
      </w:r>
      <w:r w:rsidRPr="006F4084">
        <w:rPr>
          <w:rFonts w:ascii="Arial" w:hAnsi="Arial" w:cs="Arial"/>
          <w:bCs/>
          <w:kern w:val="24"/>
        </w:rPr>
        <w:t>clinicians</w:t>
      </w:r>
      <w:r w:rsidR="00F33E95" w:rsidRPr="006F4084">
        <w:rPr>
          <w:rFonts w:ascii="Arial" w:hAnsi="Arial" w:cs="Arial"/>
          <w:bCs/>
          <w:kern w:val="24"/>
        </w:rPr>
        <w:t xml:space="preserve"> may have to phone if they need</w:t>
      </w:r>
      <w:r w:rsidRPr="006F4084">
        <w:rPr>
          <w:rFonts w:ascii="Arial" w:hAnsi="Arial" w:cs="Arial"/>
          <w:bCs/>
          <w:kern w:val="24"/>
        </w:rPr>
        <w:t xml:space="preserve"> a result</w:t>
      </w:r>
    </w:p>
    <w:p w14:paraId="52340053" w14:textId="77777777" w:rsidR="00CB3274" w:rsidRPr="006F4084" w:rsidRDefault="00CB3274" w:rsidP="001A1B02">
      <w:pPr>
        <w:pStyle w:val="ListParagraph"/>
        <w:numPr>
          <w:ilvl w:val="0"/>
          <w:numId w:val="25"/>
        </w:numPr>
        <w:spacing w:after="200" w:line="276" w:lineRule="auto"/>
        <w:ind w:left="714" w:hanging="357"/>
        <w:contextualSpacing/>
        <w:rPr>
          <w:rFonts w:ascii="Arial" w:hAnsi="Arial" w:cs="Arial"/>
          <w:bCs/>
          <w:kern w:val="24"/>
        </w:rPr>
      </w:pPr>
      <w:r w:rsidRPr="006F4084">
        <w:rPr>
          <w:rFonts w:ascii="Arial" w:hAnsi="Arial" w:cs="Arial"/>
          <w:bCs/>
          <w:kern w:val="24"/>
        </w:rPr>
        <w:t>Laboratories may put the antibiotics in a certain order</w:t>
      </w:r>
      <w:r w:rsidR="00F33E95" w:rsidRPr="006F4084">
        <w:rPr>
          <w:rFonts w:ascii="Arial" w:hAnsi="Arial" w:cs="Arial"/>
          <w:bCs/>
          <w:kern w:val="24"/>
        </w:rPr>
        <w:t>, the first on the list isn’t always the first choice.</w:t>
      </w:r>
    </w:p>
    <w:p w14:paraId="2FFD5130" w14:textId="77777777" w:rsidR="00CB3274" w:rsidRPr="006F4084" w:rsidRDefault="00434550" w:rsidP="00861830">
      <w:pPr>
        <w:spacing w:after="200" w:line="276" w:lineRule="auto"/>
        <w:rPr>
          <w:rFonts w:ascii="Arial" w:hAnsi="Arial" w:cs="Arial"/>
          <w:bCs/>
          <w:kern w:val="24"/>
        </w:rPr>
      </w:pPr>
      <w:r w:rsidRPr="006F4084">
        <w:rPr>
          <w:rFonts w:ascii="Arial" w:hAnsi="Arial" w:cs="Arial"/>
          <w:bCs/>
          <w:kern w:val="24"/>
        </w:rPr>
        <w:t xml:space="preserve">The figure below shows how reporting of co-amoxiclav and cefalexin by a laboratory were related </w:t>
      </w:r>
      <w:r w:rsidR="00F33E95" w:rsidRPr="006F4084">
        <w:rPr>
          <w:rFonts w:ascii="Arial" w:hAnsi="Arial" w:cs="Arial"/>
          <w:bCs/>
          <w:kern w:val="24"/>
        </w:rPr>
        <w:t xml:space="preserve">directly </w:t>
      </w:r>
      <w:r w:rsidRPr="006F4084">
        <w:rPr>
          <w:rFonts w:ascii="Arial" w:hAnsi="Arial" w:cs="Arial"/>
          <w:bCs/>
          <w:kern w:val="24"/>
        </w:rPr>
        <w:t>to GP use of those antibiotics</w:t>
      </w:r>
      <w:r w:rsidR="00E85FF7" w:rsidRPr="006F4084">
        <w:rPr>
          <w:rFonts w:ascii="Arial" w:hAnsi="Arial" w:cs="Arial"/>
          <w:bCs/>
          <w:kern w:val="24"/>
          <w:vertAlign w:val="superscript"/>
        </w:rPr>
        <w:t>5</w:t>
      </w:r>
      <w:r w:rsidRPr="006F4084">
        <w:rPr>
          <w:rFonts w:ascii="Arial" w:hAnsi="Arial" w:cs="Arial"/>
          <w:bCs/>
          <w:kern w:val="24"/>
        </w:rPr>
        <w:t>.</w:t>
      </w:r>
    </w:p>
    <w:p w14:paraId="24205A88" w14:textId="77777777" w:rsidR="00434550" w:rsidRPr="006F4084" w:rsidRDefault="00CB3274" w:rsidP="00621214">
      <w:pPr>
        <w:spacing w:after="200" w:line="276" w:lineRule="auto"/>
        <w:jc w:val="center"/>
        <w:rPr>
          <w:rStyle w:val="Emphasis"/>
          <w:rFonts w:ascii="Arial" w:hAnsi="Arial" w:cs="Arial"/>
          <w:b w:val="0"/>
          <w:kern w:val="24"/>
        </w:rPr>
      </w:pPr>
      <w:r w:rsidRPr="006F4084">
        <w:rPr>
          <w:rFonts w:ascii="Arial" w:hAnsi="Arial" w:cs="Arial"/>
          <w:bCs/>
          <w:noProof/>
          <w:kern w:val="24"/>
          <w:lang w:eastAsia="en-GB"/>
        </w:rPr>
        <w:drawing>
          <wp:inline distT="0" distB="0" distL="0" distR="0" wp14:anchorId="555556A4" wp14:editId="45E9A87F">
            <wp:extent cx="4157980" cy="269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57980" cy="2694940"/>
                    </a:xfrm>
                    <a:prstGeom prst="rect">
                      <a:avLst/>
                    </a:prstGeom>
                    <a:noFill/>
                  </pic:spPr>
                </pic:pic>
              </a:graphicData>
            </a:graphic>
          </wp:inline>
        </w:drawing>
      </w:r>
    </w:p>
    <w:p w14:paraId="083DE0D0" w14:textId="77777777" w:rsidR="00434550" w:rsidRPr="006F4084" w:rsidRDefault="00434550" w:rsidP="00434550">
      <w:pPr>
        <w:pStyle w:val="ListParagraph"/>
        <w:ind w:left="0"/>
        <w:rPr>
          <w:rStyle w:val="st"/>
          <w:rFonts w:ascii="Arial" w:hAnsi="Arial" w:cs="Arial"/>
          <w:color w:val="222222"/>
        </w:rPr>
      </w:pPr>
    </w:p>
    <w:p w14:paraId="48E63107" w14:textId="77777777" w:rsidR="00434550" w:rsidRPr="006F4084" w:rsidRDefault="00434550" w:rsidP="00434550">
      <w:pPr>
        <w:pStyle w:val="ListParagraph"/>
        <w:ind w:left="0"/>
        <w:rPr>
          <w:rFonts w:ascii="Arial" w:hAnsi="Arial" w:cs="Arial"/>
          <w:bCs/>
          <w:kern w:val="24"/>
        </w:rPr>
      </w:pPr>
      <w:r w:rsidRPr="006F4084">
        <w:rPr>
          <w:rStyle w:val="st"/>
          <w:rFonts w:ascii="Arial" w:hAnsi="Arial" w:cs="Arial"/>
          <w:color w:val="222222"/>
        </w:rPr>
        <w:t>The ESPAUR report (</w:t>
      </w:r>
      <w:r w:rsidRPr="006F4084">
        <w:rPr>
          <w:rFonts w:ascii="Arial" w:hAnsi="Arial" w:cs="Arial"/>
          <w:bCs/>
          <w:i/>
          <w:color w:val="222222"/>
        </w:rPr>
        <w:t>The English Surveillance Programme for Antimicrobial Utilisation and Resistance</w:t>
      </w:r>
      <w:r w:rsidRPr="006F4084">
        <w:rPr>
          <w:rFonts w:ascii="Arial" w:hAnsi="Arial" w:cs="Arial"/>
          <w:bCs/>
          <w:color w:val="222222"/>
          <w:vertAlign w:val="superscript"/>
        </w:rPr>
        <w:t>1</w:t>
      </w:r>
      <w:r w:rsidRPr="006F4084">
        <w:rPr>
          <w:rStyle w:val="st"/>
          <w:rFonts w:ascii="Arial" w:hAnsi="Arial" w:cs="Arial"/>
          <w:color w:val="222222"/>
        </w:rPr>
        <w:t xml:space="preserve">) contains data </w:t>
      </w:r>
      <w:r w:rsidRPr="006F4084">
        <w:rPr>
          <w:rFonts w:ascii="Arial" w:hAnsi="Arial" w:cs="Arial"/>
          <w:bCs/>
          <w:kern w:val="24"/>
        </w:rPr>
        <w:t xml:space="preserve">on the susceptibility of certain pathogens to key antibiotics during a </w:t>
      </w:r>
      <w:proofErr w:type="gramStart"/>
      <w:r w:rsidRPr="006F4084">
        <w:rPr>
          <w:rFonts w:ascii="Arial" w:hAnsi="Arial" w:cs="Arial"/>
          <w:bCs/>
          <w:kern w:val="24"/>
        </w:rPr>
        <w:t>four year</w:t>
      </w:r>
      <w:proofErr w:type="gramEnd"/>
      <w:r w:rsidRPr="006F4084">
        <w:rPr>
          <w:rFonts w:ascii="Arial" w:hAnsi="Arial" w:cs="Arial"/>
          <w:bCs/>
          <w:kern w:val="24"/>
        </w:rPr>
        <w:t xml:space="preserve"> data collection </w:t>
      </w:r>
      <w:r w:rsidRPr="006F4084">
        <w:rPr>
          <w:rFonts w:ascii="Arial" w:hAnsi="Arial" w:cs="Arial"/>
          <w:bCs/>
          <w:kern w:val="24"/>
        </w:rPr>
        <w:lastRenderedPageBreak/>
        <w:t>period (2010 to 201</w:t>
      </w:r>
      <w:r w:rsidR="00FC599C" w:rsidRPr="006F4084">
        <w:rPr>
          <w:rFonts w:ascii="Arial" w:hAnsi="Arial" w:cs="Arial"/>
          <w:bCs/>
          <w:kern w:val="24"/>
        </w:rPr>
        <w:t>4</w:t>
      </w:r>
      <w:r w:rsidRPr="006F4084">
        <w:rPr>
          <w:rFonts w:ascii="Arial" w:hAnsi="Arial" w:cs="Arial"/>
          <w:bCs/>
          <w:kern w:val="24"/>
        </w:rPr>
        <w:t xml:space="preserve">).  While previously published data on antimicrobial resistance in the UK have focussed on the national picture, this report also collates for the </w:t>
      </w:r>
      <w:proofErr w:type="gramStart"/>
      <w:r w:rsidRPr="006F4084">
        <w:rPr>
          <w:rFonts w:ascii="Arial" w:hAnsi="Arial" w:cs="Arial"/>
          <w:bCs/>
          <w:kern w:val="24"/>
        </w:rPr>
        <w:t>first time</w:t>
      </w:r>
      <w:proofErr w:type="gramEnd"/>
      <w:r w:rsidRPr="006F4084">
        <w:rPr>
          <w:rFonts w:ascii="Arial" w:hAnsi="Arial" w:cs="Arial"/>
          <w:bCs/>
          <w:kern w:val="24"/>
        </w:rPr>
        <w:t xml:space="preserve"> data on resistance at both regional and sub-regional levels. It is hoped that this data will inform end users about the local epidemiology and burden of antibiotic resistance and allow bench marking against regional and national trends. </w:t>
      </w:r>
    </w:p>
    <w:p w14:paraId="41F3AC7D" w14:textId="77777777" w:rsidR="00264395" w:rsidRPr="006F4084" w:rsidRDefault="00570E44" w:rsidP="00EF7395">
      <w:pPr>
        <w:pStyle w:val="Heading1"/>
        <w:numPr>
          <w:ilvl w:val="0"/>
          <w:numId w:val="26"/>
        </w:numPr>
        <w:rPr>
          <w:rFonts w:ascii="Arial" w:hAnsi="Arial" w:cs="Arial"/>
        </w:rPr>
      </w:pPr>
      <w:bookmarkStart w:id="31" w:name="_Toc509413951"/>
      <w:r w:rsidRPr="006F4084">
        <w:rPr>
          <w:rFonts w:ascii="Arial" w:hAnsi="Arial" w:cs="Arial"/>
        </w:rPr>
        <w:t>Near-patient t</w:t>
      </w:r>
      <w:r w:rsidR="00264395" w:rsidRPr="006F4084">
        <w:rPr>
          <w:rFonts w:ascii="Arial" w:hAnsi="Arial" w:cs="Arial"/>
        </w:rPr>
        <w:t>esting</w:t>
      </w:r>
      <w:r w:rsidR="00F33E95" w:rsidRPr="006F4084">
        <w:rPr>
          <w:rFonts w:ascii="Arial" w:hAnsi="Arial" w:cs="Arial"/>
        </w:rPr>
        <w:t xml:space="preserve"> and algorithms</w:t>
      </w:r>
      <w:bookmarkEnd w:id="31"/>
    </w:p>
    <w:p w14:paraId="3C2D142C" w14:textId="0A9E9B5F" w:rsidR="00264395" w:rsidRPr="006F4084" w:rsidRDefault="00570E44" w:rsidP="001B5651">
      <w:pPr>
        <w:spacing w:after="200" w:line="276" w:lineRule="auto"/>
        <w:rPr>
          <w:rFonts w:ascii="Arial" w:hAnsi="Arial" w:cs="Arial"/>
        </w:rPr>
      </w:pPr>
      <w:r w:rsidRPr="006F4084">
        <w:rPr>
          <w:rFonts w:ascii="Arial" w:hAnsi="Arial" w:cs="Arial"/>
          <w:b/>
          <w:u w:val="single"/>
          <w:lang w:val="en"/>
        </w:rPr>
        <w:t xml:space="preserve">C-Reactive Protein </w:t>
      </w:r>
      <w:r w:rsidR="00EF43D5" w:rsidRPr="006F4084">
        <w:rPr>
          <w:rFonts w:ascii="Arial" w:hAnsi="Arial" w:cs="Arial"/>
          <w:b/>
          <w:u w:val="single"/>
          <w:lang w:val="en"/>
        </w:rPr>
        <w:t xml:space="preserve">(CRP) </w:t>
      </w:r>
      <w:r w:rsidRPr="006F4084">
        <w:rPr>
          <w:rFonts w:ascii="Arial" w:hAnsi="Arial" w:cs="Arial"/>
          <w:b/>
          <w:u w:val="single"/>
          <w:lang w:val="en"/>
        </w:rPr>
        <w:t>testing</w:t>
      </w:r>
      <w:r w:rsidR="001B5651" w:rsidRPr="006F4084">
        <w:rPr>
          <w:rFonts w:ascii="Arial" w:hAnsi="Arial" w:cs="Arial"/>
          <w:lang w:val="en"/>
        </w:rPr>
        <w:t xml:space="preserve"> - a</w:t>
      </w:r>
      <w:r w:rsidR="00017300" w:rsidRPr="006F4084">
        <w:rPr>
          <w:rFonts w:ascii="Arial" w:hAnsi="Arial" w:cs="Arial"/>
          <w:lang w:val="en"/>
        </w:rPr>
        <w:t xml:space="preserve"> CRP test is </w:t>
      </w:r>
      <w:r w:rsidR="00F33E95" w:rsidRPr="006F4084">
        <w:rPr>
          <w:rFonts w:ascii="Arial" w:hAnsi="Arial" w:cs="Arial"/>
          <w:lang w:val="en"/>
        </w:rPr>
        <w:t xml:space="preserve">a </w:t>
      </w:r>
      <w:r w:rsidR="00017300" w:rsidRPr="006F4084">
        <w:rPr>
          <w:rFonts w:ascii="Arial" w:hAnsi="Arial" w:cs="Arial"/>
          <w:lang w:val="en"/>
        </w:rPr>
        <w:t xml:space="preserve">blood test used to help diagnose conditions that cause inflammation. </w:t>
      </w:r>
      <w:r w:rsidR="00F33E95" w:rsidRPr="006F4084">
        <w:rPr>
          <w:rFonts w:ascii="Arial" w:hAnsi="Arial" w:cs="Arial"/>
        </w:rPr>
        <w:t>CRP tests can be</w:t>
      </w:r>
      <w:r w:rsidR="00264395" w:rsidRPr="006F4084">
        <w:rPr>
          <w:rFonts w:ascii="Arial" w:hAnsi="Arial" w:cs="Arial"/>
        </w:rPr>
        <w:t xml:space="preserve"> used to differentiate pneumonia from other respiratory tract infections</w:t>
      </w:r>
      <w:r w:rsidR="00017300" w:rsidRPr="006F4084">
        <w:rPr>
          <w:rFonts w:ascii="Arial" w:hAnsi="Arial" w:cs="Arial"/>
        </w:rPr>
        <w:t xml:space="preserve"> and use </w:t>
      </w:r>
      <w:r w:rsidR="00264395" w:rsidRPr="006F4084">
        <w:rPr>
          <w:rFonts w:ascii="Arial" w:hAnsi="Arial" w:cs="Arial"/>
        </w:rPr>
        <w:t xml:space="preserve">of these tests </w:t>
      </w:r>
      <w:r w:rsidR="001B5651" w:rsidRPr="006F4084">
        <w:rPr>
          <w:rFonts w:ascii="Arial" w:hAnsi="Arial" w:cs="Arial"/>
        </w:rPr>
        <w:t xml:space="preserve">in some cases </w:t>
      </w:r>
      <w:r w:rsidR="00F370E7" w:rsidRPr="006F4084">
        <w:rPr>
          <w:rFonts w:ascii="Arial" w:hAnsi="Arial" w:cs="Arial"/>
        </w:rPr>
        <w:t xml:space="preserve">of acute cough </w:t>
      </w:r>
      <w:r w:rsidR="00264395" w:rsidRPr="006F4084">
        <w:rPr>
          <w:rFonts w:ascii="Arial" w:hAnsi="Arial" w:cs="Arial"/>
        </w:rPr>
        <w:t xml:space="preserve">is now recommended </w:t>
      </w:r>
      <w:r w:rsidR="00093094" w:rsidRPr="006F4084">
        <w:rPr>
          <w:rFonts w:ascii="Arial" w:hAnsi="Arial" w:cs="Arial"/>
        </w:rPr>
        <w:t xml:space="preserve">by NICE </w:t>
      </w:r>
      <w:r w:rsidR="00264395" w:rsidRPr="006F4084">
        <w:rPr>
          <w:rFonts w:ascii="Arial" w:hAnsi="Arial" w:cs="Arial"/>
        </w:rPr>
        <w:t xml:space="preserve">in </w:t>
      </w:r>
      <w:r w:rsidR="00BC6DFF" w:rsidRPr="006F4084">
        <w:rPr>
          <w:rFonts w:ascii="Arial" w:hAnsi="Arial" w:cs="Arial"/>
        </w:rPr>
        <w:t xml:space="preserve">the </w:t>
      </w:r>
      <w:r w:rsidR="006B2382">
        <w:rPr>
          <w:rFonts w:ascii="Arial" w:hAnsi="Arial" w:cs="Arial"/>
        </w:rPr>
        <w:t>UK Health Security Agency (UKHSA)</w:t>
      </w:r>
      <w:r w:rsidR="00017300" w:rsidRPr="006F4084">
        <w:rPr>
          <w:rFonts w:ascii="Arial" w:hAnsi="Arial" w:cs="Arial"/>
        </w:rPr>
        <w:t xml:space="preserve"> </w:t>
      </w:r>
      <w:r w:rsidR="00BC6DFF" w:rsidRPr="006F4084">
        <w:rPr>
          <w:rFonts w:ascii="Arial" w:hAnsi="Arial" w:cs="Arial"/>
        </w:rPr>
        <w:t xml:space="preserve">publication entitled </w:t>
      </w:r>
      <w:r w:rsidR="002F0BB3" w:rsidRPr="006F4084">
        <w:rPr>
          <w:rFonts w:ascii="Arial" w:hAnsi="Arial" w:cs="Arial"/>
        </w:rPr>
        <w:t xml:space="preserve">A Quick Reference Implementation Tool for CCGs and Primary Care: The </w:t>
      </w:r>
      <w:r w:rsidR="00264395" w:rsidRPr="006F4084">
        <w:rPr>
          <w:rFonts w:ascii="Arial" w:hAnsi="Arial" w:cs="Arial"/>
          <w:bCs/>
        </w:rPr>
        <w:t xml:space="preserve">Management </w:t>
      </w:r>
      <w:r w:rsidR="002F0BB3" w:rsidRPr="006F4084">
        <w:rPr>
          <w:rFonts w:ascii="Arial" w:hAnsi="Arial" w:cs="Arial"/>
          <w:bCs/>
        </w:rPr>
        <w:t>and Treatment of</w:t>
      </w:r>
      <w:r w:rsidR="00264395" w:rsidRPr="006F4084">
        <w:rPr>
          <w:rFonts w:ascii="Arial" w:hAnsi="Arial" w:cs="Arial"/>
          <w:bCs/>
        </w:rPr>
        <w:t xml:space="preserve"> </w:t>
      </w:r>
      <w:r w:rsidR="002F0BB3" w:rsidRPr="006F4084">
        <w:rPr>
          <w:rFonts w:ascii="Arial" w:hAnsi="Arial" w:cs="Arial"/>
          <w:bCs/>
        </w:rPr>
        <w:t xml:space="preserve">Common </w:t>
      </w:r>
      <w:r w:rsidR="00264395" w:rsidRPr="006F4084">
        <w:rPr>
          <w:rFonts w:ascii="Arial" w:hAnsi="Arial" w:cs="Arial"/>
          <w:bCs/>
        </w:rPr>
        <w:t>infe</w:t>
      </w:r>
      <w:r w:rsidR="00093094" w:rsidRPr="006F4084">
        <w:rPr>
          <w:rFonts w:ascii="Arial" w:hAnsi="Arial" w:cs="Arial"/>
          <w:bCs/>
        </w:rPr>
        <w:t>ction</w:t>
      </w:r>
      <w:r w:rsidR="002F0BB3" w:rsidRPr="006F4084">
        <w:rPr>
          <w:rFonts w:ascii="Arial" w:hAnsi="Arial" w:cs="Arial"/>
          <w:bCs/>
        </w:rPr>
        <w:t>s</w:t>
      </w:r>
      <w:r w:rsidR="00E85FF7" w:rsidRPr="006F4084">
        <w:rPr>
          <w:rFonts w:ascii="Arial" w:hAnsi="Arial" w:cs="Arial"/>
          <w:bCs/>
          <w:vertAlign w:val="superscript"/>
        </w:rPr>
        <w:t>6</w:t>
      </w:r>
      <w:r w:rsidR="001B5651" w:rsidRPr="006F4084">
        <w:rPr>
          <w:rFonts w:ascii="Arial" w:hAnsi="Arial" w:cs="Arial"/>
          <w:bCs/>
        </w:rPr>
        <w:t>.</w:t>
      </w:r>
      <w:r w:rsidR="00E3405D" w:rsidRPr="006F4084">
        <w:rPr>
          <w:rFonts w:ascii="Arial" w:hAnsi="Arial" w:cs="Arial"/>
          <w:b/>
          <w:bCs/>
        </w:rPr>
        <w:t xml:space="preserve"> </w:t>
      </w:r>
      <w:r w:rsidR="00E3405D" w:rsidRPr="006F4084">
        <w:rPr>
          <w:rFonts w:ascii="Arial" w:hAnsi="Arial" w:cs="Arial"/>
          <w:bCs/>
        </w:rPr>
        <w:t>Th</w:t>
      </w:r>
      <w:r w:rsidR="00093094" w:rsidRPr="006F4084">
        <w:rPr>
          <w:rFonts w:ascii="Arial" w:hAnsi="Arial" w:cs="Arial"/>
          <w:bCs/>
        </w:rPr>
        <w:t>is</w:t>
      </w:r>
      <w:r w:rsidR="00E3405D" w:rsidRPr="006F4084">
        <w:rPr>
          <w:rFonts w:ascii="Arial" w:hAnsi="Arial" w:cs="Arial"/>
          <w:bCs/>
        </w:rPr>
        <w:t xml:space="preserve"> </w:t>
      </w:r>
      <w:r w:rsidR="00264395" w:rsidRPr="006F4084">
        <w:rPr>
          <w:rFonts w:ascii="Arial" w:hAnsi="Arial" w:cs="Arial"/>
        </w:rPr>
        <w:t>include</w:t>
      </w:r>
      <w:r w:rsidR="00E3405D" w:rsidRPr="006F4084">
        <w:rPr>
          <w:rFonts w:ascii="Arial" w:hAnsi="Arial" w:cs="Arial"/>
        </w:rPr>
        <w:t xml:space="preserve">s </w:t>
      </w:r>
      <w:r w:rsidR="00264395" w:rsidRPr="006F4084">
        <w:rPr>
          <w:rFonts w:ascii="Arial" w:hAnsi="Arial" w:cs="Arial"/>
        </w:rPr>
        <w:t xml:space="preserve">clinical algorithms </w:t>
      </w:r>
      <w:r w:rsidR="00E3405D" w:rsidRPr="006F4084">
        <w:rPr>
          <w:rFonts w:ascii="Arial" w:hAnsi="Arial" w:cs="Arial"/>
        </w:rPr>
        <w:t>and n</w:t>
      </w:r>
      <w:r w:rsidR="00264395" w:rsidRPr="006F4084">
        <w:rPr>
          <w:rFonts w:ascii="Arial" w:hAnsi="Arial" w:cs="Arial"/>
        </w:rPr>
        <w:t>ear patient tests to guide antibiotic use</w:t>
      </w:r>
      <w:r w:rsidR="0079108F" w:rsidRPr="006F4084">
        <w:rPr>
          <w:rFonts w:ascii="Arial" w:hAnsi="Arial" w:cs="Arial"/>
        </w:rPr>
        <w:t>.</w:t>
      </w:r>
      <w:r w:rsidR="004C3FAB" w:rsidRPr="006F4084">
        <w:rPr>
          <w:rFonts w:ascii="Arial" w:hAnsi="Arial" w:cs="Arial"/>
        </w:rPr>
        <w:t xml:space="preserve"> </w:t>
      </w:r>
    </w:p>
    <w:p w14:paraId="286BB0E1" w14:textId="77777777" w:rsidR="0079108F" w:rsidRPr="006F4084" w:rsidRDefault="001B5651" w:rsidP="00264395">
      <w:pPr>
        <w:spacing w:after="200" w:line="276" w:lineRule="auto"/>
        <w:rPr>
          <w:rFonts w:ascii="Arial" w:hAnsi="Arial" w:cs="Arial"/>
        </w:rPr>
      </w:pPr>
      <w:r w:rsidRPr="006F4084">
        <w:rPr>
          <w:rFonts w:ascii="Arial" w:hAnsi="Arial" w:cs="Arial"/>
          <w:lang w:val="en"/>
        </w:rPr>
        <w:t xml:space="preserve">A </w:t>
      </w:r>
      <w:r w:rsidRPr="006F4084">
        <w:rPr>
          <w:rFonts w:ascii="Arial" w:hAnsi="Arial" w:cs="Arial"/>
          <w:b/>
          <w:bCs/>
          <w:lang w:val="en"/>
        </w:rPr>
        <w:t>urine test strip</w:t>
      </w:r>
      <w:r w:rsidRPr="006F4084">
        <w:rPr>
          <w:rFonts w:ascii="Arial" w:hAnsi="Arial" w:cs="Arial"/>
          <w:lang w:val="en"/>
        </w:rPr>
        <w:t xml:space="preserve"> or </w:t>
      </w:r>
      <w:r w:rsidRPr="006F4084">
        <w:rPr>
          <w:rFonts w:ascii="Arial" w:hAnsi="Arial" w:cs="Arial"/>
          <w:b/>
          <w:bCs/>
          <w:lang w:val="en"/>
        </w:rPr>
        <w:t>dipstick test</w:t>
      </w:r>
      <w:r w:rsidRPr="006F4084">
        <w:rPr>
          <w:rFonts w:ascii="Arial" w:hAnsi="Arial" w:cs="Arial"/>
          <w:lang w:val="en"/>
        </w:rPr>
        <w:t xml:space="preserve"> is a basic </w:t>
      </w:r>
      <w:hyperlink r:id="rId116" w:tooltip="Medical diagnosis" w:history="1">
        <w:r w:rsidRPr="006F4084">
          <w:rPr>
            <w:rStyle w:val="Hyperlink"/>
            <w:rFonts w:ascii="Arial" w:hAnsi="Arial" w:cs="Arial"/>
            <w:lang w:val="en"/>
          </w:rPr>
          <w:t>diagnostic</w:t>
        </w:r>
      </w:hyperlink>
      <w:r w:rsidRPr="006F4084">
        <w:rPr>
          <w:rFonts w:ascii="Arial" w:hAnsi="Arial" w:cs="Arial"/>
          <w:lang w:val="en"/>
        </w:rPr>
        <w:t xml:space="preserve"> tool used to determine changes in a patient’s </w:t>
      </w:r>
      <w:hyperlink r:id="rId117" w:tooltip="Urine" w:history="1">
        <w:r w:rsidRPr="006F4084">
          <w:rPr>
            <w:rStyle w:val="Hyperlink"/>
            <w:rFonts w:ascii="Arial" w:hAnsi="Arial" w:cs="Arial"/>
            <w:lang w:val="en"/>
          </w:rPr>
          <w:t>urine</w:t>
        </w:r>
      </w:hyperlink>
      <w:r w:rsidR="00114BAD" w:rsidRPr="006F4084">
        <w:rPr>
          <w:rFonts w:ascii="Arial" w:hAnsi="Arial" w:cs="Arial"/>
        </w:rPr>
        <w:t xml:space="preserve">.  </w:t>
      </w:r>
      <w:r w:rsidR="00264395" w:rsidRPr="006F4084">
        <w:rPr>
          <w:rFonts w:ascii="Arial" w:hAnsi="Arial" w:cs="Arial"/>
        </w:rPr>
        <w:t xml:space="preserve">Urine dipsticks </w:t>
      </w:r>
      <w:r w:rsidR="0079108F" w:rsidRPr="006F4084">
        <w:rPr>
          <w:rFonts w:ascii="Arial" w:hAnsi="Arial" w:cs="Arial"/>
        </w:rPr>
        <w:t xml:space="preserve">may </w:t>
      </w:r>
      <w:r w:rsidR="00F370E7" w:rsidRPr="006F4084">
        <w:rPr>
          <w:rFonts w:ascii="Arial" w:hAnsi="Arial" w:cs="Arial"/>
        </w:rPr>
        <w:t>reduce antibiotic use when patients present with mild</w:t>
      </w:r>
      <w:r w:rsidR="00264395" w:rsidRPr="006F4084">
        <w:rPr>
          <w:rFonts w:ascii="Arial" w:hAnsi="Arial" w:cs="Arial"/>
        </w:rPr>
        <w:t xml:space="preserve"> urinary symptoms</w:t>
      </w:r>
      <w:r w:rsidR="0079108F" w:rsidRPr="006F4084">
        <w:rPr>
          <w:rFonts w:ascii="Arial" w:hAnsi="Arial" w:cs="Arial"/>
        </w:rPr>
        <w:t xml:space="preserve">.  For further information see </w:t>
      </w:r>
      <w:hyperlink r:id="rId118" w:history="1">
        <w:r w:rsidR="0079108F" w:rsidRPr="006F4084">
          <w:rPr>
            <w:rStyle w:val="Hyperlink"/>
            <w:rFonts w:ascii="Arial" w:hAnsi="Arial" w:cs="Arial"/>
          </w:rPr>
          <w:t>https://www.gov.uk/government/publications/urinary-tract-infection-diagnosis</w:t>
        </w:r>
      </w:hyperlink>
      <w:r w:rsidR="0079108F" w:rsidRPr="006F4084">
        <w:rPr>
          <w:rFonts w:ascii="Arial" w:hAnsi="Arial" w:cs="Arial"/>
        </w:rPr>
        <w:t>.</w:t>
      </w:r>
    </w:p>
    <w:p w14:paraId="466D79DC" w14:textId="77777777" w:rsidR="007B7DC0" w:rsidRPr="006F4084" w:rsidRDefault="00B12BEE" w:rsidP="00180F4C">
      <w:pPr>
        <w:spacing w:after="200" w:line="276" w:lineRule="auto"/>
        <w:rPr>
          <w:rFonts w:ascii="Arial" w:hAnsi="Arial" w:cs="Arial"/>
        </w:rPr>
      </w:pPr>
      <w:proofErr w:type="spellStart"/>
      <w:r w:rsidRPr="006F4084">
        <w:rPr>
          <w:rFonts w:ascii="Arial" w:hAnsi="Arial" w:cs="Arial"/>
          <w:b/>
        </w:rPr>
        <w:t>Fever</w:t>
      </w:r>
      <w:r w:rsidR="00180F4C" w:rsidRPr="006F4084">
        <w:rPr>
          <w:rFonts w:ascii="Arial" w:hAnsi="Arial" w:cs="Arial"/>
          <w:b/>
        </w:rPr>
        <w:t>PAIN</w:t>
      </w:r>
      <w:proofErr w:type="spellEnd"/>
      <w:r w:rsidR="00180F4C" w:rsidRPr="006F4084">
        <w:rPr>
          <w:rFonts w:ascii="Arial" w:hAnsi="Arial" w:cs="Arial"/>
          <w:b/>
        </w:rPr>
        <w:t xml:space="preserve"> – </w:t>
      </w:r>
      <w:proofErr w:type="spellStart"/>
      <w:r w:rsidR="00180F4C" w:rsidRPr="006F4084">
        <w:rPr>
          <w:rFonts w:ascii="Arial" w:hAnsi="Arial" w:cs="Arial"/>
          <w:bCs/>
        </w:rPr>
        <w:t>FeverPAIN</w:t>
      </w:r>
      <w:proofErr w:type="spellEnd"/>
      <w:r w:rsidR="00180F4C" w:rsidRPr="006F4084">
        <w:rPr>
          <w:rFonts w:ascii="Arial" w:hAnsi="Arial" w:cs="Arial"/>
          <w:bCs/>
        </w:rPr>
        <w:t xml:space="preserve"> is a five-item score </w:t>
      </w:r>
      <w:r w:rsidR="00180F4C" w:rsidRPr="006F4084">
        <w:rPr>
          <w:rFonts w:ascii="Arial" w:hAnsi="Arial" w:cs="Arial"/>
        </w:rPr>
        <w:t xml:space="preserve">based on: </w:t>
      </w:r>
      <w:r w:rsidR="00180F4C" w:rsidRPr="006F4084">
        <w:rPr>
          <w:rFonts w:ascii="Arial" w:hAnsi="Arial" w:cs="Arial"/>
          <w:bCs/>
        </w:rPr>
        <w:t>Fever, P</w:t>
      </w:r>
      <w:r w:rsidR="00180F4C" w:rsidRPr="006F4084">
        <w:rPr>
          <w:rFonts w:ascii="Arial" w:hAnsi="Arial" w:cs="Arial"/>
        </w:rPr>
        <w:t xml:space="preserve">urulence, </w:t>
      </w:r>
      <w:r w:rsidR="00180F4C" w:rsidRPr="006F4084">
        <w:rPr>
          <w:rFonts w:ascii="Arial" w:hAnsi="Arial" w:cs="Arial"/>
          <w:bCs/>
        </w:rPr>
        <w:t>A</w:t>
      </w:r>
      <w:r w:rsidR="00180F4C" w:rsidRPr="006F4084">
        <w:rPr>
          <w:rFonts w:ascii="Arial" w:hAnsi="Arial" w:cs="Arial"/>
        </w:rPr>
        <w:t xml:space="preserve">ttend rapidly (3 days or less), severely inflamed tonsils and no cough or coryza.  </w:t>
      </w:r>
      <w:r w:rsidR="007B7DC0" w:rsidRPr="006F4084">
        <w:rPr>
          <w:rFonts w:ascii="Arial" w:hAnsi="Arial" w:cs="Arial"/>
        </w:rPr>
        <w:t xml:space="preserve">Using </w:t>
      </w:r>
      <w:proofErr w:type="spellStart"/>
      <w:r w:rsidR="007B7DC0" w:rsidRPr="006F4084">
        <w:rPr>
          <w:rFonts w:ascii="Arial" w:hAnsi="Arial" w:cs="Arial"/>
        </w:rPr>
        <w:t>FeverPAIN</w:t>
      </w:r>
      <w:proofErr w:type="spellEnd"/>
      <w:r w:rsidR="007B7DC0" w:rsidRPr="006F4084">
        <w:rPr>
          <w:rFonts w:ascii="Arial" w:hAnsi="Arial" w:cs="Arial"/>
        </w:rPr>
        <w:t xml:space="preserve"> e</w:t>
      </w:r>
      <w:r w:rsidR="00F370E7" w:rsidRPr="006F4084">
        <w:rPr>
          <w:rFonts w:ascii="Arial" w:hAnsi="Arial" w:cs="Arial"/>
        </w:rPr>
        <w:t>n</w:t>
      </w:r>
      <w:r w:rsidR="00180F4C" w:rsidRPr="006F4084">
        <w:rPr>
          <w:rFonts w:ascii="Arial" w:hAnsi="Arial" w:cs="Arial"/>
        </w:rPr>
        <w:t>ables rapid calculation of a score and gives a treatment guide.</w:t>
      </w:r>
      <w:r w:rsidR="007B7DC0" w:rsidRPr="006F4084">
        <w:rPr>
          <w:rFonts w:ascii="Arial" w:hAnsi="Arial" w:cs="Arial"/>
        </w:rPr>
        <w:t xml:space="preserve"> For further information see: </w:t>
      </w:r>
      <w:hyperlink r:id="rId119" w:history="1">
        <w:r w:rsidR="007B7DC0" w:rsidRPr="006F4084">
          <w:rPr>
            <w:rStyle w:val="Hyperlink"/>
            <w:rFonts w:ascii="Arial" w:hAnsi="Arial" w:cs="Arial"/>
          </w:rPr>
          <w:t>https://ctu1.phc.ox.ac.uk/feverpain/index.php</w:t>
        </w:r>
      </w:hyperlink>
      <w:r w:rsidR="00F370E7" w:rsidRPr="006F4084">
        <w:rPr>
          <w:rFonts w:ascii="Arial" w:hAnsi="Arial" w:cs="Arial"/>
        </w:rPr>
        <w:t xml:space="preserve"> and the TARGET Antibiotics workshop presentation.</w:t>
      </w:r>
    </w:p>
    <w:p w14:paraId="70E8C9C1" w14:textId="77777777" w:rsidR="000A4BF6" w:rsidRPr="006F4084" w:rsidRDefault="00D256B2" w:rsidP="00EF7395">
      <w:pPr>
        <w:pStyle w:val="Heading1"/>
        <w:numPr>
          <w:ilvl w:val="0"/>
          <w:numId w:val="26"/>
        </w:numPr>
        <w:rPr>
          <w:rFonts w:ascii="Arial" w:hAnsi="Arial" w:cs="Arial"/>
        </w:rPr>
      </w:pPr>
      <w:bookmarkStart w:id="32" w:name="_Toc509413952"/>
      <w:r w:rsidRPr="006F4084">
        <w:rPr>
          <w:rFonts w:ascii="Arial" w:hAnsi="Arial" w:cs="Arial"/>
        </w:rPr>
        <w:t>C</w:t>
      </w:r>
      <w:r w:rsidR="000A4BF6" w:rsidRPr="006F4084">
        <w:rPr>
          <w:rFonts w:ascii="Arial" w:hAnsi="Arial" w:cs="Arial"/>
        </w:rPr>
        <w:t>onclusions</w:t>
      </w:r>
      <w:bookmarkEnd w:id="32"/>
    </w:p>
    <w:p w14:paraId="2D90F357" w14:textId="77777777" w:rsidR="00251DCC" w:rsidRPr="006F4084" w:rsidRDefault="000A4BF6" w:rsidP="001A1B02">
      <w:pPr>
        <w:contextualSpacing/>
        <w:rPr>
          <w:rFonts w:ascii="Arial" w:hAnsi="Arial" w:cs="Arial"/>
          <w:bCs/>
          <w:kern w:val="24"/>
        </w:rPr>
      </w:pPr>
      <w:r w:rsidRPr="006F4084">
        <w:rPr>
          <w:rFonts w:ascii="Arial" w:hAnsi="Arial" w:cs="Arial"/>
          <w:bCs/>
          <w:kern w:val="24"/>
        </w:rPr>
        <w:t xml:space="preserve">The TARGET </w:t>
      </w:r>
      <w:r w:rsidR="006F72AB" w:rsidRPr="006F4084">
        <w:rPr>
          <w:rFonts w:ascii="Arial" w:hAnsi="Arial" w:cs="Arial"/>
          <w:bCs/>
          <w:kern w:val="24"/>
        </w:rPr>
        <w:t xml:space="preserve">Antibiotics </w:t>
      </w:r>
      <w:r w:rsidRPr="006F4084">
        <w:rPr>
          <w:rFonts w:ascii="Arial" w:hAnsi="Arial" w:cs="Arial"/>
          <w:bCs/>
          <w:kern w:val="24"/>
        </w:rPr>
        <w:t>Toolkit is a flexible</w:t>
      </w:r>
      <w:r w:rsidR="00CB3C86" w:rsidRPr="006F4084">
        <w:rPr>
          <w:rFonts w:ascii="Arial" w:hAnsi="Arial" w:cs="Arial"/>
          <w:bCs/>
          <w:kern w:val="24"/>
        </w:rPr>
        <w:t xml:space="preserve"> resource that helps </w:t>
      </w:r>
      <w:r w:rsidR="006F72AB" w:rsidRPr="006F4084">
        <w:rPr>
          <w:rFonts w:ascii="Arial" w:hAnsi="Arial" w:cs="Arial"/>
          <w:bCs/>
          <w:kern w:val="24"/>
        </w:rPr>
        <w:t xml:space="preserve">prescribers </w:t>
      </w:r>
      <w:r w:rsidR="00CB3C86" w:rsidRPr="006F4084">
        <w:rPr>
          <w:rFonts w:ascii="Arial" w:hAnsi="Arial" w:cs="Arial"/>
          <w:bCs/>
          <w:kern w:val="24"/>
        </w:rPr>
        <w:t xml:space="preserve">improve antibiotic prescribing in </w:t>
      </w:r>
      <w:r w:rsidR="006F72AB" w:rsidRPr="006F4084">
        <w:rPr>
          <w:rFonts w:ascii="Arial" w:hAnsi="Arial" w:cs="Arial"/>
          <w:bCs/>
          <w:kern w:val="24"/>
        </w:rPr>
        <w:t>p</w:t>
      </w:r>
      <w:r w:rsidR="00CB3C86" w:rsidRPr="006F4084">
        <w:rPr>
          <w:rFonts w:ascii="Arial" w:hAnsi="Arial" w:cs="Arial"/>
          <w:bCs/>
          <w:kern w:val="24"/>
        </w:rPr>
        <w:t xml:space="preserve">rimary </w:t>
      </w:r>
      <w:r w:rsidR="006F72AB" w:rsidRPr="006F4084">
        <w:rPr>
          <w:rFonts w:ascii="Arial" w:hAnsi="Arial" w:cs="Arial"/>
          <w:bCs/>
          <w:kern w:val="24"/>
        </w:rPr>
        <w:t>c</w:t>
      </w:r>
      <w:r w:rsidR="00CB3C86" w:rsidRPr="006F4084">
        <w:rPr>
          <w:rFonts w:ascii="Arial" w:hAnsi="Arial" w:cs="Arial"/>
          <w:bCs/>
          <w:kern w:val="24"/>
        </w:rPr>
        <w:t>are.</w:t>
      </w:r>
      <w:r w:rsidRPr="006F4084">
        <w:rPr>
          <w:rFonts w:ascii="Arial" w:hAnsi="Arial" w:cs="Arial"/>
          <w:bCs/>
          <w:kern w:val="24"/>
        </w:rPr>
        <w:t xml:space="preserve">  This guide </w:t>
      </w:r>
      <w:r w:rsidR="00C6091E" w:rsidRPr="006F4084">
        <w:rPr>
          <w:rFonts w:ascii="Arial" w:hAnsi="Arial" w:cs="Arial"/>
          <w:bCs/>
          <w:kern w:val="24"/>
        </w:rPr>
        <w:t>has provided an overview for tr</w:t>
      </w:r>
      <w:r w:rsidRPr="006F4084">
        <w:rPr>
          <w:rFonts w:ascii="Arial" w:hAnsi="Arial" w:cs="Arial"/>
          <w:bCs/>
          <w:kern w:val="24"/>
        </w:rPr>
        <w:t>a</w:t>
      </w:r>
      <w:r w:rsidR="00C6091E" w:rsidRPr="006F4084">
        <w:rPr>
          <w:rFonts w:ascii="Arial" w:hAnsi="Arial" w:cs="Arial"/>
          <w:bCs/>
          <w:kern w:val="24"/>
        </w:rPr>
        <w:t>i</w:t>
      </w:r>
      <w:r w:rsidRPr="006F4084">
        <w:rPr>
          <w:rFonts w:ascii="Arial" w:hAnsi="Arial" w:cs="Arial"/>
          <w:bCs/>
          <w:kern w:val="24"/>
        </w:rPr>
        <w:t>ners and facilitators of the resources available in the Toolkit and</w:t>
      </w:r>
      <w:r w:rsidR="00C6091E" w:rsidRPr="006F4084">
        <w:rPr>
          <w:rFonts w:ascii="Arial" w:hAnsi="Arial" w:cs="Arial"/>
          <w:bCs/>
          <w:kern w:val="24"/>
        </w:rPr>
        <w:t xml:space="preserve"> how these can be delivered.</w:t>
      </w:r>
      <w:r w:rsidR="00251DCC" w:rsidRPr="006F4084">
        <w:rPr>
          <w:rFonts w:ascii="Arial" w:hAnsi="Arial" w:cs="Arial"/>
          <w:bCs/>
          <w:kern w:val="24"/>
        </w:rPr>
        <w:t xml:space="preserve">  By utilising the TARGET resources fully practitioners can:</w:t>
      </w:r>
    </w:p>
    <w:p w14:paraId="2CD41EC2" w14:textId="77777777" w:rsidR="00251DCC" w:rsidRPr="006F4084" w:rsidRDefault="00251DCC" w:rsidP="001A1B02">
      <w:pPr>
        <w:pStyle w:val="ListParagraph"/>
        <w:numPr>
          <w:ilvl w:val="0"/>
          <w:numId w:val="14"/>
        </w:numPr>
        <w:contextualSpacing/>
        <w:rPr>
          <w:rFonts w:ascii="Arial" w:hAnsi="Arial" w:cs="Arial"/>
          <w:bCs/>
          <w:kern w:val="24"/>
        </w:rPr>
      </w:pPr>
      <w:r w:rsidRPr="006F4084">
        <w:rPr>
          <w:rFonts w:ascii="Arial" w:hAnsi="Arial" w:cs="Arial"/>
          <w:bCs/>
          <w:kern w:val="24"/>
        </w:rPr>
        <w:t>Make a difference to the care of individual patients</w:t>
      </w:r>
    </w:p>
    <w:p w14:paraId="60ACBD42" w14:textId="77777777" w:rsidR="00251DCC" w:rsidRPr="006F4084" w:rsidRDefault="00251DCC" w:rsidP="001A1B02">
      <w:pPr>
        <w:pStyle w:val="ListParagraph"/>
        <w:numPr>
          <w:ilvl w:val="0"/>
          <w:numId w:val="14"/>
        </w:numPr>
        <w:contextualSpacing/>
        <w:rPr>
          <w:rFonts w:ascii="Arial" w:hAnsi="Arial" w:cs="Arial"/>
          <w:bCs/>
          <w:kern w:val="24"/>
        </w:rPr>
      </w:pPr>
      <w:r w:rsidRPr="006F4084">
        <w:rPr>
          <w:rFonts w:ascii="Arial" w:hAnsi="Arial" w:cs="Arial"/>
          <w:bCs/>
          <w:kern w:val="24"/>
        </w:rPr>
        <w:t>Help to slow the development of future resistance in our community</w:t>
      </w:r>
    </w:p>
    <w:p w14:paraId="5DE58370" w14:textId="77777777" w:rsidR="00251DCC" w:rsidRPr="006F4084" w:rsidRDefault="00251DCC" w:rsidP="001A1B02">
      <w:pPr>
        <w:pStyle w:val="ListParagraph"/>
        <w:numPr>
          <w:ilvl w:val="0"/>
          <w:numId w:val="14"/>
        </w:numPr>
        <w:contextualSpacing/>
        <w:rPr>
          <w:rFonts w:ascii="Arial" w:hAnsi="Arial" w:cs="Arial"/>
          <w:bCs/>
          <w:kern w:val="24"/>
        </w:rPr>
      </w:pPr>
      <w:r w:rsidRPr="006F4084">
        <w:rPr>
          <w:rFonts w:ascii="Arial" w:hAnsi="Arial" w:cs="Arial"/>
          <w:bCs/>
          <w:kern w:val="24"/>
        </w:rPr>
        <w:t>Help to increase patient self-care a</w:t>
      </w:r>
      <w:r w:rsidR="00C97575" w:rsidRPr="006F4084">
        <w:rPr>
          <w:rFonts w:ascii="Arial" w:hAnsi="Arial" w:cs="Arial"/>
          <w:bCs/>
          <w:kern w:val="24"/>
        </w:rPr>
        <w:t>n</w:t>
      </w:r>
      <w:r w:rsidRPr="006F4084">
        <w:rPr>
          <w:rFonts w:ascii="Arial" w:hAnsi="Arial" w:cs="Arial"/>
          <w:bCs/>
          <w:kern w:val="24"/>
        </w:rPr>
        <w:t>d reduce further consultations for minor infections</w:t>
      </w:r>
    </w:p>
    <w:p w14:paraId="48F04032" w14:textId="77777777" w:rsidR="00251DCC" w:rsidRPr="006F4084" w:rsidRDefault="00251DCC" w:rsidP="001A1B02">
      <w:pPr>
        <w:contextualSpacing/>
        <w:rPr>
          <w:rFonts w:ascii="Arial" w:hAnsi="Arial" w:cs="Arial"/>
          <w:bCs/>
          <w:kern w:val="24"/>
        </w:rPr>
      </w:pPr>
    </w:p>
    <w:p w14:paraId="43DB9634" w14:textId="77777777" w:rsidR="00485829" w:rsidRPr="006F4084" w:rsidRDefault="0037195E" w:rsidP="001B1191">
      <w:pPr>
        <w:contextualSpacing/>
        <w:rPr>
          <w:rFonts w:ascii="Arial" w:hAnsi="Arial" w:cs="Arial"/>
          <w:b/>
          <w:bCs/>
          <w:kern w:val="24"/>
        </w:rPr>
      </w:pPr>
      <w:r w:rsidRPr="006F4084">
        <w:rPr>
          <w:rFonts w:ascii="Arial" w:hAnsi="Arial" w:cs="Arial"/>
          <w:bCs/>
          <w:kern w:val="24"/>
        </w:rPr>
        <w:t xml:space="preserve">For further information or to feedback any </w:t>
      </w:r>
      <w:r w:rsidR="00134611" w:rsidRPr="006F4084">
        <w:rPr>
          <w:rFonts w:ascii="Arial" w:hAnsi="Arial" w:cs="Arial"/>
          <w:bCs/>
          <w:kern w:val="24"/>
        </w:rPr>
        <w:t>comments</w:t>
      </w:r>
      <w:r w:rsidR="00C6091E" w:rsidRPr="006F4084">
        <w:rPr>
          <w:rFonts w:ascii="Arial" w:hAnsi="Arial" w:cs="Arial"/>
          <w:bCs/>
          <w:kern w:val="24"/>
        </w:rPr>
        <w:t xml:space="preserve"> please</w:t>
      </w:r>
      <w:r w:rsidR="000A4BF6" w:rsidRPr="006F4084">
        <w:rPr>
          <w:rFonts w:ascii="Arial" w:hAnsi="Arial" w:cs="Arial"/>
          <w:bCs/>
          <w:kern w:val="24"/>
        </w:rPr>
        <w:t xml:space="preserve"> </w:t>
      </w:r>
      <w:r w:rsidR="001B1191" w:rsidRPr="006F4084">
        <w:rPr>
          <w:rFonts w:ascii="Arial" w:hAnsi="Arial" w:cs="Arial"/>
          <w:bCs/>
          <w:kern w:val="24"/>
        </w:rPr>
        <w:t xml:space="preserve">contact the TARGET team at </w:t>
      </w:r>
      <w:hyperlink r:id="rId120" w:history="1">
        <w:r w:rsidR="001B1191" w:rsidRPr="006F4084">
          <w:rPr>
            <w:rStyle w:val="Hyperlink"/>
            <w:rFonts w:ascii="Arial" w:hAnsi="Arial" w:cs="Arial"/>
            <w:bCs/>
            <w:kern w:val="24"/>
          </w:rPr>
          <w:t>TARGETantibiotics@phe.gov.uk</w:t>
        </w:r>
      </w:hyperlink>
      <w:r w:rsidR="001B1191" w:rsidRPr="006F4084">
        <w:rPr>
          <w:rFonts w:ascii="Arial" w:hAnsi="Arial" w:cs="Arial"/>
          <w:bCs/>
          <w:kern w:val="24"/>
        </w:rPr>
        <w:t xml:space="preserve"> or by calling </w:t>
      </w:r>
      <w:r w:rsidR="001B1191" w:rsidRPr="006F4084">
        <w:rPr>
          <w:rFonts w:ascii="Arial" w:hAnsi="Arial" w:cs="Arial"/>
          <w:b/>
          <w:bCs/>
          <w:kern w:val="24"/>
        </w:rPr>
        <w:t xml:space="preserve">Dr Cliodna McNulty </w:t>
      </w:r>
      <w:r w:rsidR="00485829" w:rsidRPr="006F4084">
        <w:rPr>
          <w:rFonts w:ascii="Arial" w:hAnsi="Arial" w:cs="Arial"/>
          <w:bCs/>
          <w:kern w:val="24"/>
        </w:rPr>
        <w:t>Tel</w:t>
      </w:r>
      <w:r w:rsidR="008774CC" w:rsidRPr="006F4084">
        <w:rPr>
          <w:rFonts w:ascii="Arial" w:hAnsi="Arial" w:cs="Arial"/>
          <w:bCs/>
          <w:kern w:val="24"/>
        </w:rPr>
        <w:t>:</w:t>
      </w:r>
      <w:r w:rsidR="00485829" w:rsidRPr="006F4084">
        <w:rPr>
          <w:rFonts w:ascii="Arial" w:hAnsi="Arial" w:cs="Arial"/>
          <w:bCs/>
          <w:kern w:val="24"/>
        </w:rPr>
        <w:t xml:space="preserve"> </w:t>
      </w:r>
      <w:r w:rsidR="00CB1120" w:rsidRPr="006F4084">
        <w:rPr>
          <w:rFonts w:ascii="Arial" w:hAnsi="Arial" w:cs="Arial"/>
          <w:bCs/>
          <w:kern w:val="24"/>
        </w:rPr>
        <w:t>0208 4953263</w:t>
      </w:r>
    </w:p>
    <w:p w14:paraId="5A1E3323" w14:textId="77777777" w:rsidR="00485829" w:rsidRPr="006F4084" w:rsidRDefault="00485829" w:rsidP="001A1B02">
      <w:pPr>
        <w:contextualSpacing/>
        <w:rPr>
          <w:rFonts w:ascii="Arial" w:hAnsi="Arial" w:cs="Arial"/>
          <w:bCs/>
          <w:kern w:val="24"/>
        </w:rPr>
      </w:pPr>
    </w:p>
    <w:p w14:paraId="539CB548" w14:textId="77777777" w:rsidR="00F370E7" w:rsidRPr="006F4084" w:rsidRDefault="00F370E7" w:rsidP="001A1B02">
      <w:pPr>
        <w:contextualSpacing/>
        <w:rPr>
          <w:rFonts w:ascii="Arial" w:hAnsi="Arial" w:cs="Arial"/>
          <w:bCs/>
          <w:kern w:val="24"/>
        </w:rPr>
      </w:pPr>
      <w:r w:rsidRPr="006F4084">
        <w:rPr>
          <w:rFonts w:ascii="Arial" w:hAnsi="Arial" w:cs="Arial"/>
          <w:bCs/>
          <w:kern w:val="24"/>
        </w:rPr>
        <w:t>U</w:t>
      </w:r>
      <w:r w:rsidR="001A66E1" w:rsidRPr="006F4084">
        <w:rPr>
          <w:rFonts w:ascii="Arial" w:hAnsi="Arial" w:cs="Arial"/>
          <w:bCs/>
          <w:kern w:val="24"/>
        </w:rPr>
        <w:t>se this link to view the TARGET Toolkit on our website:</w:t>
      </w:r>
      <w:r w:rsidR="00CB3C86" w:rsidRPr="006F4084">
        <w:rPr>
          <w:rFonts w:ascii="Arial" w:hAnsi="Arial" w:cs="Arial"/>
          <w:bCs/>
          <w:kern w:val="24"/>
        </w:rPr>
        <w:t xml:space="preserve"> </w:t>
      </w:r>
      <w:r w:rsidRPr="006F4084">
        <w:rPr>
          <w:rFonts w:ascii="Arial" w:hAnsi="Arial" w:cs="Arial"/>
          <w:bCs/>
          <w:kern w:val="24"/>
        </w:rPr>
        <w:fldChar w:fldCharType="begin"/>
      </w:r>
      <w:r w:rsidRPr="006F4084">
        <w:rPr>
          <w:rFonts w:ascii="Arial" w:hAnsi="Arial" w:cs="Arial"/>
          <w:bCs/>
          <w:kern w:val="24"/>
        </w:rPr>
        <w:instrText xml:space="preserve"> HYPERLINK "http://www.RCGP.org.uk/TARGETantibiotics/</w:instrText>
      </w:r>
    </w:p>
    <w:p w14:paraId="3DE376C1" w14:textId="77777777" w:rsidR="00F370E7" w:rsidRPr="006F4084" w:rsidRDefault="00F370E7" w:rsidP="001A1B02">
      <w:pPr>
        <w:contextualSpacing/>
        <w:rPr>
          <w:rStyle w:val="Hyperlink"/>
          <w:rFonts w:ascii="Arial" w:hAnsi="Arial" w:cs="Arial"/>
          <w:bCs/>
          <w:kern w:val="24"/>
        </w:rPr>
      </w:pPr>
      <w:r w:rsidRPr="006F4084">
        <w:rPr>
          <w:rFonts w:ascii="Arial" w:hAnsi="Arial" w:cs="Arial"/>
          <w:bCs/>
          <w:kern w:val="24"/>
        </w:rPr>
        <w:instrText xml:space="preserve">" </w:instrText>
      </w:r>
      <w:r w:rsidRPr="006F4084">
        <w:rPr>
          <w:rFonts w:ascii="Arial" w:hAnsi="Arial" w:cs="Arial"/>
          <w:bCs/>
          <w:kern w:val="24"/>
        </w:rPr>
        <w:fldChar w:fldCharType="separate"/>
      </w:r>
      <w:r w:rsidRPr="006F4084">
        <w:rPr>
          <w:rStyle w:val="Hyperlink"/>
          <w:rFonts w:ascii="Arial" w:hAnsi="Arial" w:cs="Arial"/>
          <w:bCs/>
          <w:kern w:val="24"/>
        </w:rPr>
        <w:t>www.RCGP.org.uk/TARGETantibiotics/</w:t>
      </w:r>
    </w:p>
    <w:p w14:paraId="5A4F9DA8" w14:textId="77777777" w:rsidR="00F51482" w:rsidRPr="006F4084" w:rsidRDefault="00F370E7" w:rsidP="001A1B02">
      <w:pPr>
        <w:contextualSpacing/>
        <w:rPr>
          <w:rFonts w:ascii="Arial" w:hAnsi="Arial" w:cs="Arial"/>
          <w:bCs/>
          <w:kern w:val="24"/>
        </w:rPr>
      </w:pPr>
      <w:r w:rsidRPr="006F4084">
        <w:rPr>
          <w:rFonts w:ascii="Arial" w:hAnsi="Arial" w:cs="Arial"/>
          <w:bCs/>
          <w:kern w:val="24"/>
        </w:rPr>
        <w:fldChar w:fldCharType="end"/>
      </w:r>
    </w:p>
    <w:p w14:paraId="3B60242D" w14:textId="77777777" w:rsidR="00666A88" w:rsidRPr="006F4084" w:rsidRDefault="00465C41" w:rsidP="00EF7395">
      <w:pPr>
        <w:pStyle w:val="Heading1"/>
        <w:numPr>
          <w:ilvl w:val="0"/>
          <w:numId w:val="31"/>
        </w:numPr>
        <w:rPr>
          <w:rFonts w:ascii="Arial" w:hAnsi="Arial" w:cs="Arial"/>
        </w:rPr>
      </w:pPr>
      <w:bookmarkStart w:id="33" w:name="_Toc509413953"/>
      <w:r w:rsidRPr="006F4084">
        <w:rPr>
          <w:rFonts w:ascii="Arial" w:hAnsi="Arial" w:cs="Arial"/>
        </w:rPr>
        <w:t>References</w:t>
      </w:r>
      <w:bookmarkEnd w:id="33"/>
    </w:p>
    <w:p w14:paraId="7258ACA2" w14:textId="77777777" w:rsidR="001D2FA0" w:rsidRPr="006F4084" w:rsidRDefault="00416E41" w:rsidP="001A1B02">
      <w:pPr>
        <w:pStyle w:val="ListParagraph"/>
        <w:numPr>
          <w:ilvl w:val="0"/>
          <w:numId w:val="19"/>
        </w:numPr>
        <w:spacing w:after="200"/>
        <w:contextualSpacing/>
        <w:rPr>
          <w:rFonts w:ascii="Arial" w:hAnsi="Arial" w:cs="Arial"/>
          <w:szCs w:val="24"/>
        </w:rPr>
      </w:pPr>
      <w:r w:rsidRPr="006F4084">
        <w:rPr>
          <w:rFonts w:ascii="Arial" w:hAnsi="Arial" w:cs="Arial"/>
          <w:szCs w:val="24"/>
        </w:rPr>
        <w:t>Public Health England. The English Surveillance Programme for Antimicrobial Utilis</w:t>
      </w:r>
      <w:r w:rsidR="00482672" w:rsidRPr="006F4084">
        <w:rPr>
          <w:rFonts w:ascii="Arial" w:hAnsi="Arial" w:cs="Arial"/>
          <w:szCs w:val="24"/>
        </w:rPr>
        <w:t>ation and Resistance Report 2016</w:t>
      </w:r>
      <w:r w:rsidRPr="006F4084">
        <w:rPr>
          <w:rFonts w:ascii="Arial" w:hAnsi="Arial" w:cs="Arial"/>
          <w:szCs w:val="24"/>
        </w:rPr>
        <w:t xml:space="preserve">. Online: </w:t>
      </w:r>
      <w:hyperlink r:id="rId121" w:history="1">
        <w:r w:rsidR="00482672" w:rsidRPr="006F4084">
          <w:rPr>
            <w:rStyle w:val="Hyperlink"/>
            <w:rFonts w:ascii="Arial" w:hAnsi="Arial" w:cs="Arial"/>
            <w:szCs w:val="24"/>
          </w:rPr>
          <w:t>https://www.gov.uk/government/uploads/system/uploads/attachment_data/file/575626/ESPAUR_Report_2016.pdf</w:t>
        </w:r>
      </w:hyperlink>
      <w:r w:rsidR="00482672" w:rsidRPr="006F4084">
        <w:rPr>
          <w:rFonts w:ascii="Arial" w:hAnsi="Arial" w:cs="Arial"/>
          <w:szCs w:val="24"/>
        </w:rPr>
        <w:t xml:space="preserve"> </w:t>
      </w:r>
      <w:r w:rsidRPr="006F4084">
        <w:rPr>
          <w:rFonts w:ascii="Arial" w:hAnsi="Arial" w:cs="Arial"/>
          <w:szCs w:val="24"/>
        </w:rPr>
        <w:t xml:space="preserve">[Accessed </w:t>
      </w:r>
      <w:r w:rsidR="00B3160C" w:rsidRPr="006F4084">
        <w:rPr>
          <w:rFonts w:ascii="Arial" w:hAnsi="Arial" w:cs="Arial"/>
          <w:szCs w:val="24"/>
        </w:rPr>
        <w:t>20</w:t>
      </w:r>
      <w:r w:rsidRPr="006F4084">
        <w:rPr>
          <w:rFonts w:ascii="Arial" w:hAnsi="Arial" w:cs="Arial"/>
          <w:szCs w:val="24"/>
        </w:rPr>
        <w:t xml:space="preserve"> </w:t>
      </w:r>
      <w:r w:rsidR="00482672" w:rsidRPr="006F4084">
        <w:rPr>
          <w:rFonts w:ascii="Arial" w:hAnsi="Arial" w:cs="Arial"/>
          <w:szCs w:val="24"/>
        </w:rPr>
        <w:t>July 2017</w:t>
      </w:r>
      <w:r w:rsidRPr="006F4084">
        <w:rPr>
          <w:rFonts w:ascii="Arial" w:hAnsi="Arial" w:cs="Arial"/>
          <w:szCs w:val="24"/>
        </w:rPr>
        <w:t>]</w:t>
      </w:r>
    </w:p>
    <w:p w14:paraId="4EE3BE55" w14:textId="77777777" w:rsidR="001B1191" w:rsidRPr="006F4084" w:rsidRDefault="007A2031" w:rsidP="00747213">
      <w:pPr>
        <w:pStyle w:val="ListParagraph"/>
        <w:numPr>
          <w:ilvl w:val="0"/>
          <w:numId w:val="19"/>
        </w:numPr>
        <w:spacing w:after="200"/>
        <w:contextualSpacing/>
        <w:rPr>
          <w:rFonts w:ascii="Arial" w:hAnsi="Arial" w:cs="Arial"/>
          <w:bCs/>
          <w:kern w:val="24"/>
          <w:szCs w:val="24"/>
        </w:rPr>
      </w:pPr>
      <w:r w:rsidRPr="006F4084">
        <w:rPr>
          <w:rFonts w:ascii="Arial" w:hAnsi="Arial" w:cs="Arial"/>
          <w:bCs/>
          <w:kern w:val="24"/>
          <w:szCs w:val="24"/>
        </w:rPr>
        <w:t xml:space="preserve">Department of Health. </w:t>
      </w:r>
      <w:r w:rsidR="00747213" w:rsidRPr="006F4084">
        <w:rPr>
          <w:rFonts w:ascii="Arial" w:hAnsi="Arial" w:cs="Arial"/>
          <w:bCs/>
          <w:kern w:val="24"/>
          <w:szCs w:val="24"/>
        </w:rPr>
        <w:t>UK 5-year action plan for antimicrobial resistance 2019 to 2024</w:t>
      </w:r>
      <w:r w:rsidRPr="006F4084">
        <w:rPr>
          <w:rFonts w:ascii="Arial" w:hAnsi="Arial" w:cs="Arial"/>
          <w:bCs/>
          <w:kern w:val="24"/>
          <w:szCs w:val="24"/>
        </w:rPr>
        <w:t xml:space="preserve">. Online: </w:t>
      </w:r>
      <w:hyperlink r:id="rId122" w:history="1">
        <w:r w:rsidR="00747213" w:rsidRPr="006F4084">
          <w:rPr>
            <w:rStyle w:val="Hyperlink"/>
            <w:rFonts w:ascii="Arial" w:hAnsi="Arial" w:cs="Arial"/>
          </w:rPr>
          <w:t>https://www.gov.uk/government/publications/uk-5-year-action-plan-for-antimicrobial-resistance-2019-to-2024</w:t>
        </w:r>
      </w:hyperlink>
      <w:r w:rsidR="00747213" w:rsidRPr="006F4084">
        <w:rPr>
          <w:rFonts w:ascii="Arial" w:hAnsi="Arial" w:cs="Arial"/>
        </w:rPr>
        <w:t xml:space="preserve"> </w:t>
      </w:r>
      <w:r w:rsidRPr="006F4084">
        <w:rPr>
          <w:rFonts w:ascii="Arial" w:hAnsi="Arial" w:cs="Arial"/>
          <w:b/>
          <w:bCs/>
          <w:kern w:val="24"/>
          <w:szCs w:val="24"/>
        </w:rPr>
        <w:t xml:space="preserve"> </w:t>
      </w:r>
      <w:r w:rsidRPr="006F4084">
        <w:rPr>
          <w:rFonts w:ascii="Arial" w:hAnsi="Arial" w:cs="Arial"/>
          <w:bCs/>
          <w:kern w:val="24"/>
          <w:szCs w:val="24"/>
        </w:rPr>
        <w:t xml:space="preserve">[Accessed </w:t>
      </w:r>
      <w:r w:rsidR="00747213" w:rsidRPr="006F4084">
        <w:rPr>
          <w:rFonts w:ascii="Arial" w:hAnsi="Arial" w:cs="Arial"/>
          <w:bCs/>
          <w:kern w:val="24"/>
          <w:szCs w:val="24"/>
        </w:rPr>
        <w:t>21 Feb 2019</w:t>
      </w:r>
      <w:r w:rsidR="005F646A" w:rsidRPr="006F4084">
        <w:rPr>
          <w:rFonts w:ascii="Arial" w:hAnsi="Arial" w:cs="Arial"/>
          <w:bCs/>
          <w:kern w:val="24"/>
          <w:szCs w:val="24"/>
        </w:rPr>
        <w:t>]</w:t>
      </w:r>
    </w:p>
    <w:p w14:paraId="1209A9E9" w14:textId="77777777" w:rsidR="00580F38" w:rsidRPr="006F4084" w:rsidRDefault="00580F38" w:rsidP="001A1B02">
      <w:pPr>
        <w:pStyle w:val="ListParagraph"/>
        <w:numPr>
          <w:ilvl w:val="0"/>
          <w:numId w:val="19"/>
        </w:numPr>
        <w:spacing w:after="200"/>
        <w:contextualSpacing/>
        <w:rPr>
          <w:rFonts w:ascii="Arial" w:hAnsi="Arial" w:cs="Arial"/>
          <w:bCs/>
          <w:kern w:val="24"/>
          <w:szCs w:val="24"/>
        </w:rPr>
      </w:pPr>
      <w:r w:rsidRPr="006F4084">
        <w:rPr>
          <w:rFonts w:ascii="Arial" w:hAnsi="Arial" w:cs="Arial"/>
        </w:rPr>
        <w:t>McNulty CAM, Lecky DM, Hawking MKD, et al. Delayed/back up antibiotic prescriptions: what do the public think? BMJ Open 2015;</w:t>
      </w:r>
      <w:proofErr w:type="gramStart"/>
      <w:r w:rsidRPr="006F4084">
        <w:rPr>
          <w:rFonts w:ascii="Arial" w:hAnsi="Arial" w:cs="Arial"/>
        </w:rPr>
        <w:t>5:e</w:t>
      </w:r>
      <w:proofErr w:type="gramEnd"/>
      <w:r w:rsidRPr="006F4084">
        <w:rPr>
          <w:rFonts w:ascii="Arial" w:hAnsi="Arial" w:cs="Arial"/>
        </w:rPr>
        <w:t xml:space="preserve">009748. </w:t>
      </w:r>
    </w:p>
    <w:p w14:paraId="17C7F9C2" w14:textId="77777777" w:rsidR="006F225A" w:rsidRPr="006F4084" w:rsidRDefault="003027D9" w:rsidP="001A1B02">
      <w:pPr>
        <w:pStyle w:val="ListParagraph"/>
        <w:numPr>
          <w:ilvl w:val="0"/>
          <w:numId w:val="19"/>
        </w:numPr>
        <w:spacing w:after="200"/>
        <w:contextualSpacing/>
        <w:rPr>
          <w:rFonts w:ascii="Arial" w:hAnsi="Arial" w:cs="Arial"/>
          <w:bCs/>
          <w:kern w:val="24"/>
          <w:szCs w:val="24"/>
        </w:rPr>
      </w:pPr>
      <w:r w:rsidRPr="006F4084">
        <w:rPr>
          <w:rFonts w:ascii="Arial" w:hAnsi="Arial" w:cs="Arial"/>
          <w:bCs/>
          <w:kern w:val="24"/>
          <w:szCs w:val="24"/>
        </w:rPr>
        <w:t>NICE. Antimicrobial stewardship: systems and processes for effective antimicrobial medicine use</w:t>
      </w:r>
      <w:r w:rsidR="00FD4D5E" w:rsidRPr="006F4084">
        <w:rPr>
          <w:rFonts w:ascii="Arial" w:hAnsi="Arial" w:cs="Arial"/>
          <w:bCs/>
          <w:kern w:val="24"/>
          <w:szCs w:val="24"/>
        </w:rPr>
        <w:t>.</w:t>
      </w:r>
      <w:r w:rsidRPr="006F4084">
        <w:rPr>
          <w:rFonts w:ascii="Arial" w:hAnsi="Arial" w:cs="Arial"/>
          <w:bCs/>
          <w:kern w:val="24"/>
          <w:szCs w:val="24"/>
        </w:rPr>
        <w:t xml:space="preserve"> </w:t>
      </w:r>
      <w:r w:rsidR="00017300" w:rsidRPr="006F4084">
        <w:rPr>
          <w:rFonts w:ascii="Arial" w:hAnsi="Arial" w:cs="Arial"/>
          <w:bCs/>
          <w:kern w:val="24"/>
          <w:szCs w:val="24"/>
        </w:rPr>
        <w:t>[</w:t>
      </w:r>
      <w:r w:rsidRPr="006F4084">
        <w:rPr>
          <w:rFonts w:ascii="Arial" w:hAnsi="Arial" w:cs="Arial"/>
          <w:bCs/>
          <w:kern w:val="24"/>
          <w:szCs w:val="24"/>
        </w:rPr>
        <w:t>NG 15</w:t>
      </w:r>
      <w:r w:rsidR="00017300" w:rsidRPr="006F4084">
        <w:rPr>
          <w:rFonts w:ascii="Arial" w:hAnsi="Arial" w:cs="Arial"/>
          <w:bCs/>
          <w:kern w:val="24"/>
          <w:szCs w:val="24"/>
        </w:rPr>
        <w:t>],</w:t>
      </w:r>
      <w:r w:rsidR="00FD4D5E" w:rsidRPr="006F4084">
        <w:rPr>
          <w:rFonts w:ascii="Arial" w:hAnsi="Arial" w:cs="Arial"/>
          <w:bCs/>
          <w:kern w:val="24"/>
          <w:szCs w:val="24"/>
        </w:rPr>
        <w:t xml:space="preserve"> August 2015.</w:t>
      </w:r>
      <w:r w:rsidR="006F225A" w:rsidRPr="006F4084">
        <w:rPr>
          <w:rFonts w:ascii="Arial" w:hAnsi="Arial" w:cs="Arial"/>
          <w:bCs/>
          <w:kern w:val="24"/>
          <w:szCs w:val="24"/>
        </w:rPr>
        <w:t xml:space="preserve"> Online: </w:t>
      </w:r>
      <w:hyperlink r:id="rId123" w:history="1">
        <w:r w:rsidR="006F225A" w:rsidRPr="006F4084">
          <w:rPr>
            <w:rStyle w:val="Hyperlink"/>
            <w:rFonts w:ascii="Arial" w:hAnsi="Arial" w:cs="Arial"/>
            <w:bCs/>
            <w:kern w:val="24"/>
            <w:szCs w:val="24"/>
          </w:rPr>
          <w:t>https://www.nice.org.uk/guidance/ng15</w:t>
        </w:r>
      </w:hyperlink>
      <w:r w:rsidR="006F225A" w:rsidRPr="006F4084">
        <w:rPr>
          <w:rFonts w:ascii="Arial" w:hAnsi="Arial" w:cs="Arial"/>
          <w:bCs/>
          <w:kern w:val="24"/>
          <w:szCs w:val="24"/>
        </w:rPr>
        <w:t xml:space="preserve"> [Accessed 20 July 2017]</w:t>
      </w:r>
    </w:p>
    <w:p w14:paraId="6DC53E19" w14:textId="77777777" w:rsidR="006A2694" w:rsidRPr="006F4084" w:rsidRDefault="006A2694" w:rsidP="001A1B02">
      <w:pPr>
        <w:pStyle w:val="ListParagraph"/>
        <w:numPr>
          <w:ilvl w:val="0"/>
          <w:numId w:val="19"/>
        </w:numPr>
        <w:spacing w:after="200"/>
        <w:contextualSpacing/>
        <w:rPr>
          <w:rFonts w:ascii="Arial" w:hAnsi="Arial" w:cs="Arial"/>
          <w:bCs/>
          <w:kern w:val="24"/>
          <w:szCs w:val="24"/>
        </w:rPr>
      </w:pPr>
      <w:r w:rsidRPr="006F4084">
        <w:rPr>
          <w:rFonts w:ascii="Arial" w:hAnsi="Arial" w:cs="Arial"/>
          <w:bCs/>
          <w:kern w:val="24"/>
          <w:szCs w:val="24"/>
        </w:rPr>
        <w:lastRenderedPageBreak/>
        <w:t xml:space="preserve">McNulty CAM, Lasseter GM, </w:t>
      </w:r>
      <w:proofErr w:type="spellStart"/>
      <w:r w:rsidRPr="006F4084">
        <w:rPr>
          <w:rFonts w:ascii="Arial" w:hAnsi="Arial" w:cs="Arial"/>
          <w:bCs/>
          <w:kern w:val="24"/>
          <w:szCs w:val="24"/>
        </w:rPr>
        <w:t>Charlett</w:t>
      </w:r>
      <w:proofErr w:type="spellEnd"/>
      <w:r w:rsidRPr="006F4084">
        <w:rPr>
          <w:rFonts w:ascii="Arial" w:hAnsi="Arial" w:cs="Arial"/>
          <w:bCs/>
          <w:kern w:val="24"/>
          <w:szCs w:val="24"/>
        </w:rPr>
        <w:t xml:space="preserve"> A, </w:t>
      </w:r>
      <w:proofErr w:type="spellStart"/>
      <w:r w:rsidRPr="006F4084">
        <w:rPr>
          <w:rFonts w:ascii="Arial" w:hAnsi="Arial" w:cs="Arial"/>
          <w:bCs/>
          <w:kern w:val="24"/>
          <w:szCs w:val="24"/>
        </w:rPr>
        <w:t>Lovering</w:t>
      </w:r>
      <w:proofErr w:type="spellEnd"/>
      <w:r w:rsidRPr="006F4084">
        <w:rPr>
          <w:rFonts w:ascii="Arial" w:hAnsi="Arial" w:cs="Arial"/>
          <w:bCs/>
          <w:kern w:val="24"/>
          <w:szCs w:val="24"/>
        </w:rPr>
        <w:t xml:space="preserve"> A, Howell-Jones R, </w:t>
      </w:r>
      <w:proofErr w:type="spellStart"/>
      <w:r w:rsidRPr="006F4084">
        <w:rPr>
          <w:rFonts w:ascii="Arial" w:hAnsi="Arial" w:cs="Arial"/>
          <w:bCs/>
          <w:kern w:val="24"/>
          <w:szCs w:val="24"/>
        </w:rPr>
        <w:t>MacGowan</w:t>
      </w:r>
      <w:proofErr w:type="spellEnd"/>
      <w:r w:rsidRPr="006F4084">
        <w:rPr>
          <w:rFonts w:ascii="Arial" w:hAnsi="Arial" w:cs="Arial"/>
          <w:bCs/>
          <w:kern w:val="24"/>
          <w:szCs w:val="24"/>
        </w:rPr>
        <w:t xml:space="preserve"> A, Thomas M. Does laboratory antibiotic susceptibility reporting influence primary care prescribing in urinary tract infection and other infections?  J </w:t>
      </w:r>
      <w:proofErr w:type="spellStart"/>
      <w:r w:rsidRPr="006F4084">
        <w:rPr>
          <w:rFonts w:ascii="Arial" w:hAnsi="Arial" w:cs="Arial"/>
          <w:bCs/>
          <w:kern w:val="24"/>
          <w:szCs w:val="24"/>
        </w:rPr>
        <w:t>Antimicrob</w:t>
      </w:r>
      <w:proofErr w:type="spellEnd"/>
      <w:r w:rsidRPr="006F4084">
        <w:rPr>
          <w:rFonts w:ascii="Arial" w:hAnsi="Arial" w:cs="Arial"/>
          <w:bCs/>
          <w:kern w:val="24"/>
          <w:szCs w:val="24"/>
        </w:rPr>
        <w:t xml:space="preserve"> Chemother </w:t>
      </w:r>
      <w:proofErr w:type="gramStart"/>
      <w:r w:rsidRPr="006F4084">
        <w:rPr>
          <w:rFonts w:ascii="Arial" w:hAnsi="Arial" w:cs="Arial"/>
          <w:bCs/>
          <w:kern w:val="24"/>
          <w:szCs w:val="24"/>
        </w:rPr>
        <w:t>2011;66:1396</w:t>
      </w:r>
      <w:proofErr w:type="gramEnd"/>
      <w:r w:rsidRPr="006F4084">
        <w:rPr>
          <w:rFonts w:ascii="Arial" w:hAnsi="Arial" w:cs="Arial"/>
          <w:bCs/>
          <w:kern w:val="24"/>
          <w:szCs w:val="24"/>
        </w:rPr>
        <w:t>-1404.</w:t>
      </w:r>
    </w:p>
    <w:p w14:paraId="42EC2EE2" w14:textId="77777777" w:rsidR="00E85FF7" w:rsidRPr="006F4084" w:rsidRDefault="00E85FF7" w:rsidP="001A1B02">
      <w:pPr>
        <w:pStyle w:val="ListParagraph"/>
        <w:numPr>
          <w:ilvl w:val="0"/>
          <w:numId w:val="19"/>
        </w:numPr>
        <w:spacing w:after="200"/>
        <w:contextualSpacing/>
        <w:rPr>
          <w:rFonts w:ascii="Arial" w:hAnsi="Arial" w:cs="Arial"/>
          <w:bCs/>
          <w:kern w:val="24"/>
          <w:szCs w:val="24"/>
        </w:rPr>
      </w:pPr>
      <w:r w:rsidRPr="006F4084">
        <w:rPr>
          <w:rFonts w:ascii="Arial" w:hAnsi="Arial" w:cs="Arial"/>
          <w:bCs/>
          <w:kern w:val="24"/>
          <w:szCs w:val="24"/>
        </w:rPr>
        <w:t>P</w:t>
      </w:r>
      <w:r w:rsidR="00306278" w:rsidRPr="006F4084">
        <w:rPr>
          <w:rFonts w:ascii="Arial" w:hAnsi="Arial" w:cs="Arial"/>
          <w:bCs/>
          <w:kern w:val="24"/>
          <w:szCs w:val="24"/>
        </w:rPr>
        <w:t xml:space="preserve">ublic Health England. Managing common infections: guidance for primary care for consultation and adaption, </w:t>
      </w:r>
      <w:r w:rsidR="006F225A" w:rsidRPr="006F4084">
        <w:rPr>
          <w:rFonts w:ascii="Arial" w:hAnsi="Arial" w:cs="Arial"/>
          <w:bCs/>
          <w:kern w:val="24"/>
          <w:szCs w:val="24"/>
        </w:rPr>
        <w:t>2017</w:t>
      </w:r>
      <w:r w:rsidRPr="006F4084">
        <w:rPr>
          <w:rFonts w:ascii="Arial" w:hAnsi="Arial" w:cs="Arial"/>
          <w:bCs/>
          <w:kern w:val="24"/>
          <w:szCs w:val="24"/>
        </w:rPr>
        <w:t>.</w:t>
      </w:r>
      <w:r w:rsidR="00306278" w:rsidRPr="006F4084">
        <w:rPr>
          <w:rFonts w:ascii="Arial" w:hAnsi="Arial" w:cs="Arial"/>
          <w:bCs/>
          <w:kern w:val="24"/>
          <w:szCs w:val="24"/>
        </w:rPr>
        <w:t xml:space="preserve"> Online: </w:t>
      </w:r>
      <w:hyperlink r:id="rId124" w:history="1">
        <w:r w:rsidR="00306278" w:rsidRPr="006F4084">
          <w:rPr>
            <w:rStyle w:val="Hyperlink"/>
            <w:rFonts w:ascii="Arial" w:hAnsi="Arial" w:cs="Arial"/>
            <w:bCs/>
            <w:kern w:val="24"/>
            <w:szCs w:val="24"/>
          </w:rPr>
          <w:t>https://www.gov.uk/government/publications/managing-common-infections-guidance-for-primary-care</w:t>
        </w:r>
      </w:hyperlink>
      <w:r w:rsidR="00306278" w:rsidRPr="006F4084">
        <w:rPr>
          <w:rFonts w:ascii="Arial" w:hAnsi="Arial" w:cs="Arial"/>
          <w:bCs/>
          <w:kern w:val="24"/>
          <w:szCs w:val="24"/>
        </w:rPr>
        <w:t xml:space="preserve"> [Accessed 20 July 2017]</w:t>
      </w:r>
    </w:p>
    <w:p w14:paraId="79CF59DB" w14:textId="77777777" w:rsidR="005A676B" w:rsidRPr="006F4084" w:rsidRDefault="005A676B" w:rsidP="001A1B02">
      <w:pPr>
        <w:pStyle w:val="ListParagraph"/>
        <w:numPr>
          <w:ilvl w:val="0"/>
          <w:numId w:val="19"/>
        </w:numPr>
        <w:spacing w:after="200"/>
        <w:contextualSpacing/>
        <w:rPr>
          <w:rFonts w:ascii="Arial" w:hAnsi="Arial" w:cs="Arial"/>
          <w:bCs/>
          <w:kern w:val="24"/>
          <w:szCs w:val="24"/>
        </w:rPr>
      </w:pPr>
      <w:r w:rsidRPr="006F4084">
        <w:rPr>
          <w:rFonts w:ascii="Arial" w:hAnsi="Arial" w:cs="Arial"/>
          <w:bCs/>
          <w:kern w:val="24"/>
          <w:szCs w:val="24"/>
        </w:rPr>
        <w:t xml:space="preserve">Nice. Antimicrobial stewardship: changing risk-related behaviours in the general population. [NG 63]. January 2017. Online: </w:t>
      </w:r>
      <w:hyperlink r:id="rId125" w:history="1">
        <w:r w:rsidRPr="006F4084">
          <w:rPr>
            <w:rStyle w:val="Hyperlink"/>
            <w:rFonts w:ascii="Arial" w:hAnsi="Arial" w:cs="Arial"/>
            <w:bCs/>
            <w:kern w:val="24"/>
            <w:szCs w:val="24"/>
          </w:rPr>
          <w:t>https://www.nice.org.uk/guidance/ng63</w:t>
        </w:r>
      </w:hyperlink>
      <w:r w:rsidRPr="006F4084">
        <w:rPr>
          <w:rFonts w:ascii="Arial" w:hAnsi="Arial" w:cs="Arial"/>
          <w:bCs/>
          <w:kern w:val="24"/>
          <w:szCs w:val="24"/>
        </w:rPr>
        <w:t xml:space="preserve"> </w:t>
      </w:r>
    </w:p>
    <w:p w14:paraId="22B72AE2" w14:textId="77777777" w:rsidR="00E85FF7" w:rsidRPr="006F4084" w:rsidRDefault="00C70897" w:rsidP="00CB1120">
      <w:pPr>
        <w:pStyle w:val="ListParagraph"/>
        <w:numPr>
          <w:ilvl w:val="0"/>
          <w:numId w:val="19"/>
        </w:numPr>
        <w:spacing w:after="200" w:line="276" w:lineRule="auto"/>
        <w:contextualSpacing/>
        <w:rPr>
          <w:rFonts w:ascii="Arial" w:hAnsi="Arial" w:cs="Arial"/>
          <w:bCs/>
          <w:kern w:val="24"/>
          <w:sz w:val="24"/>
          <w:szCs w:val="24"/>
        </w:rPr>
      </w:pPr>
      <w:r w:rsidRPr="006F4084">
        <w:rPr>
          <w:rFonts w:ascii="Arial" w:hAnsi="Arial" w:cs="Arial"/>
          <w:bCs/>
          <w:kern w:val="24"/>
          <w:szCs w:val="24"/>
        </w:rPr>
        <w:t xml:space="preserve">NHS England. Quality Premium 2017-19. Online: </w:t>
      </w:r>
      <w:hyperlink r:id="rId126" w:history="1">
        <w:r w:rsidR="002E54D7" w:rsidRPr="006F4084">
          <w:rPr>
            <w:rStyle w:val="Hyperlink"/>
            <w:rFonts w:ascii="Arial" w:hAnsi="Arial" w:cs="Arial"/>
            <w:bCs/>
            <w:kern w:val="24"/>
            <w:szCs w:val="24"/>
          </w:rPr>
          <w:t>https://www.england.nhs.uk/ccg-out-tool/qual-prem/</w:t>
        </w:r>
      </w:hyperlink>
      <w:r w:rsidRPr="006F4084">
        <w:rPr>
          <w:rFonts w:ascii="Arial" w:hAnsi="Arial" w:cs="Arial"/>
          <w:bCs/>
          <w:kern w:val="24"/>
          <w:szCs w:val="24"/>
        </w:rPr>
        <w:t xml:space="preserve"> [Accessed 20 July 2017]</w:t>
      </w:r>
    </w:p>
    <w:p w14:paraId="67F4F18C" w14:textId="77777777" w:rsidR="00F515D2" w:rsidRPr="006F4084" w:rsidRDefault="00F515D2" w:rsidP="00F515D2">
      <w:pPr>
        <w:pStyle w:val="ListParagraph"/>
        <w:numPr>
          <w:ilvl w:val="0"/>
          <w:numId w:val="19"/>
        </w:numPr>
        <w:spacing w:after="200" w:line="276" w:lineRule="auto"/>
        <w:contextualSpacing/>
        <w:rPr>
          <w:rFonts w:ascii="Arial" w:hAnsi="Arial" w:cs="Arial"/>
          <w:bCs/>
          <w:kern w:val="24"/>
        </w:rPr>
      </w:pPr>
      <w:r w:rsidRPr="006F4084">
        <w:rPr>
          <w:rFonts w:ascii="Arial" w:hAnsi="Arial" w:cs="Arial"/>
          <w:bCs/>
          <w:kern w:val="24"/>
        </w:rPr>
        <w:t>McNulty, CAM et al., Effects of primary care antimicrobial stewardship outreach on antibiotic use by general practice staff: pragmatic randomized controlled trial of the TARGET antibiotics workshop. Journal of Antimicrobial Chemotherapy, 2018.</w:t>
      </w:r>
    </w:p>
    <w:sectPr w:rsidR="00F515D2" w:rsidRPr="006F4084" w:rsidSect="000A453E">
      <w:footerReference w:type="default" r:id="rId127"/>
      <w:footerReference w:type="first" r:id="rId128"/>
      <w:pgSz w:w="11906" w:h="16838" w:code="9"/>
      <w:pgMar w:top="1147" w:right="794" w:bottom="720" w:left="794" w:header="709" w:footer="709" w:gutter="0"/>
      <w:pgBorders w:display="notFirstPage">
        <w:top w:val="single" w:sz="4" w:space="1" w:color="1F497D" w:themeColor="text2"/>
        <w:bottom w:val="single" w:sz="4" w:space="1" w:color="1F497D" w:themeColor="text2"/>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BAE995" w14:textId="77777777" w:rsidR="006B2382" w:rsidRDefault="006B2382" w:rsidP="00D17302">
      <w:r>
        <w:separator/>
      </w:r>
    </w:p>
  </w:endnote>
  <w:endnote w:type="continuationSeparator" w:id="0">
    <w:p w14:paraId="1E6A3A63" w14:textId="77777777" w:rsidR="006B2382" w:rsidRDefault="006B2382" w:rsidP="00D17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74082936"/>
      <w:docPartObj>
        <w:docPartGallery w:val="Page Numbers (Bottom of Page)"/>
        <w:docPartUnique/>
      </w:docPartObj>
    </w:sdtPr>
    <w:sdtContent>
      <w:sdt>
        <w:sdtPr>
          <w:id w:val="-5990880"/>
          <w:docPartObj>
            <w:docPartGallery w:val="Page Numbers (Top of Page)"/>
            <w:docPartUnique/>
          </w:docPartObj>
        </w:sdtPr>
        <w:sdtContent>
          <w:p w14:paraId="21C1AC4A" w14:textId="77777777" w:rsidR="006B2382" w:rsidRDefault="006B2382">
            <w:pPr>
              <w:pStyle w:val="Footer"/>
              <w:jc w:val="center"/>
            </w:pPr>
            <w:r w:rsidRPr="008A5825">
              <w:rPr>
                <w:b/>
                <w:bCs/>
                <w:szCs w:val="24"/>
              </w:rPr>
              <w:fldChar w:fldCharType="begin"/>
            </w:r>
            <w:r w:rsidRPr="008A5825">
              <w:rPr>
                <w:b/>
                <w:bCs/>
                <w:sz w:val="20"/>
              </w:rPr>
              <w:instrText xml:space="preserve"> PAGE </w:instrText>
            </w:r>
            <w:r w:rsidRPr="008A5825">
              <w:rPr>
                <w:b/>
                <w:bCs/>
                <w:szCs w:val="24"/>
              </w:rPr>
              <w:fldChar w:fldCharType="separate"/>
            </w:r>
            <w:r>
              <w:rPr>
                <w:b/>
                <w:bCs/>
                <w:noProof/>
                <w:sz w:val="20"/>
              </w:rPr>
              <w:t>21</w:t>
            </w:r>
            <w:r w:rsidRPr="008A5825">
              <w:rPr>
                <w:b/>
                <w:bCs/>
                <w:szCs w:val="24"/>
              </w:rPr>
              <w:fldChar w:fldCharType="end"/>
            </w:r>
            <w:r w:rsidRPr="008A5825">
              <w:rPr>
                <w:sz w:val="20"/>
              </w:rPr>
              <w:t xml:space="preserve"> of </w:t>
            </w:r>
            <w:r w:rsidRPr="008A5825">
              <w:rPr>
                <w:b/>
                <w:bCs/>
                <w:szCs w:val="24"/>
              </w:rPr>
              <w:fldChar w:fldCharType="begin"/>
            </w:r>
            <w:r w:rsidRPr="008A5825">
              <w:rPr>
                <w:b/>
                <w:bCs/>
                <w:sz w:val="20"/>
              </w:rPr>
              <w:instrText xml:space="preserve"> NUMPAGES  </w:instrText>
            </w:r>
            <w:r w:rsidRPr="008A5825">
              <w:rPr>
                <w:b/>
                <w:bCs/>
                <w:szCs w:val="24"/>
              </w:rPr>
              <w:fldChar w:fldCharType="separate"/>
            </w:r>
            <w:r>
              <w:rPr>
                <w:b/>
                <w:bCs/>
                <w:noProof/>
                <w:sz w:val="20"/>
              </w:rPr>
              <w:t>25</w:t>
            </w:r>
            <w:r w:rsidRPr="008A5825">
              <w:rPr>
                <w:b/>
                <w:bCs/>
                <w:szCs w:val="24"/>
              </w:rPr>
              <w:fldChar w:fldCharType="end"/>
            </w:r>
          </w:p>
        </w:sdtContent>
      </w:sdt>
    </w:sdtContent>
  </w:sdt>
  <w:p w14:paraId="1DFB5BA4" w14:textId="77777777" w:rsidR="006B2382" w:rsidRDefault="006B23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2300F" w14:textId="77777777" w:rsidR="006B2382" w:rsidRPr="008A5825" w:rsidRDefault="006B2382" w:rsidP="00756FBF">
    <w:pPr>
      <w:pStyle w:val="Footer"/>
      <w:contextualSpacing/>
      <w:jc w:val="right"/>
      <w:rPr>
        <w:rFonts w:ascii="Arial" w:hAnsi="Arial" w:cs="Arial"/>
        <w:color w:val="000000" w:themeColor="text1"/>
        <w:sz w:val="16"/>
        <w:szCs w:val="40"/>
      </w:rPr>
    </w:pPr>
    <w:r>
      <w:rPr>
        <w:rFonts w:ascii="Arial" w:hAnsi="Arial" w:cs="Arial"/>
        <w:color w:val="000000" w:themeColor="text1"/>
        <w:sz w:val="16"/>
        <w:szCs w:val="40"/>
      </w:rPr>
      <w:t>Issue: 7</w:t>
    </w:r>
  </w:p>
  <w:p w14:paraId="318A74FC" w14:textId="77777777" w:rsidR="006B2382" w:rsidRPr="008A5825" w:rsidRDefault="006B2382" w:rsidP="00756FBF">
    <w:pPr>
      <w:pStyle w:val="Footer"/>
      <w:contextualSpacing/>
      <w:jc w:val="right"/>
      <w:rPr>
        <w:rFonts w:ascii="Arial" w:hAnsi="Arial" w:cs="Arial"/>
        <w:color w:val="000000" w:themeColor="text1"/>
        <w:sz w:val="16"/>
        <w:szCs w:val="40"/>
      </w:rPr>
    </w:pPr>
    <w:r w:rsidRPr="008A5825">
      <w:rPr>
        <w:rFonts w:ascii="Arial" w:hAnsi="Arial" w:cs="Arial"/>
        <w:color w:val="000000" w:themeColor="text1"/>
        <w:sz w:val="16"/>
        <w:szCs w:val="40"/>
      </w:rPr>
      <w:t xml:space="preserve">Published: </w:t>
    </w:r>
    <w:r>
      <w:rPr>
        <w:rFonts w:ascii="Arial" w:hAnsi="Arial" w:cs="Arial"/>
        <w:color w:val="000000" w:themeColor="text1"/>
        <w:sz w:val="16"/>
        <w:szCs w:val="40"/>
      </w:rPr>
      <w:t>February 2019</w:t>
    </w:r>
  </w:p>
  <w:p w14:paraId="27B6B09B" w14:textId="77777777" w:rsidR="006B2382" w:rsidRPr="008A5825" w:rsidRDefault="006B2382" w:rsidP="00756FBF">
    <w:pPr>
      <w:pStyle w:val="Footer"/>
      <w:contextualSpacing/>
      <w:jc w:val="right"/>
      <w:rPr>
        <w:rFonts w:ascii="Arial" w:hAnsi="Arial" w:cs="Arial"/>
        <w:sz w:val="16"/>
        <w:szCs w:val="40"/>
      </w:rPr>
    </w:pPr>
    <w:r w:rsidRPr="008A5825">
      <w:rPr>
        <w:rFonts w:ascii="Arial" w:hAnsi="Arial" w:cs="Arial"/>
        <w:color w:val="000000" w:themeColor="text1"/>
        <w:sz w:val="16"/>
        <w:szCs w:val="40"/>
      </w:rPr>
      <w:t xml:space="preserve">Review: </w:t>
    </w:r>
    <w:r>
      <w:rPr>
        <w:rFonts w:ascii="Arial" w:hAnsi="Arial" w:cs="Arial"/>
        <w:color w:val="000000" w:themeColor="text1"/>
        <w:sz w:val="16"/>
        <w:szCs w:val="40"/>
      </w:rPr>
      <w:t>November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1DE97" w14:textId="77777777" w:rsidR="006B2382" w:rsidRDefault="006B2382" w:rsidP="00D17302">
      <w:r>
        <w:separator/>
      </w:r>
    </w:p>
  </w:footnote>
  <w:footnote w:type="continuationSeparator" w:id="0">
    <w:p w14:paraId="0E39F4C9" w14:textId="77777777" w:rsidR="006B2382" w:rsidRDefault="006B2382" w:rsidP="00D173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51215"/>
    <w:multiLevelType w:val="hybridMultilevel"/>
    <w:tmpl w:val="EBD61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A12D4"/>
    <w:multiLevelType w:val="hybridMultilevel"/>
    <w:tmpl w:val="241C9B18"/>
    <w:lvl w:ilvl="0" w:tplc="08090005">
      <w:start w:val="1"/>
      <w:numFmt w:val="bullet"/>
      <w:lvlText w:val=""/>
      <w:lvlJc w:val="left"/>
      <w:pPr>
        <w:ind w:left="1843" w:hanging="360"/>
      </w:pPr>
      <w:rPr>
        <w:rFonts w:ascii="Wingdings" w:hAnsi="Wingdings" w:hint="default"/>
      </w:rPr>
    </w:lvl>
    <w:lvl w:ilvl="1" w:tplc="08090003">
      <w:start w:val="1"/>
      <w:numFmt w:val="bullet"/>
      <w:lvlText w:val="o"/>
      <w:lvlJc w:val="left"/>
      <w:pPr>
        <w:ind w:left="2563" w:hanging="360"/>
      </w:pPr>
      <w:rPr>
        <w:rFonts w:ascii="Courier New" w:hAnsi="Courier New" w:cs="Courier New" w:hint="default"/>
      </w:rPr>
    </w:lvl>
    <w:lvl w:ilvl="2" w:tplc="08090005">
      <w:start w:val="1"/>
      <w:numFmt w:val="bullet"/>
      <w:lvlText w:val=""/>
      <w:lvlJc w:val="left"/>
      <w:pPr>
        <w:ind w:left="3283" w:hanging="360"/>
      </w:pPr>
      <w:rPr>
        <w:rFonts w:ascii="Wingdings" w:hAnsi="Wingdings" w:hint="default"/>
      </w:rPr>
    </w:lvl>
    <w:lvl w:ilvl="3" w:tplc="08090001">
      <w:start w:val="1"/>
      <w:numFmt w:val="bullet"/>
      <w:lvlText w:val=""/>
      <w:lvlJc w:val="left"/>
      <w:pPr>
        <w:ind w:left="4003" w:hanging="360"/>
      </w:pPr>
      <w:rPr>
        <w:rFonts w:ascii="Symbol" w:hAnsi="Symbol" w:hint="default"/>
      </w:rPr>
    </w:lvl>
    <w:lvl w:ilvl="4" w:tplc="08090003" w:tentative="1">
      <w:start w:val="1"/>
      <w:numFmt w:val="bullet"/>
      <w:lvlText w:val="o"/>
      <w:lvlJc w:val="left"/>
      <w:pPr>
        <w:ind w:left="4723" w:hanging="360"/>
      </w:pPr>
      <w:rPr>
        <w:rFonts w:ascii="Courier New" w:hAnsi="Courier New" w:cs="Courier New" w:hint="default"/>
      </w:rPr>
    </w:lvl>
    <w:lvl w:ilvl="5" w:tplc="08090005" w:tentative="1">
      <w:start w:val="1"/>
      <w:numFmt w:val="bullet"/>
      <w:lvlText w:val=""/>
      <w:lvlJc w:val="left"/>
      <w:pPr>
        <w:ind w:left="5443" w:hanging="360"/>
      </w:pPr>
      <w:rPr>
        <w:rFonts w:ascii="Wingdings" w:hAnsi="Wingdings" w:hint="default"/>
      </w:rPr>
    </w:lvl>
    <w:lvl w:ilvl="6" w:tplc="08090001" w:tentative="1">
      <w:start w:val="1"/>
      <w:numFmt w:val="bullet"/>
      <w:lvlText w:val=""/>
      <w:lvlJc w:val="left"/>
      <w:pPr>
        <w:ind w:left="6163" w:hanging="360"/>
      </w:pPr>
      <w:rPr>
        <w:rFonts w:ascii="Symbol" w:hAnsi="Symbol" w:hint="default"/>
      </w:rPr>
    </w:lvl>
    <w:lvl w:ilvl="7" w:tplc="08090003" w:tentative="1">
      <w:start w:val="1"/>
      <w:numFmt w:val="bullet"/>
      <w:lvlText w:val="o"/>
      <w:lvlJc w:val="left"/>
      <w:pPr>
        <w:ind w:left="6883" w:hanging="360"/>
      </w:pPr>
      <w:rPr>
        <w:rFonts w:ascii="Courier New" w:hAnsi="Courier New" w:cs="Courier New" w:hint="default"/>
      </w:rPr>
    </w:lvl>
    <w:lvl w:ilvl="8" w:tplc="08090005" w:tentative="1">
      <w:start w:val="1"/>
      <w:numFmt w:val="bullet"/>
      <w:lvlText w:val=""/>
      <w:lvlJc w:val="left"/>
      <w:pPr>
        <w:ind w:left="7603" w:hanging="360"/>
      </w:pPr>
      <w:rPr>
        <w:rFonts w:ascii="Wingdings" w:hAnsi="Wingdings" w:hint="default"/>
      </w:rPr>
    </w:lvl>
  </w:abstractNum>
  <w:abstractNum w:abstractNumId="2" w15:restartNumberingAfterBreak="0">
    <w:nsid w:val="04A849F6"/>
    <w:multiLevelType w:val="hybridMultilevel"/>
    <w:tmpl w:val="BBCC0442"/>
    <w:lvl w:ilvl="0" w:tplc="E440129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C52A6"/>
    <w:multiLevelType w:val="hybridMultilevel"/>
    <w:tmpl w:val="2CCC1B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E4413E"/>
    <w:multiLevelType w:val="hybridMultilevel"/>
    <w:tmpl w:val="AA6A359E"/>
    <w:lvl w:ilvl="0" w:tplc="6ABE80C6">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303DE4"/>
    <w:multiLevelType w:val="hybridMultilevel"/>
    <w:tmpl w:val="1BCCE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44763D"/>
    <w:multiLevelType w:val="hybridMultilevel"/>
    <w:tmpl w:val="6B680D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2179A"/>
    <w:multiLevelType w:val="hybridMultilevel"/>
    <w:tmpl w:val="58C04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4E2B19"/>
    <w:multiLevelType w:val="hybridMultilevel"/>
    <w:tmpl w:val="1D8CC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7B57DF"/>
    <w:multiLevelType w:val="hybridMultilevel"/>
    <w:tmpl w:val="BD969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8332E"/>
    <w:multiLevelType w:val="hybridMultilevel"/>
    <w:tmpl w:val="4DA40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6A74D6"/>
    <w:multiLevelType w:val="hybridMultilevel"/>
    <w:tmpl w:val="ABD0EC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051991"/>
    <w:multiLevelType w:val="hybridMultilevel"/>
    <w:tmpl w:val="F6525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C01A10"/>
    <w:multiLevelType w:val="hybridMultilevel"/>
    <w:tmpl w:val="1CD20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606464"/>
    <w:multiLevelType w:val="hybridMultilevel"/>
    <w:tmpl w:val="8D8E13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927526"/>
    <w:multiLevelType w:val="hybridMultilevel"/>
    <w:tmpl w:val="18DE5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45DB7"/>
    <w:multiLevelType w:val="multilevel"/>
    <w:tmpl w:val="DF88FDA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8E5429"/>
    <w:multiLevelType w:val="hybridMultilevel"/>
    <w:tmpl w:val="CEA0594A"/>
    <w:lvl w:ilvl="0" w:tplc="1AB4C4B0">
      <w:start w:val="1"/>
      <w:numFmt w:val="bullet"/>
      <w:lvlText w:val=""/>
      <w:lvlJc w:val="left"/>
      <w:pPr>
        <w:ind w:left="1843" w:hanging="360"/>
      </w:pPr>
      <w:rPr>
        <w:rFonts w:ascii="Symbol" w:hAnsi="Symbol" w:hint="default"/>
      </w:rPr>
    </w:lvl>
    <w:lvl w:ilvl="1" w:tplc="08090003">
      <w:start w:val="1"/>
      <w:numFmt w:val="bullet"/>
      <w:lvlText w:val="o"/>
      <w:lvlJc w:val="left"/>
      <w:pPr>
        <w:ind w:left="2563" w:hanging="360"/>
      </w:pPr>
      <w:rPr>
        <w:rFonts w:ascii="Courier New" w:hAnsi="Courier New" w:cs="Courier New" w:hint="default"/>
      </w:rPr>
    </w:lvl>
    <w:lvl w:ilvl="2" w:tplc="08090005">
      <w:start w:val="1"/>
      <w:numFmt w:val="bullet"/>
      <w:lvlText w:val=""/>
      <w:lvlJc w:val="left"/>
      <w:pPr>
        <w:ind w:left="3283" w:hanging="360"/>
      </w:pPr>
      <w:rPr>
        <w:rFonts w:ascii="Wingdings" w:hAnsi="Wingdings" w:hint="default"/>
      </w:rPr>
    </w:lvl>
    <w:lvl w:ilvl="3" w:tplc="08090001">
      <w:start w:val="1"/>
      <w:numFmt w:val="bullet"/>
      <w:lvlText w:val=""/>
      <w:lvlJc w:val="left"/>
      <w:pPr>
        <w:ind w:left="4003" w:hanging="360"/>
      </w:pPr>
      <w:rPr>
        <w:rFonts w:ascii="Symbol" w:hAnsi="Symbol" w:hint="default"/>
      </w:rPr>
    </w:lvl>
    <w:lvl w:ilvl="4" w:tplc="08090003" w:tentative="1">
      <w:start w:val="1"/>
      <w:numFmt w:val="bullet"/>
      <w:lvlText w:val="o"/>
      <w:lvlJc w:val="left"/>
      <w:pPr>
        <w:ind w:left="4723" w:hanging="360"/>
      </w:pPr>
      <w:rPr>
        <w:rFonts w:ascii="Courier New" w:hAnsi="Courier New" w:cs="Courier New" w:hint="default"/>
      </w:rPr>
    </w:lvl>
    <w:lvl w:ilvl="5" w:tplc="08090005" w:tentative="1">
      <w:start w:val="1"/>
      <w:numFmt w:val="bullet"/>
      <w:lvlText w:val=""/>
      <w:lvlJc w:val="left"/>
      <w:pPr>
        <w:ind w:left="5443" w:hanging="360"/>
      </w:pPr>
      <w:rPr>
        <w:rFonts w:ascii="Wingdings" w:hAnsi="Wingdings" w:hint="default"/>
      </w:rPr>
    </w:lvl>
    <w:lvl w:ilvl="6" w:tplc="08090001" w:tentative="1">
      <w:start w:val="1"/>
      <w:numFmt w:val="bullet"/>
      <w:lvlText w:val=""/>
      <w:lvlJc w:val="left"/>
      <w:pPr>
        <w:ind w:left="6163" w:hanging="360"/>
      </w:pPr>
      <w:rPr>
        <w:rFonts w:ascii="Symbol" w:hAnsi="Symbol" w:hint="default"/>
      </w:rPr>
    </w:lvl>
    <w:lvl w:ilvl="7" w:tplc="08090003" w:tentative="1">
      <w:start w:val="1"/>
      <w:numFmt w:val="bullet"/>
      <w:lvlText w:val="o"/>
      <w:lvlJc w:val="left"/>
      <w:pPr>
        <w:ind w:left="6883" w:hanging="360"/>
      </w:pPr>
      <w:rPr>
        <w:rFonts w:ascii="Courier New" w:hAnsi="Courier New" w:cs="Courier New" w:hint="default"/>
      </w:rPr>
    </w:lvl>
    <w:lvl w:ilvl="8" w:tplc="08090005" w:tentative="1">
      <w:start w:val="1"/>
      <w:numFmt w:val="bullet"/>
      <w:lvlText w:val=""/>
      <w:lvlJc w:val="left"/>
      <w:pPr>
        <w:ind w:left="7603" w:hanging="360"/>
      </w:pPr>
      <w:rPr>
        <w:rFonts w:ascii="Wingdings" w:hAnsi="Wingdings" w:hint="default"/>
      </w:rPr>
    </w:lvl>
  </w:abstractNum>
  <w:abstractNum w:abstractNumId="18" w15:restartNumberingAfterBreak="0">
    <w:nsid w:val="37836128"/>
    <w:multiLevelType w:val="hybridMultilevel"/>
    <w:tmpl w:val="1D885BF2"/>
    <w:lvl w:ilvl="0" w:tplc="08090005">
      <w:start w:val="1"/>
      <w:numFmt w:val="bullet"/>
      <w:lvlText w:val=""/>
      <w:lvlJc w:val="left"/>
      <w:pPr>
        <w:ind w:left="2880" w:hanging="360"/>
      </w:pPr>
      <w:rPr>
        <w:rFonts w:ascii="Wingdings" w:hAnsi="Wingdings"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15:restartNumberingAfterBreak="0">
    <w:nsid w:val="37EE661A"/>
    <w:multiLevelType w:val="hybridMultilevel"/>
    <w:tmpl w:val="6E0068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9954B3F"/>
    <w:multiLevelType w:val="hybridMultilevel"/>
    <w:tmpl w:val="7240939C"/>
    <w:lvl w:ilvl="0" w:tplc="08090001">
      <w:start w:val="1"/>
      <w:numFmt w:val="bullet"/>
      <w:lvlText w:val=""/>
      <w:lvlJc w:val="left"/>
      <w:pPr>
        <w:ind w:left="3960" w:hanging="360"/>
      </w:pPr>
      <w:rPr>
        <w:rFonts w:ascii="Symbol" w:hAnsi="Symbo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1" w15:restartNumberingAfterBreak="0">
    <w:nsid w:val="3EF86B4F"/>
    <w:multiLevelType w:val="hybridMultilevel"/>
    <w:tmpl w:val="D05A8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EFB5653"/>
    <w:multiLevelType w:val="hybridMultilevel"/>
    <w:tmpl w:val="FACC2580"/>
    <w:lvl w:ilvl="0" w:tplc="08090001">
      <w:start w:val="1"/>
      <w:numFmt w:val="bullet"/>
      <w:lvlText w:val=""/>
      <w:lvlJc w:val="left"/>
      <w:pPr>
        <w:ind w:left="360" w:hanging="360"/>
      </w:pPr>
      <w:rPr>
        <w:rFonts w:ascii="Symbol" w:hAnsi="Symbol" w:hint="default"/>
      </w:rPr>
    </w:lvl>
    <w:lvl w:ilvl="1" w:tplc="BBC61880">
      <w:numFmt w:val="bullet"/>
      <w:lvlText w:val="•"/>
      <w:lvlJc w:val="left"/>
      <w:pPr>
        <w:ind w:left="1440" w:hanging="720"/>
      </w:pPr>
      <w:rPr>
        <w:rFonts w:ascii="Calibri" w:eastAsiaTheme="minorHAnsi" w:hAnsi="Calibri" w:cs="Aria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1540317"/>
    <w:multiLevelType w:val="hybridMultilevel"/>
    <w:tmpl w:val="65560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806D6B"/>
    <w:multiLevelType w:val="hybridMultilevel"/>
    <w:tmpl w:val="BE4E5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8E53654"/>
    <w:multiLevelType w:val="hybridMultilevel"/>
    <w:tmpl w:val="D4520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05084"/>
    <w:multiLevelType w:val="hybridMultilevel"/>
    <w:tmpl w:val="487E9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97A1F71"/>
    <w:multiLevelType w:val="hybridMultilevel"/>
    <w:tmpl w:val="BCDE1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9C95DAD"/>
    <w:multiLevelType w:val="hybridMultilevel"/>
    <w:tmpl w:val="CB806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A26AA6"/>
    <w:multiLevelType w:val="hybridMultilevel"/>
    <w:tmpl w:val="73285B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821F45"/>
    <w:multiLevelType w:val="hybridMultilevel"/>
    <w:tmpl w:val="D7D83758"/>
    <w:lvl w:ilvl="0" w:tplc="CB74DAA8">
      <w:start w:val="1"/>
      <w:numFmt w:val="lowerRoman"/>
      <w:lvlText w:val="(%1)"/>
      <w:lvlJc w:val="left"/>
      <w:pPr>
        <w:ind w:left="4320" w:hanging="720"/>
      </w:pPr>
      <w:rPr>
        <w:rFonts w:hint="default"/>
      </w:rPr>
    </w:lvl>
    <w:lvl w:ilvl="1" w:tplc="08090019">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31" w15:restartNumberingAfterBreak="0">
    <w:nsid w:val="527641DE"/>
    <w:multiLevelType w:val="hybridMultilevel"/>
    <w:tmpl w:val="699C0210"/>
    <w:lvl w:ilvl="0" w:tplc="65C0D16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585839"/>
    <w:multiLevelType w:val="hybridMultilevel"/>
    <w:tmpl w:val="76889F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710C54"/>
    <w:multiLevelType w:val="hybridMultilevel"/>
    <w:tmpl w:val="38F8F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E7A3AF2"/>
    <w:multiLevelType w:val="hybridMultilevel"/>
    <w:tmpl w:val="481E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2F5D66"/>
    <w:multiLevelType w:val="hybridMultilevel"/>
    <w:tmpl w:val="3FF619CE"/>
    <w:lvl w:ilvl="0" w:tplc="1AB4C4B0">
      <w:start w:val="1"/>
      <w:numFmt w:val="bullet"/>
      <w:lvlText w:val=""/>
      <w:lvlJc w:val="left"/>
      <w:pPr>
        <w:ind w:left="2880" w:hanging="360"/>
      </w:pPr>
      <w:rPr>
        <w:rFonts w:ascii="Symbol" w:hAnsi="Symbol" w:hint="default"/>
      </w:rPr>
    </w:lvl>
    <w:lvl w:ilvl="1" w:tplc="08090003">
      <w:start w:val="1"/>
      <w:numFmt w:val="bullet"/>
      <w:lvlText w:val="o"/>
      <w:lvlJc w:val="left"/>
      <w:pPr>
        <w:ind w:left="3600" w:hanging="360"/>
      </w:pPr>
      <w:rPr>
        <w:rFonts w:ascii="Courier New" w:hAnsi="Courier New" w:cs="Courier New" w:hint="default"/>
      </w:rPr>
    </w:lvl>
    <w:lvl w:ilvl="2" w:tplc="08090005">
      <w:start w:val="1"/>
      <w:numFmt w:val="bullet"/>
      <w:lvlText w:val=""/>
      <w:lvlJc w:val="left"/>
      <w:pPr>
        <w:ind w:left="4320" w:hanging="360"/>
      </w:pPr>
      <w:rPr>
        <w:rFonts w:ascii="Wingdings" w:hAnsi="Wingdings" w:hint="default"/>
      </w:rPr>
    </w:lvl>
    <w:lvl w:ilvl="3" w:tplc="0809000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6" w15:restartNumberingAfterBreak="0">
    <w:nsid w:val="62576F82"/>
    <w:multiLevelType w:val="hybridMultilevel"/>
    <w:tmpl w:val="B484D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7C5779"/>
    <w:multiLevelType w:val="hybridMultilevel"/>
    <w:tmpl w:val="F4E6DE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1038B4"/>
    <w:multiLevelType w:val="hybridMultilevel"/>
    <w:tmpl w:val="172EB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63836D4"/>
    <w:multiLevelType w:val="hybridMultilevel"/>
    <w:tmpl w:val="84369C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B764C3A"/>
    <w:multiLevelType w:val="hybridMultilevel"/>
    <w:tmpl w:val="202471A4"/>
    <w:lvl w:ilvl="0" w:tplc="A99C49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90014D"/>
    <w:multiLevelType w:val="hybridMultilevel"/>
    <w:tmpl w:val="07746DF2"/>
    <w:lvl w:ilvl="0" w:tplc="DE3AFD62">
      <w:start w:val="1"/>
      <w:numFmt w:val="bullet"/>
      <w:pStyle w:val="PHEBulletpoin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 w15:restartNumberingAfterBreak="0">
    <w:nsid w:val="6E533530"/>
    <w:multiLevelType w:val="hybridMultilevel"/>
    <w:tmpl w:val="E6E8D836"/>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644850"/>
    <w:multiLevelType w:val="hybridMultilevel"/>
    <w:tmpl w:val="D9A2C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5CF6287"/>
    <w:multiLevelType w:val="hybridMultilevel"/>
    <w:tmpl w:val="49A6B8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num w:numId="1">
    <w:abstractNumId w:val="0"/>
  </w:num>
  <w:num w:numId="2">
    <w:abstractNumId w:val="12"/>
  </w:num>
  <w:num w:numId="3">
    <w:abstractNumId w:val="15"/>
  </w:num>
  <w:num w:numId="4">
    <w:abstractNumId w:val="29"/>
  </w:num>
  <w:num w:numId="5">
    <w:abstractNumId w:val="20"/>
  </w:num>
  <w:num w:numId="6">
    <w:abstractNumId w:val="16"/>
  </w:num>
  <w:num w:numId="7">
    <w:abstractNumId w:val="6"/>
  </w:num>
  <w:num w:numId="8">
    <w:abstractNumId w:val="7"/>
  </w:num>
  <w:num w:numId="9">
    <w:abstractNumId w:val="27"/>
  </w:num>
  <w:num w:numId="10">
    <w:abstractNumId w:val="13"/>
  </w:num>
  <w:num w:numId="11">
    <w:abstractNumId w:val="33"/>
  </w:num>
  <w:num w:numId="12">
    <w:abstractNumId w:val="3"/>
  </w:num>
  <w:num w:numId="13">
    <w:abstractNumId w:val="14"/>
  </w:num>
  <w:num w:numId="14">
    <w:abstractNumId w:val="26"/>
  </w:num>
  <w:num w:numId="15">
    <w:abstractNumId w:val="5"/>
  </w:num>
  <w:num w:numId="16">
    <w:abstractNumId w:val="21"/>
  </w:num>
  <w:num w:numId="17">
    <w:abstractNumId w:val="39"/>
  </w:num>
  <w:num w:numId="18">
    <w:abstractNumId w:val="24"/>
  </w:num>
  <w:num w:numId="19">
    <w:abstractNumId w:val="4"/>
  </w:num>
  <w:num w:numId="20">
    <w:abstractNumId w:val="43"/>
  </w:num>
  <w:num w:numId="21">
    <w:abstractNumId w:val="32"/>
  </w:num>
  <w:num w:numId="22">
    <w:abstractNumId w:val="38"/>
  </w:num>
  <w:num w:numId="23">
    <w:abstractNumId w:val="30"/>
  </w:num>
  <w:num w:numId="24">
    <w:abstractNumId w:val="31"/>
  </w:num>
  <w:num w:numId="25">
    <w:abstractNumId w:val="36"/>
  </w:num>
  <w:num w:numId="26">
    <w:abstractNumId w:val="11"/>
  </w:num>
  <w:num w:numId="27">
    <w:abstractNumId w:val="37"/>
  </w:num>
  <w:num w:numId="28">
    <w:abstractNumId w:val="22"/>
  </w:num>
  <w:num w:numId="29">
    <w:abstractNumId w:val="25"/>
  </w:num>
  <w:num w:numId="30">
    <w:abstractNumId w:val="19"/>
  </w:num>
  <w:num w:numId="31">
    <w:abstractNumId w:val="42"/>
  </w:num>
  <w:num w:numId="32">
    <w:abstractNumId w:val="41"/>
  </w:num>
  <w:num w:numId="33">
    <w:abstractNumId w:val="40"/>
  </w:num>
  <w:num w:numId="34">
    <w:abstractNumId w:val="28"/>
  </w:num>
  <w:num w:numId="35">
    <w:abstractNumId w:val="9"/>
  </w:num>
  <w:num w:numId="36">
    <w:abstractNumId w:val="8"/>
  </w:num>
  <w:num w:numId="37">
    <w:abstractNumId w:val="23"/>
  </w:num>
  <w:num w:numId="38">
    <w:abstractNumId w:val="34"/>
  </w:num>
  <w:num w:numId="39">
    <w:abstractNumId w:val="10"/>
  </w:num>
  <w:num w:numId="40">
    <w:abstractNumId w:val="44"/>
  </w:num>
  <w:num w:numId="41">
    <w:abstractNumId w:val="18"/>
  </w:num>
  <w:num w:numId="42">
    <w:abstractNumId w:val="17"/>
  </w:num>
  <w:num w:numId="43">
    <w:abstractNumId w:val="35"/>
  </w:num>
  <w:num w:numId="44">
    <w:abstractNumId w:val="1"/>
  </w:num>
  <w:num w:numId="45">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hideGrammaticalErrors/>
  <w:proofState w:spelling="clean" w:grammar="clean"/>
  <w:defaultTabStop w:val="720"/>
  <w:characterSpacingControl w:val="doNotCompress"/>
  <w:hdrShapeDefaults>
    <o:shapedefaults v:ext="edit" spidmax="163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4AF"/>
    <w:rsid w:val="000026DD"/>
    <w:rsid w:val="00002B46"/>
    <w:rsid w:val="00002B61"/>
    <w:rsid w:val="0000457A"/>
    <w:rsid w:val="000055E3"/>
    <w:rsid w:val="00010783"/>
    <w:rsid w:val="00011970"/>
    <w:rsid w:val="00011E7C"/>
    <w:rsid w:val="000122B5"/>
    <w:rsid w:val="00014010"/>
    <w:rsid w:val="000144C0"/>
    <w:rsid w:val="000147AC"/>
    <w:rsid w:val="000153F5"/>
    <w:rsid w:val="00016E26"/>
    <w:rsid w:val="00017300"/>
    <w:rsid w:val="0002171D"/>
    <w:rsid w:val="00021EA0"/>
    <w:rsid w:val="00025691"/>
    <w:rsid w:val="00031ED2"/>
    <w:rsid w:val="000370EB"/>
    <w:rsid w:val="00040039"/>
    <w:rsid w:val="000416FE"/>
    <w:rsid w:val="000437DA"/>
    <w:rsid w:val="0004439D"/>
    <w:rsid w:val="00045B4A"/>
    <w:rsid w:val="00047413"/>
    <w:rsid w:val="0004792F"/>
    <w:rsid w:val="000500B0"/>
    <w:rsid w:val="00050442"/>
    <w:rsid w:val="0005599F"/>
    <w:rsid w:val="00056E37"/>
    <w:rsid w:val="00060034"/>
    <w:rsid w:val="00064150"/>
    <w:rsid w:val="000653DF"/>
    <w:rsid w:val="00067953"/>
    <w:rsid w:val="00071276"/>
    <w:rsid w:val="00071474"/>
    <w:rsid w:val="00071A9B"/>
    <w:rsid w:val="0007211A"/>
    <w:rsid w:val="000726D9"/>
    <w:rsid w:val="00072A73"/>
    <w:rsid w:val="00074AAE"/>
    <w:rsid w:val="00074ACA"/>
    <w:rsid w:val="0007575F"/>
    <w:rsid w:val="00075FDA"/>
    <w:rsid w:val="00076EEA"/>
    <w:rsid w:val="00077764"/>
    <w:rsid w:val="00080272"/>
    <w:rsid w:val="00080F20"/>
    <w:rsid w:val="000831B4"/>
    <w:rsid w:val="000834D6"/>
    <w:rsid w:val="00085A2B"/>
    <w:rsid w:val="00085A8E"/>
    <w:rsid w:val="00091231"/>
    <w:rsid w:val="00093094"/>
    <w:rsid w:val="0009422E"/>
    <w:rsid w:val="00096903"/>
    <w:rsid w:val="0009690B"/>
    <w:rsid w:val="00096B6B"/>
    <w:rsid w:val="00096E7E"/>
    <w:rsid w:val="000A00AE"/>
    <w:rsid w:val="000A44C9"/>
    <w:rsid w:val="000A453E"/>
    <w:rsid w:val="000A4BF6"/>
    <w:rsid w:val="000A57CF"/>
    <w:rsid w:val="000A733E"/>
    <w:rsid w:val="000A7E31"/>
    <w:rsid w:val="000B0149"/>
    <w:rsid w:val="000B021A"/>
    <w:rsid w:val="000B0982"/>
    <w:rsid w:val="000B0EA1"/>
    <w:rsid w:val="000B19C0"/>
    <w:rsid w:val="000B1C9E"/>
    <w:rsid w:val="000B2120"/>
    <w:rsid w:val="000B5E55"/>
    <w:rsid w:val="000B7119"/>
    <w:rsid w:val="000B7A0F"/>
    <w:rsid w:val="000C0019"/>
    <w:rsid w:val="000C0362"/>
    <w:rsid w:val="000C1D33"/>
    <w:rsid w:val="000C2168"/>
    <w:rsid w:val="000C21DA"/>
    <w:rsid w:val="000C22F5"/>
    <w:rsid w:val="000C288B"/>
    <w:rsid w:val="000C3941"/>
    <w:rsid w:val="000C47F7"/>
    <w:rsid w:val="000C7D80"/>
    <w:rsid w:val="000D11CC"/>
    <w:rsid w:val="000D13A3"/>
    <w:rsid w:val="000D27A6"/>
    <w:rsid w:val="000D409E"/>
    <w:rsid w:val="000D4910"/>
    <w:rsid w:val="000D4EEA"/>
    <w:rsid w:val="000E0F1A"/>
    <w:rsid w:val="000E2896"/>
    <w:rsid w:val="000E43DD"/>
    <w:rsid w:val="000E5181"/>
    <w:rsid w:val="000E64D0"/>
    <w:rsid w:val="000E6E1C"/>
    <w:rsid w:val="000E6E80"/>
    <w:rsid w:val="000F03A4"/>
    <w:rsid w:val="000F19CC"/>
    <w:rsid w:val="000F1CD1"/>
    <w:rsid w:val="000F3968"/>
    <w:rsid w:val="000F4A21"/>
    <w:rsid w:val="000F7BFE"/>
    <w:rsid w:val="00101BC8"/>
    <w:rsid w:val="00105BB6"/>
    <w:rsid w:val="00106985"/>
    <w:rsid w:val="00111973"/>
    <w:rsid w:val="00111D67"/>
    <w:rsid w:val="001129BB"/>
    <w:rsid w:val="00114BAD"/>
    <w:rsid w:val="00115E40"/>
    <w:rsid w:val="001201B1"/>
    <w:rsid w:val="00121221"/>
    <w:rsid w:val="0012364D"/>
    <w:rsid w:val="00124022"/>
    <w:rsid w:val="00124213"/>
    <w:rsid w:val="00124BCE"/>
    <w:rsid w:val="001257E0"/>
    <w:rsid w:val="001263CB"/>
    <w:rsid w:val="001265BE"/>
    <w:rsid w:val="00126C80"/>
    <w:rsid w:val="00133A3E"/>
    <w:rsid w:val="001340DE"/>
    <w:rsid w:val="00134108"/>
    <w:rsid w:val="00134611"/>
    <w:rsid w:val="0013615D"/>
    <w:rsid w:val="00136B53"/>
    <w:rsid w:val="00140F8A"/>
    <w:rsid w:val="00141A64"/>
    <w:rsid w:val="001448AF"/>
    <w:rsid w:val="0014580D"/>
    <w:rsid w:val="00152AC3"/>
    <w:rsid w:val="00155A4D"/>
    <w:rsid w:val="00156131"/>
    <w:rsid w:val="00157607"/>
    <w:rsid w:val="00161C1A"/>
    <w:rsid w:val="00161EE4"/>
    <w:rsid w:val="00162F73"/>
    <w:rsid w:val="00164338"/>
    <w:rsid w:val="001676A4"/>
    <w:rsid w:val="00171A0D"/>
    <w:rsid w:val="00173BE0"/>
    <w:rsid w:val="00176355"/>
    <w:rsid w:val="00180053"/>
    <w:rsid w:val="00180F4C"/>
    <w:rsid w:val="001815B1"/>
    <w:rsid w:val="00181BEC"/>
    <w:rsid w:val="00182278"/>
    <w:rsid w:val="00183673"/>
    <w:rsid w:val="00183EE9"/>
    <w:rsid w:val="00184B91"/>
    <w:rsid w:val="001866E5"/>
    <w:rsid w:val="00187C7D"/>
    <w:rsid w:val="001924D7"/>
    <w:rsid w:val="0019539C"/>
    <w:rsid w:val="00195B34"/>
    <w:rsid w:val="001A1B02"/>
    <w:rsid w:val="001A22C2"/>
    <w:rsid w:val="001A354D"/>
    <w:rsid w:val="001A4C4D"/>
    <w:rsid w:val="001A5513"/>
    <w:rsid w:val="001A5B9D"/>
    <w:rsid w:val="001A66E1"/>
    <w:rsid w:val="001A73D6"/>
    <w:rsid w:val="001B0A9C"/>
    <w:rsid w:val="001B10E8"/>
    <w:rsid w:val="001B1191"/>
    <w:rsid w:val="001B33A9"/>
    <w:rsid w:val="001B49CD"/>
    <w:rsid w:val="001B5651"/>
    <w:rsid w:val="001B59A2"/>
    <w:rsid w:val="001B6499"/>
    <w:rsid w:val="001B7E0F"/>
    <w:rsid w:val="001C0260"/>
    <w:rsid w:val="001C1326"/>
    <w:rsid w:val="001C3FA8"/>
    <w:rsid w:val="001C4F52"/>
    <w:rsid w:val="001C67DA"/>
    <w:rsid w:val="001C7F0E"/>
    <w:rsid w:val="001D0B3C"/>
    <w:rsid w:val="001D0BFF"/>
    <w:rsid w:val="001D106E"/>
    <w:rsid w:val="001D1CB6"/>
    <w:rsid w:val="001D2FA0"/>
    <w:rsid w:val="001E04C1"/>
    <w:rsid w:val="001E1055"/>
    <w:rsid w:val="001E31A4"/>
    <w:rsid w:val="001E35EA"/>
    <w:rsid w:val="001E3C8A"/>
    <w:rsid w:val="001E4C07"/>
    <w:rsid w:val="001E5B2F"/>
    <w:rsid w:val="001E637B"/>
    <w:rsid w:val="001E7AA1"/>
    <w:rsid w:val="001F078D"/>
    <w:rsid w:val="001F0D44"/>
    <w:rsid w:val="001F173B"/>
    <w:rsid w:val="001F1E1A"/>
    <w:rsid w:val="001F1FB7"/>
    <w:rsid w:val="001F2C8F"/>
    <w:rsid w:val="001F338E"/>
    <w:rsid w:val="001F4D4C"/>
    <w:rsid w:val="001F51FA"/>
    <w:rsid w:val="001F5BC8"/>
    <w:rsid w:val="001F7A0B"/>
    <w:rsid w:val="002024D2"/>
    <w:rsid w:val="00203BB3"/>
    <w:rsid w:val="00203D17"/>
    <w:rsid w:val="00207B56"/>
    <w:rsid w:val="00211890"/>
    <w:rsid w:val="00212819"/>
    <w:rsid w:val="002149C8"/>
    <w:rsid w:val="00214C9A"/>
    <w:rsid w:val="00220CF4"/>
    <w:rsid w:val="002216DA"/>
    <w:rsid w:val="0022447D"/>
    <w:rsid w:val="00235F31"/>
    <w:rsid w:val="002376D5"/>
    <w:rsid w:val="00237AD7"/>
    <w:rsid w:val="002435D4"/>
    <w:rsid w:val="002441B5"/>
    <w:rsid w:val="00244AA2"/>
    <w:rsid w:val="00246236"/>
    <w:rsid w:val="00247770"/>
    <w:rsid w:val="00251DCC"/>
    <w:rsid w:val="00255063"/>
    <w:rsid w:val="00256D9F"/>
    <w:rsid w:val="002576F6"/>
    <w:rsid w:val="00261081"/>
    <w:rsid w:val="00263083"/>
    <w:rsid w:val="002632D6"/>
    <w:rsid w:val="00264395"/>
    <w:rsid w:val="00264A8D"/>
    <w:rsid w:val="002656A0"/>
    <w:rsid w:val="002702E4"/>
    <w:rsid w:val="00270736"/>
    <w:rsid w:val="00270E5E"/>
    <w:rsid w:val="0027498F"/>
    <w:rsid w:val="00276043"/>
    <w:rsid w:val="00276349"/>
    <w:rsid w:val="00276EF9"/>
    <w:rsid w:val="002802F3"/>
    <w:rsid w:val="00280924"/>
    <w:rsid w:val="00281CD4"/>
    <w:rsid w:val="00284C7E"/>
    <w:rsid w:val="0029136F"/>
    <w:rsid w:val="002916F2"/>
    <w:rsid w:val="00293A0C"/>
    <w:rsid w:val="00294B11"/>
    <w:rsid w:val="00295369"/>
    <w:rsid w:val="002959C6"/>
    <w:rsid w:val="002A0B89"/>
    <w:rsid w:val="002A1940"/>
    <w:rsid w:val="002A2A39"/>
    <w:rsid w:val="002A43EA"/>
    <w:rsid w:val="002A4DC5"/>
    <w:rsid w:val="002A4F6F"/>
    <w:rsid w:val="002A5656"/>
    <w:rsid w:val="002A66BF"/>
    <w:rsid w:val="002A6C1E"/>
    <w:rsid w:val="002A78D5"/>
    <w:rsid w:val="002B3B73"/>
    <w:rsid w:val="002B52DF"/>
    <w:rsid w:val="002B6D48"/>
    <w:rsid w:val="002C2331"/>
    <w:rsid w:val="002C3A18"/>
    <w:rsid w:val="002C5A41"/>
    <w:rsid w:val="002C65BD"/>
    <w:rsid w:val="002D0FA4"/>
    <w:rsid w:val="002D17E2"/>
    <w:rsid w:val="002D26FE"/>
    <w:rsid w:val="002D2F27"/>
    <w:rsid w:val="002D3CCA"/>
    <w:rsid w:val="002D3ED0"/>
    <w:rsid w:val="002D47F9"/>
    <w:rsid w:val="002D761D"/>
    <w:rsid w:val="002D7EBF"/>
    <w:rsid w:val="002E02A6"/>
    <w:rsid w:val="002E05E0"/>
    <w:rsid w:val="002E0D8F"/>
    <w:rsid w:val="002E104C"/>
    <w:rsid w:val="002E54D7"/>
    <w:rsid w:val="002E5850"/>
    <w:rsid w:val="002F0BB3"/>
    <w:rsid w:val="002F0DDC"/>
    <w:rsid w:val="002F1066"/>
    <w:rsid w:val="002F48CF"/>
    <w:rsid w:val="002F70BE"/>
    <w:rsid w:val="0030059C"/>
    <w:rsid w:val="00300EEC"/>
    <w:rsid w:val="00301800"/>
    <w:rsid w:val="00301DF7"/>
    <w:rsid w:val="003027D9"/>
    <w:rsid w:val="00302F3D"/>
    <w:rsid w:val="003039B7"/>
    <w:rsid w:val="00303F16"/>
    <w:rsid w:val="003047D5"/>
    <w:rsid w:val="00305256"/>
    <w:rsid w:val="003054CE"/>
    <w:rsid w:val="003061B2"/>
    <w:rsid w:val="00306278"/>
    <w:rsid w:val="00306F41"/>
    <w:rsid w:val="00310289"/>
    <w:rsid w:val="00310E59"/>
    <w:rsid w:val="003117B2"/>
    <w:rsid w:val="003120E4"/>
    <w:rsid w:val="0031211D"/>
    <w:rsid w:val="00313ED4"/>
    <w:rsid w:val="00316DC4"/>
    <w:rsid w:val="00320635"/>
    <w:rsid w:val="00321A53"/>
    <w:rsid w:val="00322666"/>
    <w:rsid w:val="00323198"/>
    <w:rsid w:val="00323652"/>
    <w:rsid w:val="00323B54"/>
    <w:rsid w:val="0032489B"/>
    <w:rsid w:val="00324B29"/>
    <w:rsid w:val="00324F29"/>
    <w:rsid w:val="00325679"/>
    <w:rsid w:val="00327CBE"/>
    <w:rsid w:val="00330E11"/>
    <w:rsid w:val="00341009"/>
    <w:rsid w:val="00341FB8"/>
    <w:rsid w:val="003427AC"/>
    <w:rsid w:val="00344342"/>
    <w:rsid w:val="0034542F"/>
    <w:rsid w:val="0034572E"/>
    <w:rsid w:val="00345DA5"/>
    <w:rsid w:val="00346ED1"/>
    <w:rsid w:val="00350C83"/>
    <w:rsid w:val="00351958"/>
    <w:rsid w:val="003524E8"/>
    <w:rsid w:val="0035443A"/>
    <w:rsid w:val="003554DC"/>
    <w:rsid w:val="00361E49"/>
    <w:rsid w:val="0036482F"/>
    <w:rsid w:val="00366498"/>
    <w:rsid w:val="00367829"/>
    <w:rsid w:val="0037101E"/>
    <w:rsid w:val="0037195E"/>
    <w:rsid w:val="00374D75"/>
    <w:rsid w:val="00374FDA"/>
    <w:rsid w:val="00377929"/>
    <w:rsid w:val="003821A6"/>
    <w:rsid w:val="003828F9"/>
    <w:rsid w:val="00382976"/>
    <w:rsid w:val="003849EE"/>
    <w:rsid w:val="00386AF4"/>
    <w:rsid w:val="003876AA"/>
    <w:rsid w:val="0039015E"/>
    <w:rsid w:val="00390403"/>
    <w:rsid w:val="00391EAD"/>
    <w:rsid w:val="00391EB2"/>
    <w:rsid w:val="00393404"/>
    <w:rsid w:val="003946D0"/>
    <w:rsid w:val="00395275"/>
    <w:rsid w:val="00395F14"/>
    <w:rsid w:val="00396AED"/>
    <w:rsid w:val="00396E52"/>
    <w:rsid w:val="0039740E"/>
    <w:rsid w:val="003A145B"/>
    <w:rsid w:val="003A2A72"/>
    <w:rsid w:val="003A302E"/>
    <w:rsid w:val="003A3282"/>
    <w:rsid w:val="003A3E63"/>
    <w:rsid w:val="003A5B6E"/>
    <w:rsid w:val="003A6A51"/>
    <w:rsid w:val="003A6D0C"/>
    <w:rsid w:val="003B0060"/>
    <w:rsid w:val="003B259B"/>
    <w:rsid w:val="003B3926"/>
    <w:rsid w:val="003B441B"/>
    <w:rsid w:val="003B652D"/>
    <w:rsid w:val="003B7BAE"/>
    <w:rsid w:val="003C10A2"/>
    <w:rsid w:val="003C22C7"/>
    <w:rsid w:val="003C243F"/>
    <w:rsid w:val="003C2F37"/>
    <w:rsid w:val="003C34CD"/>
    <w:rsid w:val="003C6324"/>
    <w:rsid w:val="003C7668"/>
    <w:rsid w:val="003C7C08"/>
    <w:rsid w:val="003D074D"/>
    <w:rsid w:val="003D348F"/>
    <w:rsid w:val="003D4465"/>
    <w:rsid w:val="003D5224"/>
    <w:rsid w:val="003D7D4A"/>
    <w:rsid w:val="003E4FE9"/>
    <w:rsid w:val="003E50C8"/>
    <w:rsid w:val="003E54F2"/>
    <w:rsid w:val="003E65FA"/>
    <w:rsid w:val="003E7C84"/>
    <w:rsid w:val="003F09F2"/>
    <w:rsid w:val="003F137F"/>
    <w:rsid w:val="003F38E5"/>
    <w:rsid w:val="003F73C4"/>
    <w:rsid w:val="00401680"/>
    <w:rsid w:val="00403C6B"/>
    <w:rsid w:val="00407042"/>
    <w:rsid w:val="00410748"/>
    <w:rsid w:val="00410AB3"/>
    <w:rsid w:val="00416E41"/>
    <w:rsid w:val="0041714A"/>
    <w:rsid w:val="004173C7"/>
    <w:rsid w:val="00422100"/>
    <w:rsid w:val="0042246C"/>
    <w:rsid w:val="00424794"/>
    <w:rsid w:val="00424A48"/>
    <w:rsid w:val="00425A04"/>
    <w:rsid w:val="00425CBF"/>
    <w:rsid w:val="00427153"/>
    <w:rsid w:val="004313E2"/>
    <w:rsid w:val="00432804"/>
    <w:rsid w:val="00432FB7"/>
    <w:rsid w:val="0043320E"/>
    <w:rsid w:val="00434550"/>
    <w:rsid w:val="00434DED"/>
    <w:rsid w:val="00435233"/>
    <w:rsid w:val="00435F88"/>
    <w:rsid w:val="0043724F"/>
    <w:rsid w:val="0043783C"/>
    <w:rsid w:val="00440E23"/>
    <w:rsid w:val="00443732"/>
    <w:rsid w:val="00443F5B"/>
    <w:rsid w:val="00444507"/>
    <w:rsid w:val="0044455C"/>
    <w:rsid w:val="00446777"/>
    <w:rsid w:val="00452E77"/>
    <w:rsid w:val="00453160"/>
    <w:rsid w:val="004543A4"/>
    <w:rsid w:val="00461271"/>
    <w:rsid w:val="00461789"/>
    <w:rsid w:val="00463448"/>
    <w:rsid w:val="00463484"/>
    <w:rsid w:val="00465C41"/>
    <w:rsid w:val="00466CC3"/>
    <w:rsid w:val="00467913"/>
    <w:rsid w:val="00467A0D"/>
    <w:rsid w:val="00470C77"/>
    <w:rsid w:val="00475BE7"/>
    <w:rsid w:val="00481C28"/>
    <w:rsid w:val="00482672"/>
    <w:rsid w:val="004836DA"/>
    <w:rsid w:val="00485829"/>
    <w:rsid w:val="004900A5"/>
    <w:rsid w:val="00492694"/>
    <w:rsid w:val="00492E0A"/>
    <w:rsid w:val="0049492C"/>
    <w:rsid w:val="00496275"/>
    <w:rsid w:val="0049629C"/>
    <w:rsid w:val="004A21F6"/>
    <w:rsid w:val="004A5264"/>
    <w:rsid w:val="004A5C97"/>
    <w:rsid w:val="004A5D30"/>
    <w:rsid w:val="004B078D"/>
    <w:rsid w:val="004B0921"/>
    <w:rsid w:val="004B0DD8"/>
    <w:rsid w:val="004B3099"/>
    <w:rsid w:val="004B5BAD"/>
    <w:rsid w:val="004B6970"/>
    <w:rsid w:val="004C14A7"/>
    <w:rsid w:val="004C2678"/>
    <w:rsid w:val="004C2DDF"/>
    <w:rsid w:val="004C3547"/>
    <w:rsid w:val="004C3FAB"/>
    <w:rsid w:val="004C5AF4"/>
    <w:rsid w:val="004D09A9"/>
    <w:rsid w:val="004D1595"/>
    <w:rsid w:val="004D6F5C"/>
    <w:rsid w:val="004E1D7C"/>
    <w:rsid w:val="004E59BF"/>
    <w:rsid w:val="004E6B60"/>
    <w:rsid w:val="004E6C40"/>
    <w:rsid w:val="004E6EC2"/>
    <w:rsid w:val="004E76B8"/>
    <w:rsid w:val="004F0199"/>
    <w:rsid w:val="004F222C"/>
    <w:rsid w:val="004F2DB4"/>
    <w:rsid w:val="004F4016"/>
    <w:rsid w:val="004F479D"/>
    <w:rsid w:val="0050040E"/>
    <w:rsid w:val="005004B8"/>
    <w:rsid w:val="00503137"/>
    <w:rsid w:val="0051379E"/>
    <w:rsid w:val="005139B7"/>
    <w:rsid w:val="00514F03"/>
    <w:rsid w:val="0052434D"/>
    <w:rsid w:val="005244E1"/>
    <w:rsid w:val="0052641A"/>
    <w:rsid w:val="00530149"/>
    <w:rsid w:val="00530938"/>
    <w:rsid w:val="00530C53"/>
    <w:rsid w:val="00532DC8"/>
    <w:rsid w:val="005332A0"/>
    <w:rsid w:val="00534F25"/>
    <w:rsid w:val="005357EE"/>
    <w:rsid w:val="005406B2"/>
    <w:rsid w:val="00541F25"/>
    <w:rsid w:val="00544660"/>
    <w:rsid w:val="00547128"/>
    <w:rsid w:val="0054744B"/>
    <w:rsid w:val="00547BCD"/>
    <w:rsid w:val="00551722"/>
    <w:rsid w:val="005517B4"/>
    <w:rsid w:val="00551967"/>
    <w:rsid w:val="00553A2B"/>
    <w:rsid w:val="00557639"/>
    <w:rsid w:val="005618A9"/>
    <w:rsid w:val="00563797"/>
    <w:rsid w:val="00563A2F"/>
    <w:rsid w:val="00563BC4"/>
    <w:rsid w:val="0056773E"/>
    <w:rsid w:val="005703FC"/>
    <w:rsid w:val="00570E44"/>
    <w:rsid w:val="005725A3"/>
    <w:rsid w:val="005740C7"/>
    <w:rsid w:val="00575A56"/>
    <w:rsid w:val="0057781D"/>
    <w:rsid w:val="00577D66"/>
    <w:rsid w:val="00580F38"/>
    <w:rsid w:val="00582EC9"/>
    <w:rsid w:val="00584C73"/>
    <w:rsid w:val="00585A47"/>
    <w:rsid w:val="00590241"/>
    <w:rsid w:val="00592BE2"/>
    <w:rsid w:val="00595362"/>
    <w:rsid w:val="00595BAB"/>
    <w:rsid w:val="005971FC"/>
    <w:rsid w:val="005972D0"/>
    <w:rsid w:val="00597539"/>
    <w:rsid w:val="005A0F0D"/>
    <w:rsid w:val="005A26AE"/>
    <w:rsid w:val="005A2F75"/>
    <w:rsid w:val="005A36C1"/>
    <w:rsid w:val="005A3D27"/>
    <w:rsid w:val="005A676B"/>
    <w:rsid w:val="005A7EF5"/>
    <w:rsid w:val="005B0F1D"/>
    <w:rsid w:val="005B18D0"/>
    <w:rsid w:val="005B1C57"/>
    <w:rsid w:val="005B1FF8"/>
    <w:rsid w:val="005B499B"/>
    <w:rsid w:val="005B4AF4"/>
    <w:rsid w:val="005B6E69"/>
    <w:rsid w:val="005C1A77"/>
    <w:rsid w:val="005D2FFF"/>
    <w:rsid w:val="005D358D"/>
    <w:rsid w:val="005D4967"/>
    <w:rsid w:val="005E153E"/>
    <w:rsid w:val="005E1F92"/>
    <w:rsid w:val="005E274F"/>
    <w:rsid w:val="005E27A7"/>
    <w:rsid w:val="005E3CEC"/>
    <w:rsid w:val="005E5AFF"/>
    <w:rsid w:val="005E667C"/>
    <w:rsid w:val="005E7ABA"/>
    <w:rsid w:val="005F05AC"/>
    <w:rsid w:val="005F0724"/>
    <w:rsid w:val="005F0AA1"/>
    <w:rsid w:val="005F3A24"/>
    <w:rsid w:val="005F3BD3"/>
    <w:rsid w:val="005F5328"/>
    <w:rsid w:val="005F5925"/>
    <w:rsid w:val="005F6302"/>
    <w:rsid w:val="005F646A"/>
    <w:rsid w:val="005F7BAA"/>
    <w:rsid w:val="00603212"/>
    <w:rsid w:val="00604867"/>
    <w:rsid w:val="0060519B"/>
    <w:rsid w:val="0060598A"/>
    <w:rsid w:val="00605FDA"/>
    <w:rsid w:val="006066A2"/>
    <w:rsid w:val="00606CE3"/>
    <w:rsid w:val="006071BA"/>
    <w:rsid w:val="00612022"/>
    <w:rsid w:val="00612CBE"/>
    <w:rsid w:val="00614FA1"/>
    <w:rsid w:val="0061521B"/>
    <w:rsid w:val="00615D87"/>
    <w:rsid w:val="00616885"/>
    <w:rsid w:val="00616B23"/>
    <w:rsid w:val="00617776"/>
    <w:rsid w:val="00617A2F"/>
    <w:rsid w:val="00617FD7"/>
    <w:rsid w:val="00620933"/>
    <w:rsid w:val="00620EA7"/>
    <w:rsid w:val="00621214"/>
    <w:rsid w:val="006228DD"/>
    <w:rsid w:val="00624182"/>
    <w:rsid w:val="00626F2E"/>
    <w:rsid w:val="006276CC"/>
    <w:rsid w:val="00632C08"/>
    <w:rsid w:val="00632F4C"/>
    <w:rsid w:val="00633736"/>
    <w:rsid w:val="00634430"/>
    <w:rsid w:val="00635C2E"/>
    <w:rsid w:val="0064272F"/>
    <w:rsid w:val="00643800"/>
    <w:rsid w:val="006440FD"/>
    <w:rsid w:val="00647154"/>
    <w:rsid w:val="00650234"/>
    <w:rsid w:val="00650CD5"/>
    <w:rsid w:val="00651136"/>
    <w:rsid w:val="00651FE4"/>
    <w:rsid w:val="00653508"/>
    <w:rsid w:val="00654205"/>
    <w:rsid w:val="00654986"/>
    <w:rsid w:val="006551BE"/>
    <w:rsid w:val="006559B6"/>
    <w:rsid w:val="006568D9"/>
    <w:rsid w:val="006624AF"/>
    <w:rsid w:val="00666A88"/>
    <w:rsid w:val="00666EEC"/>
    <w:rsid w:val="006672AC"/>
    <w:rsid w:val="00670FB5"/>
    <w:rsid w:val="00672B96"/>
    <w:rsid w:val="00677AC5"/>
    <w:rsid w:val="0068037A"/>
    <w:rsid w:val="006803E2"/>
    <w:rsid w:val="006808EE"/>
    <w:rsid w:val="00680D96"/>
    <w:rsid w:val="0068330D"/>
    <w:rsid w:val="006858A0"/>
    <w:rsid w:val="00686E47"/>
    <w:rsid w:val="00687B75"/>
    <w:rsid w:val="006904B3"/>
    <w:rsid w:val="006916FB"/>
    <w:rsid w:val="006918FF"/>
    <w:rsid w:val="0069214B"/>
    <w:rsid w:val="00692508"/>
    <w:rsid w:val="00694AFD"/>
    <w:rsid w:val="006A0154"/>
    <w:rsid w:val="006A196A"/>
    <w:rsid w:val="006A2694"/>
    <w:rsid w:val="006A29DF"/>
    <w:rsid w:val="006A472A"/>
    <w:rsid w:val="006A544F"/>
    <w:rsid w:val="006A6204"/>
    <w:rsid w:val="006A66A8"/>
    <w:rsid w:val="006B0A9A"/>
    <w:rsid w:val="006B2382"/>
    <w:rsid w:val="006B283D"/>
    <w:rsid w:val="006B3A26"/>
    <w:rsid w:val="006B7613"/>
    <w:rsid w:val="006C0B84"/>
    <w:rsid w:val="006C2BB0"/>
    <w:rsid w:val="006C3239"/>
    <w:rsid w:val="006C7B7A"/>
    <w:rsid w:val="006D21B1"/>
    <w:rsid w:val="006E3AF3"/>
    <w:rsid w:val="006E4EAB"/>
    <w:rsid w:val="006E5564"/>
    <w:rsid w:val="006E5EA3"/>
    <w:rsid w:val="006F225A"/>
    <w:rsid w:val="006F2711"/>
    <w:rsid w:val="006F2A67"/>
    <w:rsid w:val="006F3484"/>
    <w:rsid w:val="006F4084"/>
    <w:rsid w:val="006F4EA4"/>
    <w:rsid w:val="006F704F"/>
    <w:rsid w:val="006F72AB"/>
    <w:rsid w:val="006F7916"/>
    <w:rsid w:val="00703B4B"/>
    <w:rsid w:val="00704568"/>
    <w:rsid w:val="007079C5"/>
    <w:rsid w:val="00707B5C"/>
    <w:rsid w:val="007107AF"/>
    <w:rsid w:val="00715471"/>
    <w:rsid w:val="00716939"/>
    <w:rsid w:val="00716D66"/>
    <w:rsid w:val="00717BD6"/>
    <w:rsid w:val="00717EE5"/>
    <w:rsid w:val="00720E9F"/>
    <w:rsid w:val="00721590"/>
    <w:rsid w:val="00722E06"/>
    <w:rsid w:val="00722EAA"/>
    <w:rsid w:val="00724B74"/>
    <w:rsid w:val="00724F02"/>
    <w:rsid w:val="00730625"/>
    <w:rsid w:val="007311A2"/>
    <w:rsid w:val="00731DC9"/>
    <w:rsid w:val="00733CDF"/>
    <w:rsid w:val="00734F33"/>
    <w:rsid w:val="00735191"/>
    <w:rsid w:val="00735C71"/>
    <w:rsid w:val="00737908"/>
    <w:rsid w:val="007379D8"/>
    <w:rsid w:val="00737A9A"/>
    <w:rsid w:val="00741146"/>
    <w:rsid w:val="0074186B"/>
    <w:rsid w:val="0074267F"/>
    <w:rsid w:val="00743502"/>
    <w:rsid w:val="007445F5"/>
    <w:rsid w:val="00744A4A"/>
    <w:rsid w:val="00747213"/>
    <w:rsid w:val="0075053D"/>
    <w:rsid w:val="00751746"/>
    <w:rsid w:val="00753629"/>
    <w:rsid w:val="00753D47"/>
    <w:rsid w:val="00754529"/>
    <w:rsid w:val="00754FAB"/>
    <w:rsid w:val="00756FBF"/>
    <w:rsid w:val="007575D4"/>
    <w:rsid w:val="007577C3"/>
    <w:rsid w:val="00762571"/>
    <w:rsid w:val="00762A09"/>
    <w:rsid w:val="00762E6E"/>
    <w:rsid w:val="00766504"/>
    <w:rsid w:val="00770309"/>
    <w:rsid w:val="0077065E"/>
    <w:rsid w:val="00771476"/>
    <w:rsid w:val="00772754"/>
    <w:rsid w:val="00772782"/>
    <w:rsid w:val="007734CC"/>
    <w:rsid w:val="00773B0B"/>
    <w:rsid w:val="00775CFF"/>
    <w:rsid w:val="00776495"/>
    <w:rsid w:val="007802B0"/>
    <w:rsid w:val="00782269"/>
    <w:rsid w:val="00786358"/>
    <w:rsid w:val="00790884"/>
    <w:rsid w:val="00790A7B"/>
    <w:rsid w:val="0079108F"/>
    <w:rsid w:val="007929BF"/>
    <w:rsid w:val="00794BA5"/>
    <w:rsid w:val="007A2031"/>
    <w:rsid w:val="007A282B"/>
    <w:rsid w:val="007A4C20"/>
    <w:rsid w:val="007A6599"/>
    <w:rsid w:val="007A6ED7"/>
    <w:rsid w:val="007B221D"/>
    <w:rsid w:val="007B28E5"/>
    <w:rsid w:val="007B2BBC"/>
    <w:rsid w:val="007B43CC"/>
    <w:rsid w:val="007B688E"/>
    <w:rsid w:val="007B6A7E"/>
    <w:rsid w:val="007B75A9"/>
    <w:rsid w:val="007B7DC0"/>
    <w:rsid w:val="007C03D1"/>
    <w:rsid w:val="007C05F5"/>
    <w:rsid w:val="007C155E"/>
    <w:rsid w:val="007C1C45"/>
    <w:rsid w:val="007C33FD"/>
    <w:rsid w:val="007C589E"/>
    <w:rsid w:val="007C61A6"/>
    <w:rsid w:val="007C6613"/>
    <w:rsid w:val="007D01E3"/>
    <w:rsid w:val="007D1AA8"/>
    <w:rsid w:val="007D25CD"/>
    <w:rsid w:val="007D311D"/>
    <w:rsid w:val="007D4C20"/>
    <w:rsid w:val="007D67F0"/>
    <w:rsid w:val="007D7455"/>
    <w:rsid w:val="007E07F2"/>
    <w:rsid w:val="007E1B1E"/>
    <w:rsid w:val="007E1CD0"/>
    <w:rsid w:val="007E2EEF"/>
    <w:rsid w:val="007E3F25"/>
    <w:rsid w:val="007E68F7"/>
    <w:rsid w:val="007E767A"/>
    <w:rsid w:val="007E7D0C"/>
    <w:rsid w:val="007E7D39"/>
    <w:rsid w:val="007F0885"/>
    <w:rsid w:val="007F1646"/>
    <w:rsid w:val="007F5F46"/>
    <w:rsid w:val="007F6E3F"/>
    <w:rsid w:val="007F6EC8"/>
    <w:rsid w:val="007F7F9F"/>
    <w:rsid w:val="00800CE5"/>
    <w:rsid w:val="00801982"/>
    <w:rsid w:val="008047D3"/>
    <w:rsid w:val="00807AE6"/>
    <w:rsid w:val="00811A7A"/>
    <w:rsid w:val="00813253"/>
    <w:rsid w:val="00814C39"/>
    <w:rsid w:val="00815EFE"/>
    <w:rsid w:val="00816036"/>
    <w:rsid w:val="008165C1"/>
    <w:rsid w:val="00817144"/>
    <w:rsid w:val="00817778"/>
    <w:rsid w:val="00822752"/>
    <w:rsid w:val="0082341E"/>
    <w:rsid w:val="008253A0"/>
    <w:rsid w:val="00825CCB"/>
    <w:rsid w:val="0083123D"/>
    <w:rsid w:val="00831FDB"/>
    <w:rsid w:val="0083207C"/>
    <w:rsid w:val="008329D5"/>
    <w:rsid w:val="00832C67"/>
    <w:rsid w:val="00833895"/>
    <w:rsid w:val="00835A94"/>
    <w:rsid w:val="00836A6F"/>
    <w:rsid w:val="008400E1"/>
    <w:rsid w:val="00841824"/>
    <w:rsid w:val="008424AF"/>
    <w:rsid w:val="008428D9"/>
    <w:rsid w:val="0084312F"/>
    <w:rsid w:val="00843993"/>
    <w:rsid w:val="00843ACB"/>
    <w:rsid w:val="00843D6F"/>
    <w:rsid w:val="00844666"/>
    <w:rsid w:val="0084475F"/>
    <w:rsid w:val="00846043"/>
    <w:rsid w:val="0085014C"/>
    <w:rsid w:val="00853078"/>
    <w:rsid w:val="00853B31"/>
    <w:rsid w:val="00861582"/>
    <w:rsid w:val="008615C4"/>
    <w:rsid w:val="008615D3"/>
    <w:rsid w:val="00861830"/>
    <w:rsid w:val="00865246"/>
    <w:rsid w:val="0086568D"/>
    <w:rsid w:val="00865D39"/>
    <w:rsid w:val="008676C7"/>
    <w:rsid w:val="00870CC3"/>
    <w:rsid w:val="0087515B"/>
    <w:rsid w:val="00877467"/>
    <w:rsid w:val="008774CC"/>
    <w:rsid w:val="00877611"/>
    <w:rsid w:val="008778C2"/>
    <w:rsid w:val="008803C6"/>
    <w:rsid w:val="00884E77"/>
    <w:rsid w:val="008859D9"/>
    <w:rsid w:val="00886896"/>
    <w:rsid w:val="008911C2"/>
    <w:rsid w:val="00893C6C"/>
    <w:rsid w:val="00894040"/>
    <w:rsid w:val="00894BC7"/>
    <w:rsid w:val="00894FC4"/>
    <w:rsid w:val="0089560B"/>
    <w:rsid w:val="00895975"/>
    <w:rsid w:val="0089670F"/>
    <w:rsid w:val="008A139B"/>
    <w:rsid w:val="008A4973"/>
    <w:rsid w:val="008A4EC1"/>
    <w:rsid w:val="008A5825"/>
    <w:rsid w:val="008A5935"/>
    <w:rsid w:val="008A68D4"/>
    <w:rsid w:val="008A6F73"/>
    <w:rsid w:val="008B0009"/>
    <w:rsid w:val="008B0437"/>
    <w:rsid w:val="008B168F"/>
    <w:rsid w:val="008B196E"/>
    <w:rsid w:val="008B37D2"/>
    <w:rsid w:val="008B3C6B"/>
    <w:rsid w:val="008B4554"/>
    <w:rsid w:val="008B7FD2"/>
    <w:rsid w:val="008C01DB"/>
    <w:rsid w:val="008C4417"/>
    <w:rsid w:val="008C51FE"/>
    <w:rsid w:val="008C534A"/>
    <w:rsid w:val="008C72B2"/>
    <w:rsid w:val="008D13CC"/>
    <w:rsid w:val="008D1A92"/>
    <w:rsid w:val="008D5862"/>
    <w:rsid w:val="008D71DE"/>
    <w:rsid w:val="008D781C"/>
    <w:rsid w:val="008E2738"/>
    <w:rsid w:val="008E2876"/>
    <w:rsid w:val="008E2CDF"/>
    <w:rsid w:val="008E39FE"/>
    <w:rsid w:val="008E3E79"/>
    <w:rsid w:val="008E6243"/>
    <w:rsid w:val="008E6F08"/>
    <w:rsid w:val="008F1403"/>
    <w:rsid w:val="008F413B"/>
    <w:rsid w:val="008F6D52"/>
    <w:rsid w:val="008F7DEC"/>
    <w:rsid w:val="00901AC7"/>
    <w:rsid w:val="0090261D"/>
    <w:rsid w:val="0090530E"/>
    <w:rsid w:val="00911681"/>
    <w:rsid w:val="00914B93"/>
    <w:rsid w:val="00920089"/>
    <w:rsid w:val="00921DAE"/>
    <w:rsid w:val="00922AF3"/>
    <w:rsid w:val="00926E35"/>
    <w:rsid w:val="0093048E"/>
    <w:rsid w:val="009324CB"/>
    <w:rsid w:val="00932CD1"/>
    <w:rsid w:val="0093307D"/>
    <w:rsid w:val="009330E7"/>
    <w:rsid w:val="009337F5"/>
    <w:rsid w:val="00936072"/>
    <w:rsid w:val="0094045B"/>
    <w:rsid w:val="00940913"/>
    <w:rsid w:val="00940B7F"/>
    <w:rsid w:val="00941CA6"/>
    <w:rsid w:val="00944A74"/>
    <w:rsid w:val="00944AA7"/>
    <w:rsid w:val="009462AB"/>
    <w:rsid w:val="00946AD5"/>
    <w:rsid w:val="00946D74"/>
    <w:rsid w:val="0095068D"/>
    <w:rsid w:val="009509CB"/>
    <w:rsid w:val="00951D2B"/>
    <w:rsid w:val="0095294F"/>
    <w:rsid w:val="00952DCC"/>
    <w:rsid w:val="00953461"/>
    <w:rsid w:val="009548B3"/>
    <w:rsid w:val="00956076"/>
    <w:rsid w:val="00956751"/>
    <w:rsid w:val="0096124E"/>
    <w:rsid w:val="00962C46"/>
    <w:rsid w:val="00964D61"/>
    <w:rsid w:val="00965DFA"/>
    <w:rsid w:val="0096731D"/>
    <w:rsid w:val="0096779B"/>
    <w:rsid w:val="00967898"/>
    <w:rsid w:val="0097097D"/>
    <w:rsid w:val="00973286"/>
    <w:rsid w:val="00973928"/>
    <w:rsid w:val="00974444"/>
    <w:rsid w:val="00975841"/>
    <w:rsid w:val="009761FA"/>
    <w:rsid w:val="00977EBA"/>
    <w:rsid w:val="00981CC9"/>
    <w:rsid w:val="009824CE"/>
    <w:rsid w:val="00983554"/>
    <w:rsid w:val="009836BA"/>
    <w:rsid w:val="00985823"/>
    <w:rsid w:val="00985BE2"/>
    <w:rsid w:val="009868FE"/>
    <w:rsid w:val="009871E9"/>
    <w:rsid w:val="00987CE2"/>
    <w:rsid w:val="00991316"/>
    <w:rsid w:val="00992C23"/>
    <w:rsid w:val="009964E8"/>
    <w:rsid w:val="00997F01"/>
    <w:rsid w:val="009A0B41"/>
    <w:rsid w:val="009A514D"/>
    <w:rsid w:val="009A52A8"/>
    <w:rsid w:val="009B42D1"/>
    <w:rsid w:val="009B5E5E"/>
    <w:rsid w:val="009B5E98"/>
    <w:rsid w:val="009C19F8"/>
    <w:rsid w:val="009C288F"/>
    <w:rsid w:val="009C3BAC"/>
    <w:rsid w:val="009C5748"/>
    <w:rsid w:val="009C5DBB"/>
    <w:rsid w:val="009C79BC"/>
    <w:rsid w:val="009D15E9"/>
    <w:rsid w:val="009D2322"/>
    <w:rsid w:val="009D2E7C"/>
    <w:rsid w:val="009D48D1"/>
    <w:rsid w:val="009D5713"/>
    <w:rsid w:val="009E0893"/>
    <w:rsid w:val="009E23EC"/>
    <w:rsid w:val="009E2A1E"/>
    <w:rsid w:val="009E5BA3"/>
    <w:rsid w:val="009E7444"/>
    <w:rsid w:val="009E76A2"/>
    <w:rsid w:val="009E7DED"/>
    <w:rsid w:val="009F0737"/>
    <w:rsid w:val="009F2E8E"/>
    <w:rsid w:val="009F33F0"/>
    <w:rsid w:val="009F631B"/>
    <w:rsid w:val="009F665E"/>
    <w:rsid w:val="009F6B32"/>
    <w:rsid w:val="009F7B61"/>
    <w:rsid w:val="00A029F3"/>
    <w:rsid w:val="00A02F2A"/>
    <w:rsid w:val="00A05654"/>
    <w:rsid w:val="00A064FF"/>
    <w:rsid w:val="00A06583"/>
    <w:rsid w:val="00A0788F"/>
    <w:rsid w:val="00A120FF"/>
    <w:rsid w:val="00A1448E"/>
    <w:rsid w:val="00A15456"/>
    <w:rsid w:val="00A15D47"/>
    <w:rsid w:val="00A16E12"/>
    <w:rsid w:val="00A1750F"/>
    <w:rsid w:val="00A22BA8"/>
    <w:rsid w:val="00A25708"/>
    <w:rsid w:val="00A2625D"/>
    <w:rsid w:val="00A32566"/>
    <w:rsid w:val="00A35AE1"/>
    <w:rsid w:val="00A35C1B"/>
    <w:rsid w:val="00A40F48"/>
    <w:rsid w:val="00A418DB"/>
    <w:rsid w:val="00A424FB"/>
    <w:rsid w:val="00A43515"/>
    <w:rsid w:val="00A435AB"/>
    <w:rsid w:val="00A43F01"/>
    <w:rsid w:val="00A464D1"/>
    <w:rsid w:val="00A469CC"/>
    <w:rsid w:val="00A506BD"/>
    <w:rsid w:val="00A52106"/>
    <w:rsid w:val="00A5231B"/>
    <w:rsid w:val="00A55133"/>
    <w:rsid w:val="00A558FC"/>
    <w:rsid w:val="00A57631"/>
    <w:rsid w:val="00A60714"/>
    <w:rsid w:val="00A61351"/>
    <w:rsid w:val="00A63D30"/>
    <w:rsid w:val="00A703BD"/>
    <w:rsid w:val="00A71F30"/>
    <w:rsid w:val="00A72037"/>
    <w:rsid w:val="00A72BBF"/>
    <w:rsid w:val="00A745EC"/>
    <w:rsid w:val="00A75C70"/>
    <w:rsid w:val="00A81097"/>
    <w:rsid w:val="00A8137B"/>
    <w:rsid w:val="00A84767"/>
    <w:rsid w:val="00A86794"/>
    <w:rsid w:val="00A868D5"/>
    <w:rsid w:val="00A87F65"/>
    <w:rsid w:val="00A9208C"/>
    <w:rsid w:val="00A92CFF"/>
    <w:rsid w:val="00A92DE4"/>
    <w:rsid w:val="00A939B1"/>
    <w:rsid w:val="00A94233"/>
    <w:rsid w:val="00A9481F"/>
    <w:rsid w:val="00A96738"/>
    <w:rsid w:val="00AA5787"/>
    <w:rsid w:val="00AA7A55"/>
    <w:rsid w:val="00AB034F"/>
    <w:rsid w:val="00AB0E38"/>
    <w:rsid w:val="00AB0F51"/>
    <w:rsid w:val="00AB2A1E"/>
    <w:rsid w:val="00AB4869"/>
    <w:rsid w:val="00AB5F58"/>
    <w:rsid w:val="00AC1273"/>
    <w:rsid w:val="00AC16F1"/>
    <w:rsid w:val="00AC3594"/>
    <w:rsid w:val="00AC4CF8"/>
    <w:rsid w:val="00AC5747"/>
    <w:rsid w:val="00AC5C59"/>
    <w:rsid w:val="00AD3048"/>
    <w:rsid w:val="00AD44D4"/>
    <w:rsid w:val="00AD4DE2"/>
    <w:rsid w:val="00AD5161"/>
    <w:rsid w:val="00AD5B6F"/>
    <w:rsid w:val="00AD7050"/>
    <w:rsid w:val="00AE0573"/>
    <w:rsid w:val="00AE14B3"/>
    <w:rsid w:val="00AE2312"/>
    <w:rsid w:val="00AE4E02"/>
    <w:rsid w:val="00AE7633"/>
    <w:rsid w:val="00AF041E"/>
    <w:rsid w:val="00AF201C"/>
    <w:rsid w:val="00AF321F"/>
    <w:rsid w:val="00AF3A38"/>
    <w:rsid w:val="00AF41A5"/>
    <w:rsid w:val="00AF5018"/>
    <w:rsid w:val="00B0015E"/>
    <w:rsid w:val="00B004C4"/>
    <w:rsid w:val="00B01FDE"/>
    <w:rsid w:val="00B025C2"/>
    <w:rsid w:val="00B02CC4"/>
    <w:rsid w:val="00B03B1D"/>
    <w:rsid w:val="00B04A40"/>
    <w:rsid w:val="00B04A68"/>
    <w:rsid w:val="00B1065D"/>
    <w:rsid w:val="00B10E5D"/>
    <w:rsid w:val="00B124C4"/>
    <w:rsid w:val="00B12BEE"/>
    <w:rsid w:val="00B13CF4"/>
    <w:rsid w:val="00B145FE"/>
    <w:rsid w:val="00B156D0"/>
    <w:rsid w:val="00B17312"/>
    <w:rsid w:val="00B21F92"/>
    <w:rsid w:val="00B241B2"/>
    <w:rsid w:val="00B24486"/>
    <w:rsid w:val="00B26D99"/>
    <w:rsid w:val="00B3160C"/>
    <w:rsid w:val="00B31826"/>
    <w:rsid w:val="00B320DA"/>
    <w:rsid w:val="00B36EBB"/>
    <w:rsid w:val="00B37BF6"/>
    <w:rsid w:val="00B43CF1"/>
    <w:rsid w:val="00B45FCD"/>
    <w:rsid w:val="00B52929"/>
    <w:rsid w:val="00B5411B"/>
    <w:rsid w:val="00B56823"/>
    <w:rsid w:val="00B579F8"/>
    <w:rsid w:val="00B600A7"/>
    <w:rsid w:val="00B603AC"/>
    <w:rsid w:val="00B61BCE"/>
    <w:rsid w:val="00B61D2E"/>
    <w:rsid w:val="00B6216E"/>
    <w:rsid w:val="00B62462"/>
    <w:rsid w:val="00B62A1F"/>
    <w:rsid w:val="00B64673"/>
    <w:rsid w:val="00B6530C"/>
    <w:rsid w:val="00B7089C"/>
    <w:rsid w:val="00B7194F"/>
    <w:rsid w:val="00B725F1"/>
    <w:rsid w:val="00B73299"/>
    <w:rsid w:val="00B7755E"/>
    <w:rsid w:val="00B81310"/>
    <w:rsid w:val="00B8320A"/>
    <w:rsid w:val="00B87DF2"/>
    <w:rsid w:val="00B929B5"/>
    <w:rsid w:val="00B93496"/>
    <w:rsid w:val="00BA156D"/>
    <w:rsid w:val="00BA5A69"/>
    <w:rsid w:val="00BB025F"/>
    <w:rsid w:val="00BB03A2"/>
    <w:rsid w:val="00BB1033"/>
    <w:rsid w:val="00BB1CA5"/>
    <w:rsid w:val="00BB1D9D"/>
    <w:rsid w:val="00BB252A"/>
    <w:rsid w:val="00BB2B51"/>
    <w:rsid w:val="00BB37C3"/>
    <w:rsid w:val="00BB3982"/>
    <w:rsid w:val="00BB6091"/>
    <w:rsid w:val="00BC18E5"/>
    <w:rsid w:val="00BC1B26"/>
    <w:rsid w:val="00BC6DFF"/>
    <w:rsid w:val="00BC79C6"/>
    <w:rsid w:val="00BD33DF"/>
    <w:rsid w:val="00BD454D"/>
    <w:rsid w:val="00BD525C"/>
    <w:rsid w:val="00BD5D8E"/>
    <w:rsid w:val="00BE1258"/>
    <w:rsid w:val="00BE172E"/>
    <w:rsid w:val="00BE1A23"/>
    <w:rsid w:val="00BE27BB"/>
    <w:rsid w:val="00BE2AEA"/>
    <w:rsid w:val="00BE3ADF"/>
    <w:rsid w:val="00BE41A8"/>
    <w:rsid w:val="00BE4209"/>
    <w:rsid w:val="00BE572F"/>
    <w:rsid w:val="00BE6A80"/>
    <w:rsid w:val="00BE72E9"/>
    <w:rsid w:val="00BE72F3"/>
    <w:rsid w:val="00BE7566"/>
    <w:rsid w:val="00BE7CBE"/>
    <w:rsid w:val="00BE7FC2"/>
    <w:rsid w:val="00BF14C0"/>
    <w:rsid w:val="00BF176C"/>
    <w:rsid w:val="00BF1FE1"/>
    <w:rsid w:val="00BF2D2D"/>
    <w:rsid w:val="00BF2DEC"/>
    <w:rsid w:val="00BF39AC"/>
    <w:rsid w:val="00BF3EC2"/>
    <w:rsid w:val="00BF4E69"/>
    <w:rsid w:val="00BF5873"/>
    <w:rsid w:val="00BF6AF3"/>
    <w:rsid w:val="00BF6F7B"/>
    <w:rsid w:val="00C014D2"/>
    <w:rsid w:val="00C01AF5"/>
    <w:rsid w:val="00C021AF"/>
    <w:rsid w:val="00C06880"/>
    <w:rsid w:val="00C06F78"/>
    <w:rsid w:val="00C12A32"/>
    <w:rsid w:val="00C132A9"/>
    <w:rsid w:val="00C132DD"/>
    <w:rsid w:val="00C14D14"/>
    <w:rsid w:val="00C15086"/>
    <w:rsid w:val="00C1556E"/>
    <w:rsid w:val="00C15A0A"/>
    <w:rsid w:val="00C17DE5"/>
    <w:rsid w:val="00C2213D"/>
    <w:rsid w:val="00C23AFD"/>
    <w:rsid w:val="00C25020"/>
    <w:rsid w:val="00C265D0"/>
    <w:rsid w:val="00C32856"/>
    <w:rsid w:val="00C35008"/>
    <w:rsid w:val="00C35681"/>
    <w:rsid w:val="00C35857"/>
    <w:rsid w:val="00C41061"/>
    <w:rsid w:val="00C438F4"/>
    <w:rsid w:val="00C46FFA"/>
    <w:rsid w:val="00C50CED"/>
    <w:rsid w:val="00C51220"/>
    <w:rsid w:val="00C57544"/>
    <w:rsid w:val="00C5759D"/>
    <w:rsid w:val="00C60168"/>
    <w:rsid w:val="00C6091E"/>
    <w:rsid w:val="00C63562"/>
    <w:rsid w:val="00C644CE"/>
    <w:rsid w:val="00C64CB8"/>
    <w:rsid w:val="00C65A32"/>
    <w:rsid w:val="00C66A68"/>
    <w:rsid w:val="00C7088D"/>
    <w:rsid w:val="00C70897"/>
    <w:rsid w:val="00C70DF5"/>
    <w:rsid w:val="00C725FD"/>
    <w:rsid w:val="00C7528E"/>
    <w:rsid w:val="00C76348"/>
    <w:rsid w:val="00C76722"/>
    <w:rsid w:val="00C77868"/>
    <w:rsid w:val="00C77D57"/>
    <w:rsid w:val="00C800FB"/>
    <w:rsid w:val="00C80EC9"/>
    <w:rsid w:val="00C80FBE"/>
    <w:rsid w:val="00C82B06"/>
    <w:rsid w:val="00C8370E"/>
    <w:rsid w:val="00C845CC"/>
    <w:rsid w:val="00C853AB"/>
    <w:rsid w:val="00C853BE"/>
    <w:rsid w:val="00C87D9B"/>
    <w:rsid w:val="00C90EF6"/>
    <w:rsid w:val="00C912FF"/>
    <w:rsid w:val="00C97575"/>
    <w:rsid w:val="00CA0DC4"/>
    <w:rsid w:val="00CA1AF0"/>
    <w:rsid w:val="00CA3DED"/>
    <w:rsid w:val="00CA549C"/>
    <w:rsid w:val="00CA6ACC"/>
    <w:rsid w:val="00CA6FAC"/>
    <w:rsid w:val="00CB0048"/>
    <w:rsid w:val="00CB1120"/>
    <w:rsid w:val="00CB31D4"/>
    <w:rsid w:val="00CB3274"/>
    <w:rsid w:val="00CB3348"/>
    <w:rsid w:val="00CB3C86"/>
    <w:rsid w:val="00CB4173"/>
    <w:rsid w:val="00CB4CCD"/>
    <w:rsid w:val="00CC0CD4"/>
    <w:rsid w:val="00CC19FE"/>
    <w:rsid w:val="00CC49F3"/>
    <w:rsid w:val="00CC615A"/>
    <w:rsid w:val="00CD0E62"/>
    <w:rsid w:val="00CD0F34"/>
    <w:rsid w:val="00CD18E0"/>
    <w:rsid w:val="00CD2F57"/>
    <w:rsid w:val="00CD3358"/>
    <w:rsid w:val="00CD56DE"/>
    <w:rsid w:val="00CD5F4F"/>
    <w:rsid w:val="00CD60A1"/>
    <w:rsid w:val="00CD6177"/>
    <w:rsid w:val="00CE2DD4"/>
    <w:rsid w:val="00CE561F"/>
    <w:rsid w:val="00CE5AA1"/>
    <w:rsid w:val="00CE7EF6"/>
    <w:rsid w:val="00CF0B46"/>
    <w:rsid w:val="00CF0BEB"/>
    <w:rsid w:val="00CF118F"/>
    <w:rsid w:val="00CF1292"/>
    <w:rsid w:val="00CF18D1"/>
    <w:rsid w:val="00CF2647"/>
    <w:rsid w:val="00CF4090"/>
    <w:rsid w:val="00CF45CB"/>
    <w:rsid w:val="00CF51EA"/>
    <w:rsid w:val="00CF5B17"/>
    <w:rsid w:val="00CF5ECB"/>
    <w:rsid w:val="00CF76A3"/>
    <w:rsid w:val="00D0132A"/>
    <w:rsid w:val="00D03029"/>
    <w:rsid w:val="00D03C05"/>
    <w:rsid w:val="00D050CA"/>
    <w:rsid w:val="00D06471"/>
    <w:rsid w:val="00D06BC3"/>
    <w:rsid w:val="00D06F60"/>
    <w:rsid w:val="00D13785"/>
    <w:rsid w:val="00D141A4"/>
    <w:rsid w:val="00D157F7"/>
    <w:rsid w:val="00D17283"/>
    <w:rsid w:val="00D17302"/>
    <w:rsid w:val="00D17984"/>
    <w:rsid w:val="00D20662"/>
    <w:rsid w:val="00D219BA"/>
    <w:rsid w:val="00D256B2"/>
    <w:rsid w:val="00D30E3C"/>
    <w:rsid w:val="00D31C65"/>
    <w:rsid w:val="00D3241D"/>
    <w:rsid w:val="00D32FBA"/>
    <w:rsid w:val="00D3434E"/>
    <w:rsid w:val="00D357B5"/>
    <w:rsid w:val="00D361A9"/>
    <w:rsid w:val="00D36273"/>
    <w:rsid w:val="00D413EE"/>
    <w:rsid w:val="00D41416"/>
    <w:rsid w:val="00D43BF8"/>
    <w:rsid w:val="00D46125"/>
    <w:rsid w:val="00D465A6"/>
    <w:rsid w:val="00D500C9"/>
    <w:rsid w:val="00D50AF3"/>
    <w:rsid w:val="00D51680"/>
    <w:rsid w:val="00D51944"/>
    <w:rsid w:val="00D534C9"/>
    <w:rsid w:val="00D53B29"/>
    <w:rsid w:val="00D53F13"/>
    <w:rsid w:val="00D545A9"/>
    <w:rsid w:val="00D55A50"/>
    <w:rsid w:val="00D57D8E"/>
    <w:rsid w:val="00D60733"/>
    <w:rsid w:val="00D60CD7"/>
    <w:rsid w:val="00D61672"/>
    <w:rsid w:val="00D61FCD"/>
    <w:rsid w:val="00D6246E"/>
    <w:rsid w:val="00D63213"/>
    <w:rsid w:val="00D6493B"/>
    <w:rsid w:val="00D666A8"/>
    <w:rsid w:val="00D67638"/>
    <w:rsid w:val="00D712D2"/>
    <w:rsid w:val="00D713DD"/>
    <w:rsid w:val="00D71AC4"/>
    <w:rsid w:val="00D71EE0"/>
    <w:rsid w:val="00D749B0"/>
    <w:rsid w:val="00D74AF2"/>
    <w:rsid w:val="00D76CFD"/>
    <w:rsid w:val="00D776D0"/>
    <w:rsid w:val="00D77F6F"/>
    <w:rsid w:val="00D805F9"/>
    <w:rsid w:val="00D815BA"/>
    <w:rsid w:val="00D81EB4"/>
    <w:rsid w:val="00D865BD"/>
    <w:rsid w:val="00D91F1B"/>
    <w:rsid w:val="00D93689"/>
    <w:rsid w:val="00D95B95"/>
    <w:rsid w:val="00D9692B"/>
    <w:rsid w:val="00D97211"/>
    <w:rsid w:val="00D97220"/>
    <w:rsid w:val="00D97496"/>
    <w:rsid w:val="00D9786A"/>
    <w:rsid w:val="00DA21D5"/>
    <w:rsid w:val="00DA42A9"/>
    <w:rsid w:val="00DA4EEC"/>
    <w:rsid w:val="00DB10CD"/>
    <w:rsid w:val="00DB22B8"/>
    <w:rsid w:val="00DB7CD2"/>
    <w:rsid w:val="00DB7DAC"/>
    <w:rsid w:val="00DC0526"/>
    <w:rsid w:val="00DC0929"/>
    <w:rsid w:val="00DC0B8C"/>
    <w:rsid w:val="00DC3514"/>
    <w:rsid w:val="00DC46FF"/>
    <w:rsid w:val="00DC6764"/>
    <w:rsid w:val="00DD0D5F"/>
    <w:rsid w:val="00DD2861"/>
    <w:rsid w:val="00DD523B"/>
    <w:rsid w:val="00DD6C34"/>
    <w:rsid w:val="00DE02E7"/>
    <w:rsid w:val="00DE19C2"/>
    <w:rsid w:val="00DE309B"/>
    <w:rsid w:val="00DE5813"/>
    <w:rsid w:val="00DE5B2E"/>
    <w:rsid w:val="00DE620C"/>
    <w:rsid w:val="00DE62AA"/>
    <w:rsid w:val="00DE7159"/>
    <w:rsid w:val="00DF66FC"/>
    <w:rsid w:val="00DF6BC4"/>
    <w:rsid w:val="00DF712C"/>
    <w:rsid w:val="00E000E8"/>
    <w:rsid w:val="00E0013E"/>
    <w:rsid w:val="00E021EF"/>
    <w:rsid w:val="00E05EA9"/>
    <w:rsid w:val="00E1012F"/>
    <w:rsid w:val="00E108FE"/>
    <w:rsid w:val="00E13601"/>
    <w:rsid w:val="00E14468"/>
    <w:rsid w:val="00E14867"/>
    <w:rsid w:val="00E20D74"/>
    <w:rsid w:val="00E23EF0"/>
    <w:rsid w:val="00E24753"/>
    <w:rsid w:val="00E26899"/>
    <w:rsid w:val="00E271C2"/>
    <w:rsid w:val="00E27A6E"/>
    <w:rsid w:val="00E30C97"/>
    <w:rsid w:val="00E31085"/>
    <w:rsid w:val="00E3405D"/>
    <w:rsid w:val="00E341F9"/>
    <w:rsid w:val="00E34B70"/>
    <w:rsid w:val="00E35EC7"/>
    <w:rsid w:val="00E3744B"/>
    <w:rsid w:val="00E44403"/>
    <w:rsid w:val="00E44A66"/>
    <w:rsid w:val="00E4540A"/>
    <w:rsid w:val="00E45B0B"/>
    <w:rsid w:val="00E45F5B"/>
    <w:rsid w:val="00E46530"/>
    <w:rsid w:val="00E46C70"/>
    <w:rsid w:val="00E517DB"/>
    <w:rsid w:val="00E518AC"/>
    <w:rsid w:val="00E53D4F"/>
    <w:rsid w:val="00E60C46"/>
    <w:rsid w:val="00E61585"/>
    <w:rsid w:val="00E63D65"/>
    <w:rsid w:val="00E6470F"/>
    <w:rsid w:val="00E6643D"/>
    <w:rsid w:val="00E67610"/>
    <w:rsid w:val="00E71801"/>
    <w:rsid w:val="00E72C49"/>
    <w:rsid w:val="00E74245"/>
    <w:rsid w:val="00E778A0"/>
    <w:rsid w:val="00E77991"/>
    <w:rsid w:val="00E77D7B"/>
    <w:rsid w:val="00E82826"/>
    <w:rsid w:val="00E82D6A"/>
    <w:rsid w:val="00E84EB2"/>
    <w:rsid w:val="00E85A75"/>
    <w:rsid w:val="00E85FF7"/>
    <w:rsid w:val="00E8751E"/>
    <w:rsid w:val="00E90D19"/>
    <w:rsid w:val="00E92FD4"/>
    <w:rsid w:val="00E94B92"/>
    <w:rsid w:val="00E94CD1"/>
    <w:rsid w:val="00E94EAA"/>
    <w:rsid w:val="00E970D6"/>
    <w:rsid w:val="00E977C7"/>
    <w:rsid w:val="00EA03C7"/>
    <w:rsid w:val="00EA0679"/>
    <w:rsid w:val="00EA2C62"/>
    <w:rsid w:val="00EA2ED3"/>
    <w:rsid w:val="00EA395F"/>
    <w:rsid w:val="00EA4863"/>
    <w:rsid w:val="00EA4C5F"/>
    <w:rsid w:val="00EA4D5B"/>
    <w:rsid w:val="00EA63B8"/>
    <w:rsid w:val="00EA7563"/>
    <w:rsid w:val="00EA7F34"/>
    <w:rsid w:val="00EB29A6"/>
    <w:rsid w:val="00EB4354"/>
    <w:rsid w:val="00EB5C83"/>
    <w:rsid w:val="00EB5ED4"/>
    <w:rsid w:val="00EB6ADB"/>
    <w:rsid w:val="00EB7641"/>
    <w:rsid w:val="00EC0CC4"/>
    <w:rsid w:val="00EC0DE3"/>
    <w:rsid w:val="00EC1603"/>
    <w:rsid w:val="00EC3611"/>
    <w:rsid w:val="00EC4649"/>
    <w:rsid w:val="00EC6898"/>
    <w:rsid w:val="00ED16BE"/>
    <w:rsid w:val="00ED3F3B"/>
    <w:rsid w:val="00ED50AC"/>
    <w:rsid w:val="00ED5479"/>
    <w:rsid w:val="00ED55A9"/>
    <w:rsid w:val="00ED57F9"/>
    <w:rsid w:val="00ED6645"/>
    <w:rsid w:val="00ED6AFC"/>
    <w:rsid w:val="00ED7DDE"/>
    <w:rsid w:val="00EE0044"/>
    <w:rsid w:val="00EE05F2"/>
    <w:rsid w:val="00EE1277"/>
    <w:rsid w:val="00EE1692"/>
    <w:rsid w:val="00EE1F6A"/>
    <w:rsid w:val="00EE3301"/>
    <w:rsid w:val="00EE441A"/>
    <w:rsid w:val="00EE54C6"/>
    <w:rsid w:val="00EE5513"/>
    <w:rsid w:val="00EE5929"/>
    <w:rsid w:val="00EE5D3D"/>
    <w:rsid w:val="00EE6626"/>
    <w:rsid w:val="00EE75B4"/>
    <w:rsid w:val="00EE76A4"/>
    <w:rsid w:val="00EE7A02"/>
    <w:rsid w:val="00EF2F77"/>
    <w:rsid w:val="00EF43D5"/>
    <w:rsid w:val="00EF6475"/>
    <w:rsid w:val="00EF7395"/>
    <w:rsid w:val="00EF7532"/>
    <w:rsid w:val="00F0067A"/>
    <w:rsid w:val="00F0076C"/>
    <w:rsid w:val="00F00CAC"/>
    <w:rsid w:val="00F0213D"/>
    <w:rsid w:val="00F02962"/>
    <w:rsid w:val="00F029BB"/>
    <w:rsid w:val="00F063BE"/>
    <w:rsid w:val="00F06AAD"/>
    <w:rsid w:val="00F125BE"/>
    <w:rsid w:val="00F129E3"/>
    <w:rsid w:val="00F131BA"/>
    <w:rsid w:val="00F13CEC"/>
    <w:rsid w:val="00F14A0F"/>
    <w:rsid w:val="00F14E7F"/>
    <w:rsid w:val="00F1557F"/>
    <w:rsid w:val="00F15CD2"/>
    <w:rsid w:val="00F177EC"/>
    <w:rsid w:val="00F17E4E"/>
    <w:rsid w:val="00F20D72"/>
    <w:rsid w:val="00F2325D"/>
    <w:rsid w:val="00F2423C"/>
    <w:rsid w:val="00F2683F"/>
    <w:rsid w:val="00F32FE7"/>
    <w:rsid w:val="00F33168"/>
    <w:rsid w:val="00F331EE"/>
    <w:rsid w:val="00F3328F"/>
    <w:rsid w:val="00F33E95"/>
    <w:rsid w:val="00F34398"/>
    <w:rsid w:val="00F351CD"/>
    <w:rsid w:val="00F3576C"/>
    <w:rsid w:val="00F370E7"/>
    <w:rsid w:val="00F37AB9"/>
    <w:rsid w:val="00F401B3"/>
    <w:rsid w:val="00F404AF"/>
    <w:rsid w:val="00F4055B"/>
    <w:rsid w:val="00F405E6"/>
    <w:rsid w:val="00F4078D"/>
    <w:rsid w:val="00F41261"/>
    <w:rsid w:val="00F454D8"/>
    <w:rsid w:val="00F51482"/>
    <w:rsid w:val="00F515D2"/>
    <w:rsid w:val="00F548DB"/>
    <w:rsid w:val="00F54D30"/>
    <w:rsid w:val="00F556A9"/>
    <w:rsid w:val="00F55E1D"/>
    <w:rsid w:val="00F56864"/>
    <w:rsid w:val="00F579BE"/>
    <w:rsid w:val="00F6133F"/>
    <w:rsid w:val="00F616B7"/>
    <w:rsid w:val="00F6187D"/>
    <w:rsid w:val="00F624C1"/>
    <w:rsid w:val="00F62821"/>
    <w:rsid w:val="00F62D68"/>
    <w:rsid w:val="00F62D78"/>
    <w:rsid w:val="00F70DF5"/>
    <w:rsid w:val="00F7219E"/>
    <w:rsid w:val="00F72479"/>
    <w:rsid w:val="00F73F7D"/>
    <w:rsid w:val="00F75DD1"/>
    <w:rsid w:val="00F77777"/>
    <w:rsid w:val="00F8061D"/>
    <w:rsid w:val="00F84841"/>
    <w:rsid w:val="00F8517B"/>
    <w:rsid w:val="00F85AD2"/>
    <w:rsid w:val="00F85D45"/>
    <w:rsid w:val="00F87324"/>
    <w:rsid w:val="00F9199A"/>
    <w:rsid w:val="00F92E10"/>
    <w:rsid w:val="00F950DD"/>
    <w:rsid w:val="00F957B6"/>
    <w:rsid w:val="00FA0348"/>
    <w:rsid w:val="00FA341E"/>
    <w:rsid w:val="00FA38C7"/>
    <w:rsid w:val="00FB2459"/>
    <w:rsid w:val="00FB4C88"/>
    <w:rsid w:val="00FB4F58"/>
    <w:rsid w:val="00FB6641"/>
    <w:rsid w:val="00FB6827"/>
    <w:rsid w:val="00FB6DC8"/>
    <w:rsid w:val="00FB739C"/>
    <w:rsid w:val="00FC0B38"/>
    <w:rsid w:val="00FC1818"/>
    <w:rsid w:val="00FC1869"/>
    <w:rsid w:val="00FC287C"/>
    <w:rsid w:val="00FC408A"/>
    <w:rsid w:val="00FC599C"/>
    <w:rsid w:val="00FC6978"/>
    <w:rsid w:val="00FD1480"/>
    <w:rsid w:val="00FD1EF6"/>
    <w:rsid w:val="00FD4D5E"/>
    <w:rsid w:val="00FD64DB"/>
    <w:rsid w:val="00FE01B4"/>
    <w:rsid w:val="00FE0734"/>
    <w:rsid w:val="00FE0CF6"/>
    <w:rsid w:val="00FE14B2"/>
    <w:rsid w:val="00FE1E2E"/>
    <w:rsid w:val="00FE26D3"/>
    <w:rsid w:val="00FE331B"/>
    <w:rsid w:val="00FE43D6"/>
    <w:rsid w:val="00FE654D"/>
    <w:rsid w:val="00FF075B"/>
    <w:rsid w:val="00FF17AA"/>
    <w:rsid w:val="00FF2412"/>
    <w:rsid w:val="00FF76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41"/>
    <o:shapelayout v:ext="edit">
      <o:idmap v:ext="edit" data="1"/>
    </o:shapelayout>
  </w:shapeDefaults>
  <w:decimalSymbol w:val="."/>
  <w:listSeparator w:val=","/>
  <w14:docId w14:val="1ADC9B7F"/>
  <w15:docId w15:val="{6F34A59F-5A4C-436B-A118-11E655B0F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E80"/>
    <w:pPr>
      <w:spacing w:after="120" w:line="240" w:lineRule="auto"/>
    </w:pPr>
    <w:rPr>
      <w:rFonts w:ascii="Calibri" w:hAnsi="Calibri" w:cs="Times New Roman"/>
    </w:rPr>
  </w:style>
  <w:style w:type="paragraph" w:styleId="Heading1">
    <w:name w:val="heading 1"/>
    <w:basedOn w:val="Normal"/>
    <w:next w:val="Normal"/>
    <w:link w:val="Heading1Char"/>
    <w:uiPriority w:val="9"/>
    <w:qFormat/>
    <w:rsid w:val="008C51FE"/>
    <w:pPr>
      <w:keepNext/>
      <w:keepLines/>
      <w:spacing w:before="240" w:after="240"/>
      <w:outlineLvl w:val="0"/>
    </w:pPr>
    <w:rPr>
      <w:rFonts w:asciiTheme="minorHAnsi" w:eastAsiaTheme="majorEastAsia" w:hAnsiTheme="minorHAnsi" w:cstheme="majorBidi"/>
      <w:b/>
      <w:bCs/>
      <w:color w:val="000000" w:themeColor="text1"/>
      <w:sz w:val="24"/>
      <w:szCs w:val="28"/>
    </w:rPr>
  </w:style>
  <w:style w:type="paragraph" w:styleId="Heading2">
    <w:name w:val="heading 2"/>
    <w:basedOn w:val="Normal"/>
    <w:next w:val="Normal"/>
    <w:link w:val="Heading2Char"/>
    <w:uiPriority w:val="9"/>
    <w:unhideWhenUsed/>
    <w:qFormat/>
    <w:rsid w:val="00595362"/>
    <w:pPr>
      <w:keepNext/>
      <w:keepLines/>
      <w:spacing w:before="240"/>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0147AC"/>
    <w:pPr>
      <w:keepNext/>
      <w:keepLines/>
      <w:spacing w:before="20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24AF"/>
    <w:rPr>
      <w:color w:val="0000FF"/>
      <w:u w:val="single"/>
    </w:rPr>
  </w:style>
  <w:style w:type="paragraph" w:styleId="ListParagraph">
    <w:name w:val="List Paragraph"/>
    <w:basedOn w:val="Normal"/>
    <w:uiPriority w:val="34"/>
    <w:qFormat/>
    <w:rsid w:val="008424AF"/>
    <w:pPr>
      <w:ind w:left="720"/>
    </w:pPr>
  </w:style>
  <w:style w:type="paragraph" w:styleId="BalloonText">
    <w:name w:val="Balloon Text"/>
    <w:basedOn w:val="Normal"/>
    <w:link w:val="BalloonTextChar"/>
    <w:uiPriority w:val="99"/>
    <w:semiHidden/>
    <w:unhideWhenUsed/>
    <w:rsid w:val="008424AF"/>
    <w:rPr>
      <w:rFonts w:ascii="Tahoma" w:hAnsi="Tahoma" w:cs="Tahoma"/>
      <w:sz w:val="16"/>
      <w:szCs w:val="16"/>
    </w:rPr>
  </w:style>
  <w:style w:type="character" w:customStyle="1" w:styleId="BalloonTextChar">
    <w:name w:val="Balloon Text Char"/>
    <w:basedOn w:val="DefaultParagraphFont"/>
    <w:link w:val="BalloonText"/>
    <w:uiPriority w:val="99"/>
    <w:semiHidden/>
    <w:rsid w:val="008424AF"/>
    <w:rPr>
      <w:rFonts w:ascii="Tahoma" w:hAnsi="Tahoma" w:cs="Tahoma"/>
      <w:sz w:val="16"/>
      <w:szCs w:val="16"/>
    </w:rPr>
  </w:style>
  <w:style w:type="paragraph" w:styleId="Header">
    <w:name w:val="header"/>
    <w:basedOn w:val="Normal"/>
    <w:link w:val="HeaderChar"/>
    <w:uiPriority w:val="99"/>
    <w:unhideWhenUsed/>
    <w:rsid w:val="00D17302"/>
    <w:pPr>
      <w:tabs>
        <w:tab w:val="center" w:pos="4513"/>
        <w:tab w:val="right" w:pos="9026"/>
      </w:tabs>
    </w:pPr>
  </w:style>
  <w:style w:type="character" w:customStyle="1" w:styleId="HeaderChar">
    <w:name w:val="Header Char"/>
    <w:basedOn w:val="DefaultParagraphFont"/>
    <w:link w:val="Header"/>
    <w:uiPriority w:val="99"/>
    <w:rsid w:val="00D17302"/>
    <w:rPr>
      <w:rFonts w:ascii="Calibri" w:hAnsi="Calibri" w:cs="Times New Roman"/>
    </w:rPr>
  </w:style>
  <w:style w:type="paragraph" w:styleId="Footer">
    <w:name w:val="footer"/>
    <w:basedOn w:val="Normal"/>
    <w:link w:val="FooterChar"/>
    <w:uiPriority w:val="99"/>
    <w:unhideWhenUsed/>
    <w:rsid w:val="00D17302"/>
    <w:pPr>
      <w:tabs>
        <w:tab w:val="center" w:pos="4513"/>
        <w:tab w:val="right" w:pos="9026"/>
      </w:tabs>
    </w:pPr>
  </w:style>
  <w:style w:type="character" w:customStyle="1" w:styleId="FooterChar">
    <w:name w:val="Footer Char"/>
    <w:basedOn w:val="DefaultParagraphFont"/>
    <w:link w:val="Footer"/>
    <w:uiPriority w:val="99"/>
    <w:rsid w:val="00D17302"/>
    <w:rPr>
      <w:rFonts w:ascii="Calibri" w:hAnsi="Calibri" w:cs="Times New Roman"/>
    </w:rPr>
  </w:style>
  <w:style w:type="paragraph" w:styleId="NormalWeb">
    <w:name w:val="Normal (Web)"/>
    <w:basedOn w:val="Normal"/>
    <w:uiPriority w:val="99"/>
    <w:semiHidden/>
    <w:unhideWhenUsed/>
    <w:rsid w:val="004F4016"/>
    <w:pPr>
      <w:spacing w:before="100" w:beforeAutospacing="1" w:after="100" w:afterAutospacing="1"/>
    </w:pPr>
    <w:rPr>
      <w:rFonts w:ascii="Times New Roman" w:eastAsiaTheme="minorEastAsia" w:hAnsi="Times New Roman"/>
      <w:sz w:val="24"/>
      <w:szCs w:val="24"/>
      <w:lang w:eastAsia="en-GB"/>
    </w:rPr>
  </w:style>
  <w:style w:type="table" w:styleId="TableGrid">
    <w:name w:val="Table Grid"/>
    <w:basedOn w:val="TableNormal"/>
    <w:uiPriority w:val="59"/>
    <w:rsid w:val="00C15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C47F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47F7"/>
    <w:rPr>
      <w:rFonts w:asciiTheme="majorHAnsi" w:eastAsiaTheme="majorEastAsia" w:hAnsiTheme="majorHAnsi" w:cstheme="majorBidi"/>
      <w:color w:val="17365D" w:themeColor="text2" w:themeShade="BF"/>
      <w:spacing w:val="5"/>
      <w:kern w:val="28"/>
      <w:sz w:val="52"/>
      <w:szCs w:val="52"/>
    </w:rPr>
  </w:style>
  <w:style w:type="paragraph" w:styleId="CommentText">
    <w:name w:val="annotation text"/>
    <w:basedOn w:val="Normal"/>
    <w:link w:val="CommentTextChar"/>
    <w:uiPriority w:val="99"/>
    <w:semiHidden/>
    <w:unhideWhenUsed/>
    <w:rsid w:val="001E3C8A"/>
    <w:rPr>
      <w:sz w:val="20"/>
      <w:szCs w:val="20"/>
    </w:rPr>
  </w:style>
  <w:style w:type="character" w:customStyle="1" w:styleId="CommentTextChar">
    <w:name w:val="Comment Text Char"/>
    <w:basedOn w:val="DefaultParagraphFont"/>
    <w:link w:val="CommentText"/>
    <w:uiPriority w:val="99"/>
    <w:semiHidden/>
    <w:rsid w:val="001E3C8A"/>
    <w:rPr>
      <w:rFonts w:ascii="Calibri" w:hAnsi="Calibri" w:cs="Times New Roman"/>
      <w:sz w:val="20"/>
      <w:szCs w:val="20"/>
    </w:rPr>
  </w:style>
  <w:style w:type="character" w:styleId="FollowedHyperlink">
    <w:name w:val="FollowedHyperlink"/>
    <w:basedOn w:val="DefaultParagraphFont"/>
    <w:uiPriority w:val="99"/>
    <w:semiHidden/>
    <w:unhideWhenUsed/>
    <w:rsid w:val="009E5BA3"/>
    <w:rPr>
      <w:color w:val="800080" w:themeColor="followedHyperlink"/>
      <w:u w:val="single"/>
    </w:rPr>
  </w:style>
  <w:style w:type="character" w:styleId="Emphasis">
    <w:name w:val="Emphasis"/>
    <w:basedOn w:val="DefaultParagraphFont"/>
    <w:uiPriority w:val="20"/>
    <w:qFormat/>
    <w:rsid w:val="0089670F"/>
    <w:rPr>
      <w:b/>
      <w:bCs/>
      <w:i w:val="0"/>
      <w:iCs w:val="0"/>
    </w:rPr>
  </w:style>
  <w:style w:type="character" w:customStyle="1" w:styleId="st">
    <w:name w:val="st"/>
    <w:basedOn w:val="DefaultParagraphFont"/>
    <w:rsid w:val="0089670F"/>
  </w:style>
  <w:style w:type="character" w:customStyle="1" w:styleId="Heading1Char">
    <w:name w:val="Heading 1 Char"/>
    <w:basedOn w:val="DefaultParagraphFont"/>
    <w:link w:val="Heading1"/>
    <w:uiPriority w:val="9"/>
    <w:rsid w:val="008C51FE"/>
    <w:rPr>
      <w:rFonts w:eastAsiaTheme="majorEastAsia" w:cstheme="majorBidi"/>
      <w:b/>
      <w:bCs/>
      <w:color w:val="000000" w:themeColor="text1"/>
      <w:sz w:val="24"/>
      <w:szCs w:val="28"/>
    </w:rPr>
  </w:style>
  <w:style w:type="character" w:customStyle="1" w:styleId="Heading2Char">
    <w:name w:val="Heading 2 Char"/>
    <w:basedOn w:val="DefaultParagraphFont"/>
    <w:link w:val="Heading2"/>
    <w:uiPriority w:val="9"/>
    <w:rsid w:val="00595362"/>
    <w:rPr>
      <w:rFonts w:ascii="Calibri" w:eastAsiaTheme="majorEastAsia" w:hAnsi="Calibri" w:cstheme="majorBidi"/>
      <w:b/>
      <w:bCs/>
      <w:color w:val="000000" w:themeColor="text1"/>
      <w:szCs w:val="26"/>
    </w:rPr>
  </w:style>
  <w:style w:type="character" w:customStyle="1" w:styleId="Heading3Char">
    <w:name w:val="Heading 3 Char"/>
    <w:basedOn w:val="DefaultParagraphFont"/>
    <w:link w:val="Heading3"/>
    <w:uiPriority w:val="9"/>
    <w:rsid w:val="000147AC"/>
    <w:rPr>
      <w:rFonts w:ascii="Calibri" w:eastAsiaTheme="majorEastAsia" w:hAnsi="Calibri" w:cstheme="majorBidi"/>
      <w:b/>
      <w:bCs/>
      <w:color w:val="000000" w:themeColor="text1"/>
    </w:rPr>
  </w:style>
  <w:style w:type="paragraph" w:styleId="TOC1">
    <w:name w:val="toc 1"/>
    <w:basedOn w:val="Normal"/>
    <w:next w:val="Normal"/>
    <w:autoRedefine/>
    <w:uiPriority w:val="39"/>
    <w:unhideWhenUsed/>
    <w:rsid w:val="000147AC"/>
    <w:pPr>
      <w:spacing w:after="100"/>
    </w:pPr>
  </w:style>
  <w:style w:type="paragraph" w:styleId="TOC2">
    <w:name w:val="toc 2"/>
    <w:basedOn w:val="Normal"/>
    <w:next w:val="Normal"/>
    <w:autoRedefine/>
    <w:uiPriority w:val="39"/>
    <w:unhideWhenUsed/>
    <w:rsid w:val="000147AC"/>
    <w:pPr>
      <w:spacing w:after="100"/>
      <w:ind w:left="220"/>
    </w:pPr>
  </w:style>
  <w:style w:type="paragraph" w:styleId="TOC3">
    <w:name w:val="toc 3"/>
    <w:basedOn w:val="Normal"/>
    <w:next w:val="Normal"/>
    <w:autoRedefine/>
    <w:uiPriority w:val="39"/>
    <w:unhideWhenUsed/>
    <w:rsid w:val="00183EE9"/>
    <w:pPr>
      <w:tabs>
        <w:tab w:val="right" w:leader="dot" w:pos="10308"/>
      </w:tabs>
      <w:spacing w:after="100"/>
      <w:ind w:left="442"/>
    </w:pPr>
  </w:style>
  <w:style w:type="character" w:styleId="CommentReference">
    <w:name w:val="annotation reference"/>
    <w:basedOn w:val="DefaultParagraphFont"/>
    <w:uiPriority w:val="99"/>
    <w:semiHidden/>
    <w:unhideWhenUsed/>
    <w:rsid w:val="007C1C45"/>
    <w:rPr>
      <w:sz w:val="16"/>
      <w:szCs w:val="16"/>
    </w:rPr>
  </w:style>
  <w:style w:type="paragraph" w:styleId="CommentSubject">
    <w:name w:val="annotation subject"/>
    <w:basedOn w:val="CommentText"/>
    <w:next w:val="CommentText"/>
    <w:link w:val="CommentSubjectChar"/>
    <w:uiPriority w:val="99"/>
    <w:semiHidden/>
    <w:unhideWhenUsed/>
    <w:rsid w:val="007C1C45"/>
    <w:rPr>
      <w:b/>
      <w:bCs/>
    </w:rPr>
  </w:style>
  <w:style w:type="character" w:customStyle="1" w:styleId="CommentSubjectChar">
    <w:name w:val="Comment Subject Char"/>
    <w:basedOn w:val="CommentTextChar"/>
    <w:link w:val="CommentSubject"/>
    <w:uiPriority w:val="99"/>
    <w:semiHidden/>
    <w:rsid w:val="007C1C45"/>
    <w:rPr>
      <w:rFonts w:ascii="Calibri" w:hAnsi="Calibri" w:cs="Times New Roman"/>
      <w:b/>
      <w:bCs/>
      <w:sz w:val="20"/>
      <w:szCs w:val="20"/>
    </w:rPr>
  </w:style>
  <w:style w:type="paragraph" w:customStyle="1" w:styleId="PHEBulletpoint">
    <w:name w:val="PHE Bulletpoint"/>
    <w:basedOn w:val="Normal"/>
    <w:rsid w:val="00DE02E7"/>
    <w:pPr>
      <w:numPr>
        <w:numId w:val="32"/>
      </w:numPr>
    </w:pPr>
  </w:style>
  <w:style w:type="character" w:customStyle="1" w:styleId="UnresolvedMention1">
    <w:name w:val="Unresolved Mention1"/>
    <w:basedOn w:val="DefaultParagraphFont"/>
    <w:uiPriority w:val="99"/>
    <w:semiHidden/>
    <w:unhideWhenUsed/>
    <w:rsid w:val="00071A9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0939">
      <w:bodyDiv w:val="1"/>
      <w:marLeft w:val="0"/>
      <w:marRight w:val="0"/>
      <w:marTop w:val="0"/>
      <w:marBottom w:val="0"/>
      <w:divBdr>
        <w:top w:val="none" w:sz="0" w:space="0" w:color="auto"/>
        <w:left w:val="none" w:sz="0" w:space="0" w:color="auto"/>
        <w:bottom w:val="none" w:sz="0" w:space="0" w:color="auto"/>
        <w:right w:val="none" w:sz="0" w:space="0" w:color="auto"/>
      </w:divBdr>
    </w:div>
    <w:div w:id="63531481">
      <w:bodyDiv w:val="1"/>
      <w:marLeft w:val="0"/>
      <w:marRight w:val="0"/>
      <w:marTop w:val="0"/>
      <w:marBottom w:val="0"/>
      <w:divBdr>
        <w:top w:val="none" w:sz="0" w:space="0" w:color="auto"/>
        <w:left w:val="none" w:sz="0" w:space="0" w:color="auto"/>
        <w:bottom w:val="none" w:sz="0" w:space="0" w:color="auto"/>
        <w:right w:val="none" w:sz="0" w:space="0" w:color="auto"/>
      </w:divBdr>
      <w:divsChild>
        <w:div w:id="515732972">
          <w:marLeft w:val="0"/>
          <w:marRight w:val="0"/>
          <w:marTop w:val="150"/>
          <w:marBottom w:val="600"/>
          <w:divBdr>
            <w:top w:val="none" w:sz="0" w:space="0" w:color="auto"/>
            <w:left w:val="none" w:sz="0" w:space="0" w:color="auto"/>
            <w:bottom w:val="none" w:sz="0" w:space="0" w:color="auto"/>
            <w:right w:val="none" w:sz="0" w:space="0" w:color="auto"/>
          </w:divBdr>
          <w:divsChild>
            <w:div w:id="1543592180">
              <w:marLeft w:val="0"/>
              <w:marRight w:val="0"/>
              <w:marTop w:val="0"/>
              <w:marBottom w:val="0"/>
              <w:divBdr>
                <w:top w:val="none" w:sz="0" w:space="0" w:color="auto"/>
                <w:left w:val="none" w:sz="0" w:space="0" w:color="auto"/>
                <w:bottom w:val="none" w:sz="0" w:space="0" w:color="auto"/>
                <w:right w:val="none" w:sz="0" w:space="0" w:color="auto"/>
              </w:divBdr>
              <w:divsChild>
                <w:div w:id="1065374498">
                  <w:marLeft w:val="0"/>
                  <w:marRight w:val="0"/>
                  <w:marTop w:val="0"/>
                  <w:marBottom w:val="0"/>
                  <w:divBdr>
                    <w:top w:val="none" w:sz="0" w:space="0" w:color="auto"/>
                    <w:left w:val="none" w:sz="0" w:space="0" w:color="auto"/>
                    <w:bottom w:val="none" w:sz="0" w:space="0" w:color="auto"/>
                    <w:right w:val="none" w:sz="0" w:space="0" w:color="auto"/>
                  </w:divBdr>
                  <w:divsChild>
                    <w:div w:id="865754343">
                      <w:marLeft w:val="0"/>
                      <w:marRight w:val="0"/>
                      <w:marTop w:val="0"/>
                      <w:marBottom w:val="0"/>
                      <w:divBdr>
                        <w:top w:val="none" w:sz="0" w:space="0" w:color="auto"/>
                        <w:left w:val="none" w:sz="0" w:space="0" w:color="auto"/>
                        <w:bottom w:val="none" w:sz="0" w:space="0" w:color="auto"/>
                        <w:right w:val="none" w:sz="0" w:space="0" w:color="auto"/>
                      </w:divBdr>
                      <w:divsChild>
                        <w:div w:id="69929143">
                          <w:marLeft w:val="0"/>
                          <w:marRight w:val="3"/>
                          <w:marTop w:val="0"/>
                          <w:marBottom w:val="300"/>
                          <w:divBdr>
                            <w:top w:val="none" w:sz="0" w:space="0" w:color="auto"/>
                            <w:left w:val="none" w:sz="0" w:space="0" w:color="auto"/>
                            <w:bottom w:val="none" w:sz="0" w:space="0" w:color="auto"/>
                            <w:right w:val="none" w:sz="0" w:space="0" w:color="auto"/>
                          </w:divBdr>
                        </w:div>
                        <w:div w:id="1469973660">
                          <w:marLeft w:val="0"/>
                          <w:marRight w:val="3"/>
                          <w:marTop w:val="0"/>
                          <w:marBottom w:val="300"/>
                          <w:divBdr>
                            <w:top w:val="none" w:sz="0" w:space="0" w:color="auto"/>
                            <w:left w:val="none" w:sz="0" w:space="0" w:color="auto"/>
                            <w:bottom w:val="none" w:sz="0" w:space="0" w:color="auto"/>
                            <w:right w:val="none" w:sz="0" w:space="0" w:color="auto"/>
                          </w:divBdr>
                        </w:div>
                        <w:div w:id="1416979843">
                          <w:marLeft w:val="0"/>
                          <w:marRight w:val="3"/>
                          <w:marTop w:val="0"/>
                          <w:marBottom w:val="300"/>
                          <w:divBdr>
                            <w:top w:val="none" w:sz="0" w:space="0" w:color="auto"/>
                            <w:left w:val="none" w:sz="0" w:space="0" w:color="auto"/>
                            <w:bottom w:val="none" w:sz="0" w:space="0" w:color="auto"/>
                            <w:right w:val="none" w:sz="0" w:space="0" w:color="auto"/>
                          </w:divBdr>
                        </w:div>
                        <w:div w:id="108748150">
                          <w:marLeft w:val="0"/>
                          <w:marRight w:val="3"/>
                          <w:marTop w:val="0"/>
                          <w:marBottom w:val="300"/>
                          <w:divBdr>
                            <w:top w:val="none" w:sz="0" w:space="0" w:color="auto"/>
                            <w:left w:val="none" w:sz="0" w:space="0" w:color="auto"/>
                            <w:bottom w:val="none" w:sz="0" w:space="0" w:color="auto"/>
                            <w:right w:val="none" w:sz="0" w:space="0" w:color="auto"/>
                          </w:divBdr>
                        </w:div>
                        <w:div w:id="598174175">
                          <w:marLeft w:val="0"/>
                          <w:marRight w:val="3"/>
                          <w:marTop w:val="0"/>
                          <w:marBottom w:val="300"/>
                          <w:divBdr>
                            <w:top w:val="none" w:sz="0" w:space="0" w:color="auto"/>
                            <w:left w:val="none" w:sz="0" w:space="0" w:color="auto"/>
                            <w:bottom w:val="none" w:sz="0" w:space="0" w:color="auto"/>
                            <w:right w:val="none" w:sz="0" w:space="0" w:color="auto"/>
                          </w:divBdr>
                        </w:div>
                        <w:div w:id="1077822673">
                          <w:marLeft w:val="0"/>
                          <w:marRight w:val="3"/>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02384906">
      <w:bodyDiv w:val="1"/>
      <w:marLeft w:val="0"/>
      <w:marRight w:val="0"/>
      <w:marTop w:val="0"/>
      <w:marBottom w:val="0"/>
      <w:divBdr>
        <w:top w:val="none" w:sz="0" w:space="0" w:color="auto"/>
        <w:left w:val="none" w:sz="0" w:space="0" w:color="auto"/>
        <w:bottom w:val="none" w:sz="0" w:space="0" w:color="auto"/>
        <w:right w:val="none" w:sz="0" w:space="0" w:color="auto"/>
      </w:divBdr>
      <w:divsChild>
        <w:div w:id="451171547">
          <w:marLeft w:val="0"/>
          <w:marRight w:val="0"/>
          <w:marTop w:val="0"/>
          <w:marBottom w:val="0"/>
          <w:divBdr>
            <w:top w:val="none" w:sz="0" w:space="0" w:color="auto"/>
            <w:left w:val="none" w:sz="0" w:space="0" w:color="auto"/>
            <w:bottom w:val="none" w:sz="0" w:space="0" w:color="auto"/>
            <w:right w:val="none" w:sz="0" w:space="0" w:color="auto"/>
          </w:divBdr>
          <w:divsChild>
            <w:div w:id="2099715135">
              <w:marLeft w:val="0"/>
              <w:marRight w:val="0"/>
              <w:marTop w:val="0"/>
              <w:marBottom w:val="0"/>
              <w:divBdr>
                <w:top w:val="none" w:sz="0" w:space="0" w:color="auto"/>
                <w:left w:val="none" w:sz="0" w:space="0" w:color="auto"/>
                <w:bottom w:val="none" w:sz="0" w:space="0" w:color="auto"/>
                <w:right w:val="none" w:sz="0" w:space="0" w:color="auto"/>
              </w:divBdr>
              <w:divsChild>
                <w:div w:id="2076006266">
                  <w:marLeft w:val="0"/>
                  <w:marRight w:val="0"/>
                  <w:marTop w:val="150"/>
                  <w:marBottom w:val="600"/>
                  <w:divBdr>
                    <w:top w:val="none" w:sz="0" w:space="0" w:color="auto"/>
                    <w:left w:val="none" w:sz="0" w:space="0" w:color="auto"/>
                    <w:bottom w:val="none" w:sz="0" w:space="0" w:color="auto"/>
                    <w:right w:val="none" w:sz="0" w:space="0" w:color="auto"/>
                  </w:divBdr>
                  <w:divsChild>
                    <w:div w:id="1086851880">
                      <w:marLeft w:val="0"/>
                      <w:marRight w:val="0"/>
                      <w:marTop w:val="0"/>
                      <w:marBottom w:val="0"/>
                      <w:divBdr>
                        <w:top w:val="none" w:sz="0" w:space="0" w:color="auto"/>
                        <w:left w:val="none" w:sz="0" w:space="0" w:color="auto"/>
                        <w:bottom w:val="none" w:sz="0" w:space="0" w:color="auto"/>
                        <w:right w:val="none" w:sz="0" w:space="0" w:color="auto"/>
                      </w:divBdr>
                      <w:divsChild>
                        <w:div w:id="1280645223">
                          <w:marLeft w:val="0"/>
                          <w:marRight w:val="0"/>
                          <w:marTop w:val="0"/>
                          <w:marBottom w:val="0"/>
                          <w:divBdr>
                            <w:top w:val="none" w:sz="0" w:space="0" w:color="auto"/>
                            <w:left w:val="none" w:sz="0" w:space="0" w:color="auto"/>
                            <w:bottom w:val="none" w:sz="0" w:space="0" w:color="auto"/>
                            <w:right w:val="none" w:sz="0" w:space="0" w:color="auto"/>
                          </w:divBdr>
                          <w:divsChild>
                            <w:div w:id="1035886974">
                              <w:marLeft w:val="0"/>
                              <w:marRight w:val="0"/>
                              <w:marTop w:val="0"/>
                              <w:marBottom w:val="300"/>
                              <w:divBdr>
                                <w:top w:val="none" w:sz="0" w:space="0" w:color="auto"/>
                                <w:left w:val="none" w:sz="0" w:space="0" w:color="auto"/>
                                <w:bottom w:val="none" w:sz="0" w:space="0" w:color="auto"/>
                                <w:right w:val="none" w:sz="0" w:space="0" w:color="auto"/>
                              </w:divBdr>
                              <w:divsChild>
                                <w:div w:id="660038684">
                                  <w:marLeft w:val="0"/>
                                  <w:marRight w:val="0"/>
                                  <w:marTop w:val="0"/>
                                  <w:marBottom w:val="150"/>
                                  <w:divBdr>
                                    <w:top w:val="none" w:sz="0" w:space="0" w:color="auto"/>
                                    <w:left w:val="none" w:sz="0" w:space="0" w:color="auto"/>
                                    <w:bottom w:val="none" w:sz="0" w:space="0" w:color="auto"/>
                                    <w:right w:val="none" w:sz="0" w:space="0" w:color="auto"/>
                                  </w:divBdr>
                                  <w:divsChild>
                                    <w:div w:id="64126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70796">
      <w:bodyDiv w:val="1"/>
      <w:marLeft w:val="0"/>
      <w:marRight w:val="0"/>
      <w:marTop w:val="0"/>
      <w:marBottom w:val="0"/>
      <w:divBdr>
        <w:top w:val="none" w:sz="0" w:space="0" w:color="auto"/>
        <w:left w:val="none" w:sz="0" w:space="0" w:color="auto"/>
        <w:bottom w:val="none" w:sz="0" w:space="0" w:color="auto"/>
        <w:right w:val="none" w:sz="0" w:space="0" w:color="auto"/>
      </w:divBdr>
      <w:divsChild>
        <w:div w:id="1503549710">
          <w:marLeft w:val="0"/>
          <w:marRight w:val="0"/>
          <w:marTop w:val="150"/>
          <w:marBottom w:val="600"/>
          <w:divBdr>
            <w:top w:val="none" w:sz="0" w:space="0" w:color="auto"/>
            <w:left w:val="none" w:sz="0" w:space="0" w:color="auto"/>
            <w:bottom w:val="none" w:sz="0" w:space="0" w:color="auto"/>
            <w:right w:val="none" w:sz="0" w:space="0" w:color="auto"/>
          </w:divBdr>
          <w:divsChild>
            <w:div w:id="743724641">
              <w:marLeft w:val="0"/>
              <w:marRight w:val="0"/>
              <w:marTop w:val="0"/>
              <w:marBottom w:val="0"/>
              <w:divBdr>
                <w:top w:val="none" w:sz="0" w:space="0" w:color="auto"/>
                <w:left w:val="none" w:sz="0" w:space="0" w:color="auto"/>
                <w:bottom w:val="none" w:sz="0" w:space="0" w:color="auto"/>
                <w:right w:val="none" w:sz="0" w:space="0" w:color="auto"/>
              </w:divBdr>
              <w:divsChild>
                <w:div w:id="8745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70125">
      <w:bodyDiv w:val="1"/>
      <w:marLeft w:val="0"/>
      <w:marRight w:val="0"/>
      <w:marTop w:val="0"/>
      <w:marBottom w:val="0"/>
      <w:divBdr>
        <w:top w:val="none" w:sz="0" w:space="0" w:color="auto"/>
        <w:left w:val="none" w:sz="0" w:space="0" w:color="auto"/>
        <w:bottom w:val="none" w:sz="0" w:space="0" w:color="auto"/>
        <w:right w:val="none" w:sz="0" w:space="0" w:color="auto"/>
      </w:divBdr>
      <w:divsChild>
        <w:div w:id="1502238853">
          <w:marLeft w:val="0"/>
          <w:marRight w:val="0"/>
          <w:marTop w:val="150"/>
          <w:marBottom w:val="600"/>
          <w:divBdr>
            <w:top w:val="none" w:sz="0" w:space="0" w:color="auto"/>
            <w:left w:val="none" w:sz="0" w:space="0" w:color="auto"/>
            <w:bottom w:val="none" w:sz="0" w:space="0" w:color="auto"/>
            <w:right w:val="none" w:sz="0" w:space="0" w:color="auto"/>
          </w:divBdr>
          <w:divsChild>
            <w:div w:id="1886015546">
              <w:marLeft w:val="0"/>
              <w:marRight w:val="0"/>
              <w:marTop w:val="0"/>
              <w:marBottom w:val="0"/>
              <w:divBdr>
                <w:top w:val="none" w:sz="0" w:space="0" w:color="auto"/>
                <w:left w:val="none" w:sz="0" w:space="0" w:color="auto"/>
                <w:bottom w:val="none" w:sz="0" w:space="0" w:color="auto"/>
                <w:right w:val="none" w:sz="0" w:space="0" w:color="auto"/>
              </w:divBdr>
              <w:divsChild>
                <w:div w:id="12384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81184">
      <w:bodyDiv w:val="1"/>
      <w:marLeft w:val="0"/>
      <w:marRight w:val="0"/>
      <w:marTop w:val="0"/>
      <w:marBottom w:val="0"/>
      <w:divBdr>
        <w:top w:val="none" w:sz="0" w:space="0" w:color="auto"/>
        <w:left w:val="none" w:sz="0" w:space="0" w:color="auto"/>
        <w:bottom w:val="none" w:sz="0" w:space="0" w:color="auto"/>
        <w:right w:val="none" w:sz="0" w:space="0" w:color="auto"/>
      </w:divBdr>
    </w:div>
    <w:div w:id="338435044">
      <w:bodyDiv w:val="1"/>
      <w:marLeft w:val="0"/>
      <w:marRight w:val="0"/>
      <w:marTop w:val="0"/>
      <w:marBottom w:val="0"/>
      <w:divBdr>
        <w:top w:val="none" w:sz="0" w:space="0" w:color="auto"/>
        <w:left w:val="none" w:sz="0" w:space="0" w:color="auto"/>
        <w:bottom w:val="none" w:sz="0" w:space="0" w:color="auto"/>
        <w:right w:val="none" w:sz="0" w:space="0" w:color="auto"/>
      </w:divBdr>
      <w:divsChild>
        <w:div w:id="2062319465">
          <w:marLeft w:val="0"/>
          <w:marRight w:val="0"/>
          <w:marTop w:val="150"/>
          <w:marBottom w:val="600"/>
          <w:divBdr>
            <w:top w:val="none" w:sz="0" w:space="0" w:color="auto"/>
            <w:left w:val="none" w:sz="0" w:space="0" w:color="auto"/>
            <w:bottom w:val="none" w:sz="0" w:space="0" w:color="auto"/>
            <w:right w:val="none" w:sz="0" w:space="0" w:color="auto"/>
          </w:divBdr>
          <w:divsChild>
            <w:div w:id="1147477264">
              <w:marLeft w:val="0"/>
              <w:marRight w:val="0"/>
              <w:marTop w:val="0"/>
              <w:marBottom w:val="0"/>
              <w:divBdr>
                <w:top w:val="none" w:sz="0" w:space="0" w:color="auto"/>
                <w:left w:val="none" w:sz="0" w:space="0" w:color="auto"/>
                <w:bottom w:val="none" w:sz="0" w:space="0" w:color="auto"/>
                <w:right w:val="none" w:sz="0" w:space="0" w:color="auto"/>
              </w:divBdr>
              <w:divsChild>
                <w:div w:id="1093278233">
                  <w:marLeft w:val="0"/>
                  <w:marRight w:val="0"/>
                  <w:marTop w:val="0"/>
                  <w:marBottom w:val="0"/>
                  <w:divBdr>
                    <w:top w:val="none" w:sz="0" w:space="0" w:color="auto"/>
                    <w:left w:val="none" w:sz="0" w:space="0" w:color="auto"/>
                    <w:bottom w:val="none" w:sz="0" w:space="0" w:color="auto"/>
                    <w:right w:val="none" w:sz="0" w:space="0" w:color="auto"/>
                  </w:divBdr>
                  <w:divsChild>
                    <w:div w:id="83109358">
                      <w:marLeft w:val="0"/>
                      <w:marRight w:val="0"/>
                      <w:marTop w:val="0"/>
                      <w:marBottom w:val="0"/>
                      <w:divBdr>
                        <w:top w:val="none" w:sz="0" w:space="0" w:color="auto"/>
                        <w:left w:val="none" w:sz="0" w:space="0" w:color="auto"/>
                        <w:bottom w:val="none" w:sz="0" w:space="0" w:color="auto"/>
                        <w:right w:val="none" w:sz="0" w:space="0" w:color="auto"/>
                      </w:divBdr>
                      <w:divsChild>
                        <w:div w:id="7101310">
                          <w:marLeft w:val="0"/>
                          <w:marRight w:val="0"/>
                          <w:marTop w:val="0"/>
                          <w:marBottom w:val="0"/>
                          <w:divBdr>
                            <w:top w:val="none" w:sz="0" w:space="0" w:color="auto"/>
                            <w:left w:val="none" w:sz="0" w:space="0" w:color="auto"/>
                            <w:bottom w:val="none" w:sz="0" w:space="0" w:color="auto"/>
                            <w:right w:val="none" w:sz="0" w:space="0" w:color="auto"/>
                          </w:divBdr>
                          <w:divsChild>
                            <w:div w:id="1760902191">
                              <w:marLeft w:val="0"/>
                              <w:marRight w:val="0"/>
                              <w:marTop w:val="0"/>
                              <w:marBottom w:val="0"/>
                              <w:divBdr>
                                <w:top w:val="none" w:sz="0" w:space="0" w:color="auto"/>
                                <w:left w:val="none" w:sz="0" w:space="0" w:color="auto"/>
                                <w:bottom w:val="none" w:sz="0" w:space="0" w:color="auto"/>
                                <w:right w:val="none" w:sz="0" w:space="0" w:color="auto"/>
                              </w:divBdr>
                              <w:divsChild>
                                <w:div w:id="400325240">
                                  <w:marLeft w:val="0"/>
                                  <w:marRight w:val="0"/>
                                  <w:marTop w:val="0"/>
                                  <w:marBottom w:val="0"/>
                                  <w:divBdr>
                                    <w:top w:val="none" w:sz="0" w:space="0" w:color="auto"/>
                                    <w:left w:val="none" w:sz="0" w:space="0" w:color="auto"/>
                                    <w:bottom w:val="none" w:sz="0" w:space="0" w:color="auto"/>
                                    <w:right w:val="none" w:sz="0" w:space="0" w:color="auto"/>
                                  </w:divBdr>
                                  <w:divsChild>
                                    <w:div w:id="872883223">
                                      <w:marLeft w:val="0"/>
                                      <w:marRight w:val="0"/>
                                      <w:marTop w:val="0"/>
                                      <w:marBottom w:val="0"/>
                                      <w:divBdr>
                                        <w:top w:val="none" w:sz="0" w:space="0" w:color="auto"/>
                                        <w:left w:val="none" w:sz="0" w:space="0" w:color="auto"/>
                                        <w:bottom w:val="none" w:sz="0" w:space="0" w:color="auto"/>
                                        <w:right w:val="none" w:sz="0" w:space="0" w:color="auto"/>
                                      </w:divBdr>
                                      <w:divsChild>
                                        <w:div w:id="1523545511">
                                          <w:marLeft w:val="0"/>
                                          <w:marRight w:val="0"/>
                                          <w:marTop w:val="0"/>
                                          <w:marBottom w:val="300"/>
                                          <w:divBdr>
                                            <w:top w:val="none" w:sz="0" w:space="0" w:color="auto"/>
                                            <w:left w:val="none" w:sz="0" w:space="0" w:color="auto"/>
                                            <w:bottom w:val="none" w:sz="0" w:space="0" w:color="auto"/>
                                            <w:right w:val="none" w:sz="0" w:space="0" w:color="auto"/>
                                          </w:divBdr>
                                          <w:divsChild>
                                            <w:div w:id="1861046300">
                                              <w:marLeft w:val="0"/>
                                              <w:marRight w:val="0"/>
                                              <w:marTop w:val="0"/>
                                              <w:marBottom w:val="0"/>
                                              <w:divBdr>
                                                <w:top w:val="none" w:sz="0" w:space="0" w:color="auto"/>
                                                <w:left w:val="none" w:sz="0" w:space="0" w:color="auto"/>
                                                <w:bottom w:val="none" w:sz="0" w:space="0" w:color="auto"/>
                                                <w:right w:val="none" w:sz="0" w:space="0" w:color="auto"/>
                                              </w:divBdr>
                                            </w:div>
                                            <w:div w:id="1814518542">
                                              <w:marLeft w:val="0"/>
                                              <w:marRight w:val="0"/>
                                              <w:marTop w:val="0"/>
                                              <w:marBottom w:val="0"/>
                                              <w:divBdr>
                                                <w:top w:val="none" w:sz="0" w:space="0" w:color="auto"/>
                                                <w:left w:val="none" w:sz="0" w:space="0" w:color="auto"/>
                                                <w:bottom w:val="none" w:sz="0" w:space="0" w:color="auto"/>
                                                <w:right w:val="none" w:sz="0" w:space="0" w:color="auto"/>
                                              </w:divBdr>
                                            </w:div>
                                            <w:div w:id="1375078896">
                                              <w:marLeft w:val="0"/>
                                              <w:marRight w:val="0"/>
                                              <w:marTop w:val="0"/>
                                              <w:marBottom w:val="0"/>
                                              <w:divBdr>
                                                <w:top w:val="none" w:sz="0" w:space="0" w:color="auto"/>
                                                <w:left w:val="none" w:sz="0" w:space="0" w:color="auto"/>
                                                <w:bottom w:val="none" w:sz="0" w:space="0" w:color="auto"/>
                                                <w:right w:val="none" w:sz="0" w:space="0" w:color="auto"/>
                                              </w:divBdr>
                                            </w:div>
                                            <w:div w:id="1346207259">
                                              <w:marLeft w:val="0"/>
                                              <w:marRight w:val="0"/>
                                              <w:marTop w:val="0"/>
                                              <w:marBottom w:val="0"/>
                                              <w:divBdr>
                                                <w:top w:val="none" w:sz="0" w:space="0" w:color="auto"/>
                                                <w:left w:val="none" w:sz="0" w:space="0" w:color="auto"/>
                                                <w:bottom w:val="none" w:sz="0" w:space="0" w:color="auto"/>
                                                <w:right w:val="none" w:sz="0" w:space="0" w:color="auto"/>
                                              </w:divBdr>
                                            </w:div>
                                            <w:div w:id="1978602357">
                                              <w:marLeft w:val="0"/>
                                              <w:marRight w:val="0"/>
                                              <w:marTop w:val="0"/>
                                              <w:marBottom w:val="0"/>
                                              <w:divBdr>
                                                <w:top w:val="none" w:sz="0" w:space="0" w:color="auto"/>
                                                <w:left w:val="none" w:sz="0" w:space="0" w:color="auto"/>
                                                <w:bottom w:val="none" w:sz="0" w:space="0" w:color="auto"/>
                                                <w:right w:val="none" w:sz="0" w:space="0" w:color="auto"/>
                                              </w:divBdr>
                                            </w:div>
                                            <w:div w:id="106462887">
                                              <w:marLeft w:val="0"/>
                                              <w:marRight w:val="0"/>
                                              <w:marTop w:val="0"/>
                                              <w:marBottom w:val="0"/>
                                              <w:divBdr>
                                                <w:top w:val="none" w:sz="0" w:space="0" w:color="auto"/>
                                                <w:left w:val="none" w:sz="0" w:space="0" w:color="auto"/>
                                                <w:bottom w:val="none" w:sz="0" w:space="0" w:color="auto"/>
                                                <w:right w:val="none" w:sz="0" w:space="0" w:color="auto"/>
                                              </w:divBdr>
                                            </w:div>
                                            <w:div w:id="207113383">
                                              <w:marLeft w:val="0"/>
                                              <w:marRight w:val="0"/>
                                              <w:marTop w:val="0"/>
                                              <w:marBottom w:val="0"/>
                                              <w:divBdr>
                                                <w:top w:val="none" w:sz="0" w:space="0" w:color="auto"/>
                                                <w:left w:val="none" w:sz="0" w:space="0" w:color="auto"/>
                                                <w:bottom w:val="none" w:sz="0" w:space="0" w:color="auto"/>
                                                <w:right w:val="none" w:sz="0" w:space="0" w:color="auto"/>
                                              </w:divBdr>
                                            </w:div>
                                            <w:div w:id="81996014">
                                              <w:marLeft w:val="0"/>
                                              <w:marRight w:val="0"/>
                                              <w:marTop w:val="0"/>
                                              <w:marBottom w:val="0"/>
                                              <w:divBdr>
                                                <w:top w:val="none" w:sz="0" w:space="0" w:color="auto"/>
                                                <w:left w:val="none" w:sz="0" w:space="0" w:color="auto"/>
                                                <w:bottom w:val="none" w:sz="0" w:space="0" w:color="auto"/>
                                                <w:right w:val="none" w:sz="0" w:space="0" w:color="auto"/>
                                              </w:divBdr>
                                              <w:divsChild>
                                                <w:div w:id="1075514843">
                                                  <w:marLeft w:val="0"/>
                                                  <w:marRight w:val="0"/>
                                                  <w:marTop w:val="0"/>
                                                  <w:marBottom w:val="0"/>
                                                  <w:divBdr>
                                                    <w:top w:val="none" w:sz="0" w:space="0" w:color="auto"/>
                                                    <w:left w:val="none" w:sz="0" w:space="0" w:color="auto"/>
                                                    <w:bottom w:val="none" w:sz="0" w:space="0" w:color="auto"/>
                                                    <w:right w:val="none" w:sz="0" w:space="0" w:color="auto"/>
                                                  </w:divBdr>
                                                </w:div>
                                                <w:div w:id="405886271">
                                                  <w:marLeft w:val="0"/>
                                                  <w:marRight w:val="0"/>
                                                  <w:marTop w:val="0"/>
                                                  <w:marBottom w:val="0"/>
                                                  <w:divBdr>
                                                    <w:top w:val="none" w:sz="0" w:space="0" w:color="auto"/>
                                                    <w:left w:val="none" w:sz="0" w:space="0" w:color="auto"/>
                                                    <w:bottom w:val="none" w:sz="0" w:space="0" w:color="auto"/>
                                                    <w:right w:val="none" w:sz="0" w:space="0" w:color="auto"/>
                                                  </w:divBdr>
                                                </w:div>
                                              </w:divsChild>
                                            </w:div>
                                            <w:div w:id="94465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970139">
      <w:bodyDiv w:val="1"/>
      <w:marLeft w:val="0"/>
      <w:marRight w:val="0"/>
      <w:marTop w:val="0"/>
      <w:marBottom w:val="0"/>
      <w:divBdr>
        <w:top w:val="none" w:sz="0" w:space="0" w:color="auto"/>
        <w:left w:val="none" w:sz="0" w:space="0" w:color="auto"/>
        <w:bottom w:val="none" w:sz="0" w:space="0" w:color="auto"/>
        <w:right w:val="none" w:sz="0" w:space="0" w:color="auto"/>
      </w:divBdr>
    </w:div>
    <w:div w:id="400451580">
      <w:bodyDiv w:val="1"/>
      <w:marLeft w:val="0"/>
      <w:marRight w:val="0"/>
      <w:marTop w:val="0"/>
      <w:marBottom w:val="0"/>
      <w:divBdr>
        <w:top w:val="none" w:sz="0" w:space="0" w:color="auto"/>
        <w:left w:val="none" w:sz="0" w:space="0" w:color="auto"/>
        <w:bottom w:val="none" w:sz="0" w:space="0" w:color="auto"/>
        <w:right w:val="none" w:sz="0" w:space="0" w:color="auto"/>
      </w:divBdr>
      <w:divsChild>
        <w:div w:id="33580113">
          <w:marLeft w:val="0"/>
          <w:marRight w:val="0"/>
          <w:marTop w:val="150"/>
          <w:marBottom w:val="600"/>
          <w:divBdr>
            <w:top w:val="none" w:sz="0" w:space="0" w:color="auto"/>
            <w:left w:val="none" w:sz="0" w:space="0" w:color="auto"/>
            <w:bottom w:val="none" w:sz="0" w:space="0" w:color="auto"/>
            <w:right w:val="none" w:sz="0" w:space="0" w:color="auto"/>
          </w:divBdr>
          <w:divsChild>
            <w:div w:id="58525640">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03314">
      <w:bodyDiv w:val="1"/>
      <w:marLeft w:val="0"/>
      <w:marRight w:val="0"/>
      <w:marTop w:val="0"/>
      <w:marBottom w:val="0"/>
      <w:divBdr>
        <w:top w:val="none" w:sz="0" w:space="0" w:color="auto"/>
        <w:left w:val="none" w:sz="0" w:space="0" w:color="auto"/>
        <w:bottom w:val="none" w:sz="0" w:space="0" w:color="auto"/>
        <w:right w:val="none" w:sz="0" w:space="0" w:color="auto"/>
      </w:divBdr>
    </w:div>
    <w:div w:id="746804090">
      <w:bodyDiv w:val="1"/>
      <w:marLeft w:val="0"/>
      <w:marRight w:val="0"/>
      <w:marTop w:val="0"/>
      <w:marBottom w:val="0"/>
      <w:divBdr>
        <w:top w:val="none" w:sz="0" w:space="0" w:color="auto"/>
        <w:left w:val="none" w:sz="0" w:space="0" w:color="auto"/>
        <w:bottom w:val="none" w:sz="0" w:space="0" w:color="auto"/>
        <w:right w:val="none" w:sz="0" w:space="0" w:color="auto"/>
      </w:divBdr>
    </w:div>
    <w:div w:id="771054843">
      <w:bodyDiv w:val="1"/>
      <w:marLeft w:val="0"/>
      <w:marRight w:val="0"/>
      <w:marTop w:val="0"/>
      <w:marBottom w:val="0"/>
      <w:divBdr>
        <w:top w:val="none" w:sz="0" w:space="0" w:color="auto"/>
        <w:left w:val="none" w:sz="0" w:space="0" w:color="auto"/>
        <w:bottom w:val="none" w:sz="0" w:space="0" w:color="auto"/>
        <w:right w:val="none" w:sz="0" w:space="0" w:color="auto"/>
      </w:divBdr>
      <w:divsChild>
        <w:div w:id="2059739753">
          <w:marLeft w:val="0"/>
          <w:marRight w:val="0"/>
          <w:marTop w:val="43"/>
          <w:marBottom w:val="0"/>
          <w:divBdr>
            <w:top w:val="none" w:sz="0" w:space="0" w:color="auto"/>
            <w:left w:val="none" w:sz="0" w:space="0" w:color="auto"/>
            <w:bottom w:val="none" w:sz="0" w:space="0" w:color="auto"/>
            <w:right w:val="none" w:sz="0" w:space="0" w:color="auto"/>
          </w:divBdr>
        </w:div>
        <w:div w:id="227038478">
          <w:marLeft w:val="0"/>
          <w:marRight w:val="0"/>
          <w:marTop w:val="43"/>
          <w:marBottom w:val="0"/>
          <w:divBdr>
            <w:top w:val="none" w:sz="0" w:space="0" w:color="auto"/>
            <w:left w:val="none" w:sz="0" w:space="0" w:color="auto"/>
            <w:bottom w:val="none" w:sz="0" w:space="0" w:color="auto"/>
            <w:right w:val="none" w:sz="0" w:space="0" w:color="auto"/>
          </w:divBdr>
        </w:div>
        <w:div w:id="2011372929">
          <w:marLeft w:val="0"/>
          <w:marRight w:val="0"/>
          <w:marTop w:val="43"/>
          <w:marBottom w:val="0"/>
          <w:divBdr>
            <w:top w:val="none" w:sz="0" w:space="0" w:color="auto"/>
            <w:left w:val="none" w:sz="0" w:space="0" w:color="auto"/>
            <w:bottom w:val="none" w:sz="0" w:space="0" w:color="auto"/>
            <w:right w:val="none" w:sz="0" w:space="0" w:color="auto"/>
          </w:divBdr>
        </w:div>
        <w:div w:id="1516767471">
          <w:marLeft w:val="0"/>
          <w:marRight w:val="0"/>
          <w:marTop w:val="43"/>
          <w:marBottom w:val="0"/>
          <w:divBdr>
            <w:top w:val="none" w:sz="0" w:space="0" w:color="auto"/>
            <w:left w:val="none" w:sz="0" w:space="0" w:color="auto"/>
            <w:bottom w:val="none" w:sz="0" w:space="0" w:color="auto"/>
            <w:right w:val="none" w:sz="0" w:space="0" w:color="auto"/>
          </w:divBdr>
        </w:div>
        <w:div w:id="1683236728">
          <w:marLeft w:val="0"/>
          <w:marRight w:val="0"/>
          <w:marTop w:val="43"/>
          <w:marBottom w:val="0"/>
          <w:divBdr>
            <w:top w:val="none" w:sz="0" w:space="0" w:color="auto"/>
            <w:left w:val="none" w:sz="0" w:space="0" w:color="auto"/>
            <w:bottom w:val="none" w:sz="0" w:space="0" w:color="auto"/>
            <w:right w:val="none" w:sz="0" w:space="0" w:color="auto"/>
          </w:divBdr>
        </w:div>
        <w:div w:id="1204291673">
          <w:marLeft w:val="0"/>
          <w:marRight w:val="0"/>
          <w:marTop w:val="43"/>
          <w:marBottom w:val="0"/>
          <w:divBdr>
            <w:top w:val="none" w:sz="0" w:space="0" w:color="auto"/>
            <w:left w:val="none" w:sz="0" w:space="0" w:color="auto"/>
            <w:bottom w:val="none" w:sz="0" w:space="0" w:color="auto"/>
            <w:right w:val="none" w:sz="0" w:space="0" w:color="auto"/>
          </w:divBdr>
        </w:div>
        <w:div w:id="104082955">
          <w:marLeft w:val="0"/>
          <w:marRight w:val="0"/>
          <w:marTop w:val="43"/>
          <w:marBottom w:val="0"/>
          <w:divBdr>
            <w:top w:val="none" w:sz="0" w:space="0" w:color="auto"/>
            <w:left w:val="none" w:sz="0" w:space="0" w:color="auto"/>
            <w:bottom w:val="none" w:sz="0" w:space="0" w:color="auto"/>
            <w:right w:val="none" w:sz="0" w:space="0" w:color="auto"/>
          </w:divBdr>
        </w:div>
        <w:div w:id="2036688361">
          <w:marLeft w:val="0"/>
          <w:marRight w:val="0"/>
          <w:marTop w:val="43"/>
          <w:marBottom w:val="0"/>
          <w:divBdr>
            <w:top w:val="none" w:sz="0" w:space="0" w:color="auto"/>
            <w:left w:val="none" w:sz="0" w:space="0" w:color="auto"/>
            <w:bottom w:val="none" w:sz="0" w:space="0" w:color="auto"/>
            <w:right w:val="none" w:sz="0" w:space="0" w:color="auto"/>
          </w:divBdr>
        </w:div>
        <w:div w:id="1148090404">
          <w:marLeft w:val="0"/>
          <w:marRight w:val="0"/>
          <w:marTop w:val="43"/>
          <w:marBottom w:val="0"/>
          <w:divBdr>
            <w:top w:val="none" w:sz="0" w:space="0" w:color="auto"/>
            <w:left w:val="none" w:sz="0" w:space="0" w:color="auto"/>
            <w:bottom w:val="none" w:sz="0" w:space="0" w:color="auto"/>
            <w:right w:val="none" w:sz="0" w:space="0" w:color="auto"/>
          </w:divBdr>
        </w:div>
        <w:div w:id="1086197033">
          <w:marLeft w:val="0"/>
          <w:marRight w:val="0"/>
          <w:marTop w:val="43"/>
          <w:marBottom w:val="0"/>
          <w:divBdr>
            <w:top w:val="none" w:sz="0" w:space="0" w:color="auto"/>
            <w:left w:val="none" w:sz="0" w:space="0" w:color="auto"/>
            <w:bottom w:val="none" w:sz="0" w:space="0" w:color="auto"/>
            <w:right w:val="none" w:sz="0" w:space="0" w:color="auto"/>
          </w:divBdr>
        </w:div>
        <w:div w:id="1918319184">
          <w:marLeft w:val="0"/>
          <w:marRight w:val="0"/>
          <w:marTop w:val="43"/>
          <w:marBottom w:val="0"/>
          <w:divBdr>
            <w:top w:val="none" w:sz="0" w:space="0" w:color="auto"/>
            <w:left w:val="none" w:sz="0" w:space="0" w:color="auto"/>
            <w:bottom w:val="none" w:sz="0" w:space="0" w:color="auto"/>
            <w:right w:val="none" w:sz="0" w:space="0" w:color="auto"/>
          </w:divBdr>
        </w:div>
        <w:div w:id="434910257">
          <w:marLeft w:val="0"/>
          <w:marRight w:val="0"/>
          <w:marTop w:val="43"/>
          <w:marBottom w:val="0"/>
          <w:divBdr>
            <w:top w:val="none" w:sz="0" w:space="0" w:color="auto"/>
            <w:left w:val="none" w:sz="0" w:space="0" w:color="auto"/>
            <w:bottom w:val="none" w:sz="0" w:space="0" w:color="auto"/>
            <w:right w:val="none" w:sz="0" w:space="0" w:color="auto"/>
          </w:divBdr>
        </w:div>
        <w:div w:id="811144255">
          <w:marLeft w:val="0"/>
          <w:marRight w:val="0"/>
          <w:marTop w:val="43"/>
          <w:marBottom w:val="0"/>
          <w:divBdr>
            <w:top w:val="none" w:sz="0" w:space="0" w:color="auto"/>
            <w:left w:val="none" w:sz="0" w:space="0" w:color="auto"/>
            <w:bottom w:val="none" w:sz="0" w:space="0" w:color="auto"/>
            <w:right w:val="none" w:sz="0" w:space="0" w:color="auto"/>
          </w:divBdr>
        </w:div>
        <w:div w:id="1655916959">
          <w:marLeft w:val="0"/>
          <w:marRight w:val="0"/>
          <w:marTop w:val="43"/>
          <w:marBottom w:val="0"/>
          <w:divBdr>
            <w:top w:val="none" w:sz="0" w:space="0" w:color="auto"/>
            <w:left w:val="none" w:sz="0" w:space="0" w:color="auto"/>
            <w:bottom w:val="none" w:sz="0" w:space="0" w:color="auto"/>
            <w:right w:val="none" w:sz="0" w:space="0" w:color="auto"/>
          </w:divBdr>
        </w:div>
        <w:div w:id="1576276974">
          <w:marLeft w:val="0"/>
          <w:marRight w:val="0"/>
          <w:marTop w:val="43"/>
          <w:marBottom w:val="0"/>
          <w:divBdr>
            <w:top w:val="none" w:sz="0" w:space="0" w:color="auto"/>
            <w:left w:val="none" w:sz="0" w:space="0" w:color="auto"/>
            <w:bottom w:val="none" w:sz="0" w:space="0" w:color="auto"/>
            <w:right w:val="none" w:sz="0" w:space="0" w:color="auto"/>
          </w:divBdr>
        </w:div>
        <w:div w:id="664866393">
          <w:marLeft w:val="0"/>
          <w:marRight w:val="0"/>
          <w:marTop w:val="43"/>
          <w:marBottom w:val="0"/>
          <w:divBdr>
            <w:top w:val="none" w:sz="0" w:space="0" w:color="auto"/>
            <w:left w:val="none" w:sz="0" w:space="0" w:color="auto"/>
            <w:bottom w:val="none" w:sz="0" w:space="0" w:color="auto"/>
            <w:right w:val="none" w:sz="0" w:space="0" w:color="auto"/>
          </w:divBdr>
        </w:div>
        <w:div w:id="2041778232">
          <w:marLeft w:val="0"/>
          <w:marRight w:val="0"/>
          <w:marTop w:val="43"/>
          <w:marBottom w:val="0"/>
          <w:divBdr>
            <w:top w:val="none" w:sz="0" w:space="0" w:color="auto"/>
            <w:left w:val="none" w:sz="0" w:space="0" w:color="auto"/>
            <w:bottom w:val="none" w:sz="0" w:space="0" w:color="auto"/>
            <w:right w:val="none" w:sz="0" w:space="0" w:color="auto"/>
          </w:divBdr>
        </w:div>
        <w:div w:id="1679891273">
          <w:marLeft w:val="0"/>
          <w:marRight w:val="0"/>
          <w:marTop w:val="43"/>
          <w:marBottom w:val="0"/>
          <w:divBdr>
            <w:top w:val="none" w:sz="0" w:space="0" w:color="auto"/>
            <w:left w:val="none" w:sz="0" w:space="0" w:color="auto"/>
            <w:bottom w:val="none" w:sz="0" w:space="0" w:color="auto"/>
            <w:right w:val="none" w:sz="0" w:space="0" w:color="auto"/>
          </w:divBdr>
        </w:div>
        <w:div w:id="337079391">
          <w:marLeft w:val="0"/>
          <w:marRight w:val="0"/>
          <w:marTop w:val="43"/>
          <w:marBottom w:val="0"/>
          <w:divBdr>
            <w:top w:val="none" w:sz="0" w:space="0" w:color="auto"/>
            <w:left w:val="none" w:sz="0" w:space="0" w:color="auto"/>
            <w:bottom w:val="none" w:sz="0" w:space="0" w:color="auto"/>
            <w:right w:val="none" w:sz="0" w:space="0" w:color="auto"/>
          </w:divBdr>
        </w:div>
        <w:div w:id="2009750197">
          <w:marLeft w:val="0"/>
          <w:marRight w:val="0"/>
          <w:marTop w:val="43"/>
          <w:marBottom w:val="0"/>
          <w:divBdr>
            <w:top w:val="none" w:sz="0" w:space="0" w:color="auto"/>
            <w:left w:val="none" w:sz="0" w:space="0" w:color="auto"/>
            <w:bottom w:val="none" w:sz="0" w:space="0" w:color="auto"/>
            <w:right w:val="none" w:sz="0" w:space="0" w:color="auto"/>
          </w:divBdr>
        </w:div>
        <w:div w:id="149519844">
          <w:marLeft w:val="0"/>
          <w:marRight w:val="0"/>
          <w:marTop w:val="43"/>
          <w:marBottom w:val="0"/>
          <w:divBdr>
            <w:top w:val="none" w:sz="0" w:space="0" w:color="auto"/>
            <w:left w:val="none" w:sz="0" w:space="0" w:color="auto"/>
            <w:bottom w:val="none" w:sz="0" w:space="0" w:color="auto"/>
            <w:right w:val="none" w:sz="0" w:space="0" w:color="auto"/>
          </w:divBdr>
        </w:div>
        <w:div w:id="1926917586">
          <w:marLeft w:val="0"/>
          <w:marRight w:val="0"/>
          <w:marTop w:val="43"/>
          <w:marBottom w:val="0"/>
          <w:divBdr>
            <w:top w:val="none" w:sz="0" w:space="0" w:color="auto"/>
            <w:left w:val="none" w:sz="0" w:space="0" w:color="auto"/>
            <w:bottom w:val="none" w:sz="0" w:space="0" w:color="auto"/>
            <w:right w:val="none" w:sz="0" w:space="0" w:color="auto"/>
          </w:divBdr>
        </w:div>
        <w:div w:id="905454712">
          <w:marLeft w:val="0"/>
          <w:marRight w:val="0"/>
          <w:marTop w:val="43"/>
          <w:marBottom w:val="0"/>
          <w:divBdr>
            <w:top w:val="none" w:sz="0" w:space="0" w:color="auto"/>
            <w:left w:val="none" w:sz="0" w:space="0" w:color="auto"/>
            <w:bottom w:val="none" w:sz="0" w:space="0" w:color="auto"/>
            <w:right w:val="none" w:sz="0" w:space="0" w:color="auto"/>
          </w:divBdr>
        </w:div>
        <w:div w:id="1660503689">
          <w:marLeft w:val="0"/>
          <w:marRight w:val="0"/>
          <w:marTop w:val="43"/>
          <w:marBottom w:val="0"/>
          <w:divBdr>
            <w:top w:val="none" w:sz="0" w:space="0" w:color="auto"/>
            <w:left w:val="none" w:sz="0" w:space="0" w:color="auto"/>
            <w:bottom w:val="none" w:sz="0" w:space="0" w:color="auto"/>
            <w:right w:val="none" w:sz="0" w:space="0" w:color="auto"/>
          </w:divBdr>
        </w:div>
        <w:div w:id="331101495">
          <w:marLeft w:val="0"/>
          <w:marRight w:val="0"/>
          <w:marTop w:val="43"/>
          <w:marBottom w:val="0"/>
          <w:divBdr>
            <w:top w:val="none" w:sz="0" w:space="0" w:color="auto"/>
            <w:left w:val="none" w:sz="0" w:space="0" w:color="auto"/>
            <w:bottom w:val="none" w:sz="0" w:space="0" w:color="auto"/>
            <w:right w:val="none" w:sz="0" w:space="0" w:color="auto"/>
          </w:divBdr>
        </w:div>
        <w:div w:id="780077334">
          <w:marLeft w:val="0"/>
          <w:marRight w:val="0"/>
          <w:marTop w:val="43"/>
          <w:marBottom w:val="0"/>
          <w:divBdr>
            <w:top w:val="none" w:sz="0" w:space="0" w:color="auto"/>
            <w:left w:val="none" w:sz="0" w:space="0" w:color="auto"/>
            <w:bottom w:val="none" w:sz="0" w:space="0" w:color="auto"/>
            <w:right w:val="none" w:sz="0" w:space="0" w:color="auto"/>
          </w:divBdr>
        </w:div>
        <w:div w:id="1285775741">
          <w:marLeft w:val="0"/>
          <w:marRight w:val="0"/>
          <w:marTop w:val="43"/>
          <w:marBottom w:val="0"/>
          <w:divBdr>
            <w:top w:val="none" w:sz="0" w:space="0" w:color="auto"/>
            <w:left w:val="none" w:sz="0" w:space="0" w:color="auto"/>
            <w:bottom w:val="none" w:sz="0" w:space="0" w:color="auto"/>
            <w:right w:val="none" w:sz="0" w:space="0" w:color="auto"/>
          </w:divBdr>
        </w:div>
        <w:div w:id="1547179840">
          <w:marLeft w:val="0"/>
          <w:marRight w:val="0"/>
          <w:marTop w:val="43"/>
          <w:marBottom w:val="0"/>
          <w:divBdr>
            <w:top w:val="none" w:sz="0" w:space="0" w:color="auto"/>
            <w:left w:val="none" w:sz="0" w:space="0" w:color="auto"/>
            <w:bottom w:val="none" w:sz="0" w:space="0" w:color="auto"/>
            <w:right w:val="none" w:sz="0" w:space="0" w:color="auto"/>
          </w:divBdr>
        </w:div>
        <w:div w:id="1570505681">
          <w:marLeft w:val="0"/>
          <w:marRight w:val="0"/>
          <w:marTop w:val="43"/>
          <w:marBottom w:val="0"/>
          <w:divBdr>
            <w:top w:val="none" w:sz="0" w:space="0" w:color="auto"/>
            <w:left w:val="none" w:sz="0" w:space="0" w:color="auto"/>
            <w:bottom w:val="none" w:sz="0" w:space="0" w:color="auto"/>
            <w:right w:val="none" w:sz="0" w:space="0" w:color="auto"/>
          </w:divBdr>
        </w:div>
        <w:div w:id="1667172721">
          <w:marLeft w:val="0"/>
          <w:marRight w:val="0"/>
          <w:marTop w:val="43"/>
          <w:marBottom w:val="0"/>
          <w:divBdr>
            <w:top w:val="none" w:sz="0" w:space="0" w:color="auto"/>
            <w:left w:val="none" w:sz="0" w:space="0" w:color="auto"/>
            <w:bottom w:val="none" w:sz="0" w:space="0" w:color="auto"/>
            <w:right w:val="none" w:sz="0" w:space="0" w:color="auto"/>
          </w:divBdr>
        </w:div>
      </w:divsChild>
    </w:div>
    <w:div w:id="908344687">
      <w:bodyDiv w:val="1"/>
      <w:marLeft w:val="0"/>
      <w:marRight w:val="0"/>
      <w:marTop w:val="0"/>
      <w:marBottom w:val="0"/>
      <w:divBdr>
        <w:top w:val="none" w:sz="0" w:space="0" w:color="auto"/>
        <w:left w:val="none" w:sz="0" w:space="0" w:color="auto"/>
        <w:bottom w:val="none" w:sz="0" w:space="0" w:color="auto"/>
        <w:right w:val="none" w:sz="0" w:space="0" w:color="auto"/>
      </w:divBdr>
    </w:div>
    <w:div w:id="913666141">
      <w:bodyDiv w:val="1"/>
      <w:marLeft w:val="0"/>
      <w:marRight w:val="0"/>
      <w:marTop w:val="0"/>
      <w:marBottom w:val="0"/>
      <w:divBdr>
        <w:top w:val="none" w:sz="0" w:space="0" w:color="auto"/>
        <w:left w:val="none" w:sz="0" w:space="0" w:color="auto"/>
        <w:bottom w:val="none" w:sz="0" w:space="0" w:color="auto"/>
        <w:right w:val="none" w:sz="0" w:space="0" w:color="auto"/>
      </w:divBdr>
    </w:div>
    <w:div w:id="936641260">
      <w:bodyDiv w:val="1"/>
      <w:marLeft w:val="0"/>
      <w:marRight w:val="0"/>
      <w:marTop w:val="0"/>
      <w:marBottom w:val="0"/>
      <w:divBdr>
        <w:top w:val="none" w:sz="0" w:space="0" w:color="auto"/>
        <w:left w:val="none" w:sz="0" w:space="0" w:color="auto"/>
        <w:bottom w:val="none" w:sz="0" w:space="0" w:color="auto"/>
        <w:right w:val="none" w:sz="0" w:space="0" w:color="auto"/>
      </w:divBdr>
      <w:divsChild>
        <w:div w:id="1515724443">
          <w:marLeft w:val="0"/>
          <w:marRight w:val="0"/>
          <w:marTop w:val="0"/>
          <w:marBottom w:val="0"/>
          <w:divBdr>
            <w:top w:val="none" w:sz="0" w:space="0" w:color="auto"/>
            <w:left w:val="none" w:sz="0" w:space="0" w:color="auto"/>
            <w:bottom w:val="none" w:sz="0" w:space="0" w:color="auto"/>
            <w:right w:val="none" w:sz="0" w:space="0" w:color="auto"/>
          </w:divBdr>
          <w:divsChild>
            <w:div w:id="965818060">
              <w:marLeft w:val="0"/>
              <w:marRight w:val="0"/>
              <w:marTop w:val="0"/>
              <w:marBottom w:val="0"/>
              <w:divBdr>
                <w:top w:val="none" w:sz="0" w:space="0" w:color="auto"/>
                <w:left w:val="none" w:sz="0" w:space="0" w:color="auto"/>
                <w:bottom w:val="none" w:sz="0" w:space="0" w:color="auto"/>
                <w:right w:val="none" w:sz="0" w:space="0" w:color="auto"/>
              </w:divBdr>
              <w:divsChild>
                <w:div w:id="281234132">
                  <w:marLeft w:val="0"/>
                  <w:marRight w:val="0"/>
                  <w:marTop w:val="150"/>
                  <w:marBottom w:val="600"/>
                  <w:divBdr>
                    <w:top w:val="none" w:sz="0" w:space="0" w:color="auto"/>
                    <w:left w:val="none" w:sz="0" w:space="0" w:color="auto"/>
                    <w:bottom w:val="none" w:sz="0" w:space="0" w:color="auto"/>
                    <w:right w:val="none" w:sz="0" w:space="0" w:color="auto"/>
                  </w:divBdr>
                  <w:divsChild>
                    <w:div w:id="1417752560">
                      <w:marLeft w:val="0"/>
                      <w:marRight w:val="0"/>
                      <w:marTop w:val="0"/>
                      <w:marBottom w:val="0"/>
                      <w:divBdr>
                        <w:top w:val="none" w:sz="0" w:space="0" w:color="auto"/>
                        <w:left w:val="none" w:sz="0" w:space="0" w:color="auto"/>
                        <w:bottom w:val="none" w:sz="0" w:space="0" w:color="auto"/>
                        <w:right w:val="none" w:sz="0" w:space="0" w:color="auto"/>
                      </w:divBdr>
                      <w:divsChild>
                        <w:div w:id="1206330209">
                          <w:marLeft w:val="0"/>
                          <w:marRight w:val="0"/>
                          <w:marTop w:val="0"/>
                          <w:marBottom w:val="0"/>
                          <w:divBdr>
                            <w:top w:val="none" w:sz="0" w:space="0" w:color="auto"/>
                            <w:left w:val="none" w:sz="0" w:space="0" w:color="auto"/>
                            <w:bottom w:val="none" w:sz="0" w:space="0" w:color="auto"/>
                            <w:right w:val="none" w:sz="0" w:space="0" w:color="auto"/>
                          </w:divBdr>
                          <w:divsChild>
                            <w:div w:id="1376007977">
                              <w:marLeft w:val="0"/>
                              <w:marRight w:val="0"/>
                              <w:marTop w:val="0"/>
                              <w:marBottom w:val="300"/>
                              <w:divBdr>
                                <w:top w:val="none" w:sz="0" w:space="0" w:color="auto"/>
                                <w:left w:val="none" w:sz="0" w:space="0" w:color="auto"/>
                                <w:bottom w:val="none" w:sz="0" w:space="0" w:color="auto"/>
                                <w:right w:val="none" w:sz="0" w:space="0" w:color="auto"/>
                              </w:divBdr>
                              <w:divsChild>
                                <w:div w:id="1048796058">
                                  <w:marLeft w:val="0"/>
                                  <w:marRight w:val="0"/>
                                  <w:marTop w:val="0"/>
                                  <w:marBottom w:val="150"/>
                                  <w:divBdr>
                                    <w:top w:val="none" w:sz="0" w:space="0" w:color="auto"/>
                                    <w:left w:val="none" w:sz="0" w:space="0" w:color="auto"/>
                                    <w:bottom w:val="none" w:sz="0" w:space="0" w:color="auto"/>
                                    <w:right w:val="none" w:sz="0" w:space="0" w:color="auto"/>
                                  </w:divBdr>
                                  <w:divsChild>
                                    <w:div w:id="11455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417848">
      <w:bodyDiv w:val="1"/>
      <w:marLeft w:val="0"/>
      <w:marRight w:val="0"/>
      <w:marTop w:val="0"/>
      <w:marBottom w:val="0"/>
      <w:divBdr>
        <w:top w:val="none" w:sz="0" w:space="0" w:color="auto"/>
        <w:left w:val="none" w:sz="0" w:space="0" w:color="auto"/>
        <w:bottom w:val="none" w:sz="0" w:space="0" w:color="auto"/>
        <w:right w:val="none" w:sz="0" w:space="0" w:color="auto"/>
      </w:divBdr>
    </w:div>
    <w:div w:id="1034309766">
      <w:bodyDiv w:val="1"/>
      <w:marLeft w:val="0"/>
      <w:marRight w:val="0"/>
      <w:marTop w:val="0"/>
      <w:marBottom w:val="0"/>
      <w:divBdr>
        <w:top w:val="none" w:sz="0" w:space="0" w:color="auto"/>
        <w:left w:val="none" w:sz="0" w:space="0" w:color="auto"/>
        <w:bottom w:val="none" w:sz="0" w:space="0" w:color="auto"/>
        <w:right w:val="none" w:sz="0" w:space="0" w:color="auto"/>
      </w:divBdr>
      <w:divsChild>
        <w:div w:id="933786013">
          <w:marLeft w:val="0"/>
          <w:marRight w:val="0"/>
          <w:marTop w:val="150"/>
          <w:marBottom w:val="600"/>
          <w:divBdr>
            <w:top w:val="none" w:sz="0" w:space="0" w:color="auto"/>
            <w:left w:val="none" w:sz="0" w:space="0" w:color="auto"/>
            <w:bottom w:val="none" w:sz="0" w:space="0" w:color="auto"/>
            <w:right w:val="none" w:sz="0" w:space="0" w:color="auto"/>
          </w:divBdr>
          <w:divsChild>
            <w:div w:id="48462164">
              <w:marLeft w:val="0"/>
              <w:marRight w:val="0"/>
              <w:marTop w:val="0"/>
              <w:marBottom w:val="0"/>
              <w:divBdr>
                <w:top w:val="none" w:sz="0" w:space="0" w:color="auto"/>
                <w:left w:val="none" w:sz="0" w:space="0" w:color="auto"/>
                <w:bottom w:val="none" w:sz="0" w:space="0" w:color="auto"/>
                <w:right w:val="none" w:sz="0" w:space="0" w:color="auto"/>
              </w:divBdr>
              <w:divsChild>
                <w:div w:id="8000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66899">
      <w:bodyDiv w:val="1"/>
      <w:marLeft w:val="0"/>
      <w:marRight w:val="0"/>
      <w:marTop w:val="0"/>
      <w:marBottom w:val="0"/>
      <w:divBdr>
        <w:top w:val="none" w:sz="0" w:space="0" w:color="auto"/>
        <w:left w:val="none" w:sz="0" w:space="0" w:color="auto"/>
        <w:bottom w:val="none" w:sz="0" w:space="0" w:color="auto"/>
        <w:right w:val="none" w:sz="0" w:space="0" w:color="auto"/>
      </w:divBdr>
      <w:divsChild>
        <w:div w:id="439378839">
          <w:marLeft w:val="0"/>
          <w:marRight w:val="0"/>
          <w:marTop w:val="150"/>
          <w:marBottom w:val="600"/>
          <w:divBdr>
            <w:top w:val="none" w:sz="0" w:space="0" w:color="auto"/>
            <w:left w:val="none" w:sz="0" w:space="0" w:color="auto"/>
            <w:bottom w:val="none" w:sz="0" w:space="0" w:color="auto"/>
            <w:right w:val="none" w:sz="0" w:space="0" w:color="auto"/>
          </w:divBdr>
          <w:divsChild>
            <w:div w:id="911938068">
              <w:marLeft w:val="0"/>
              <w:marRight w:val="0"/>
              <w:marTop w:val="0"/>
              <w:marBottom w:val="0"/>
              <w:divBdr>
                <w:top w:val="none" w:sz="0" w:space="0" w:color="auto"/>
                <w:left w:val="none" w:sz="0" w:space="0" w:color="auto"/>
                <w:bottom w:val="none" w:sz="0" w:space="0" w:color="auto"/>
                <w:right w:val="none" w:sz="0" w:space="0" w:color="auto"/>
              </w:divBdr>
              <w:divsChild>
                <w:div w:id="2849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596683">
      <w:bodyDiv w:val="1"/>
      <w:marLeft w:val="0"/>
      <w:marRight w:val="0"/>
      <w:marTop w:val="0"/>
      <w:marBottom w:val="0"/>
      <w:divBdr>
        <w:top w:val="none" w:sz="0" w:space="0" w:color="auto"/>
        <w:left w:val="none" w:sz="0" w:space="0" w:color="auto"/>
        <w:bottom w:val="none" w:sz="0" w:space="0" w:color="auto"/>
        <w:right w:val="none" w:sz="0" w:space="0" w:color="auto"/>
      </w:divBdr>
      <w:divsChild>
        <w:div w:id="1718620396">
          <w:marLeft w:val="0"/>
          <w:marRight w:val="0"/>
          <w:marTop w:val="150"/>
          <w:marBottom w:val="600"/>
          <w:divBdr>
            <w:top w:val="none" w:sz="0" w:space="0" w:color="auto"/>
            <w:left w:val="none" w:sz="0" w:space="0" w:color="auto"/>
            <w:bottom w:val="none" w:sz="0" w:space="0" w:color="auto"/>
            <w:right w:val="none" w:sz="0" w:space="0" w:color="auto"/>
          </w:divBdr>
          <w:divsChild>
            <w:div w:id="2084445319">
              <w:marLeft w:val="0"/>
              <w:marRight w:val="0"/>
              <w:marTop w:val="0"/>
              <w:marBottom w:val="0"/>
              <w:divBdr>
                <w:top w:val="none" w:sz="0" w:space="0" w:color="auto"/>
                <w:left w:val="none" w:sz="0" w:space="0" w:color="auto"/>
                <w:bottom w:val="none" w:sz="0" w:space="0" w:color="auto"/>
                <w:right w:val="none" w:sz="0" w:space="0" w:color="auto"/>
              </w:divBdr>
              <w:divsChild>
                <w:div w:id="2334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716902">
      <w:bodyDiv w:val="1"/>
      <w:marLeft w:val="0"/>
      <w:marRight w:val="0"/>
      <w:marTop w:val="0"/>
      <w:marBottom w:val="0"/>
      <w:divBdr>
        <w:top w:val="none" w:sz="0" w:space="0" w:color="auto"/>
        <w:left w:val="none" w:sz="0" w:space="0" w:color="auto"/>
        <w:bottom w:val="none" w:sz="0" w:space="0" w:color="auto"/>
        <w:right w:val="none" w:sz="0" w:space="0" w:color="auto"/>
      </w:divBdr>
    </w:div>
    <w:div w:id="1137064410">
      <w:bodyDiv w:val="1"/>
      <w:marLeft w:val="0"/>
      <w:marRight w:val="0"/>
      <w:marTop w:val="0"/>
      <w:marBottom w:val="0"/>
      <w:divBdr>
        <w:top w:val="none" w:sz="0" w:space="0" w:color="auto"/>
        <w:left w:val="none" w:sz="0" w:space="0" w:color="auto"/>
        <w:bottom w:val="none" w:sz="0" w:space="0" w:color="auto"/>
        <w:right w:val="none" w:sz="0" w:space="0" w:color="auto"/>
      </w:divBdr>
    </w:div>
    <w:div w:id="1148211366">
      <w:bodyDiv w:val="1"/>
      <w:marLeft w:val="0"/>
      <w:marRight w:val="0"/>
      <w:marTop w:val="0"/>
      <w:marBottom w:val="0"/>
      <w:divBdr>
        <w:top w:val="none" w:sz="0" w:space="0" w:color="auto"/>
        <w:left w:val="none" w:sz="0" w:space="0" w:color="auto"/>
        <w:bottom w:val="none" w:sz="0" w:space="0" w:color="auto"/>
        <w:right w:val="none" w:sz="0" w:space="0" w:color="auto"/>
      </w:divBdr>
    </w:div>
    <w:div w:id="1259410396">
      <w:bodyDiv w:val="1"/>
      <w:marLeft w:val="0"/>
      <w:marRight w:val="0"/>
      <w:marTop w:val="0"/>
      <w:marBottom w:val="0"/>
      <w:divBdr>
        <w:top w:val="none" w:sz="0" w:space="0" w:color="auto"/>
        <w:left w:val="none" w:sz="0" w:space="0" w:color="auto"/>
        <w:bottom w:val="none" w:sz="0" w:space="0" w:color="auto"/>
        <w:right w:val="none" w:sz="0" w:space="0" w:color="auto"/>
      </w:divBdr>
      <w:divsChild>
        <w:div w:id="116217040">
          <w:marLeft w:val="0"/>
          <w:marRight w:val="0"/>
          <w:marTop w:val="150"/>
          <w:marBottom w:val="600"/>
          <w:divBdr>
            <w:top w:val="none" w:sz="0" w:space="0" w:color="auto"/>
            <w:left w:val="none" w:sz="0" w:space="0" w:color="auto"/>
            <w:bottom w:val="none" w:sz="0" w:space="0" w:color="auto"/>
            <w:right w:val="none" w:sz="0" w:space="0" w:color="auto"/>
          </w:divBdr>
          <w:divsChild>
            <w:div w:id="778988805">
              <w:marLeft w:val="0"/>
              <w:marRight w:val="0"/>
              <w:marTop w:val="0"/>
              <w:marBottom w:val="0"/>
              <w:divBdr>
                <w:top w:val="none" w:sz="0" w:space="0" w:color="auto"/>
                <w:left w:val="none" w:sz="0" w:space="0" w:color="auto"/>
                <w:bottom w:val="none" w:sz="0" w:space="0" w:color="auto"/>
                <w:right w:val="none" w:sz="0" w:space="0" w:color="auto"/>
              </w:divBdr>
              <w:divsChild>
                <w:div w:id="9571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70103">
      <w:bodyDiv w:val="1"/>
      <w:marLeft w:val="0"/>
      <w:marRight w:val="0"/>
      <w:marTop w:val="0"/>
      <w:marBottom w:val="0"/>
      <w:divBdr>
        <w:top w:val="none" w:sz="0" w:space="0" w:color="auto"/>
        <w:left w:val="none" w:sz="0" w:space="0" w:color="auto"/>
        <w:bottom w:val="none" w:sz="0" w:space="0" w:color="auto"/>
        <w:right w:val="none" w:sz="0" w:space="0" w:color="auto"/>
      </w:divBdr>
      <w:divsChild>
        <w:div w:id="1768380050">
          <w:marLeft w:val="144"/>
          <w:marRight w:val="0"/>
          <w:marTop w:val="0"/>
          <w:marBottom w:val="120"/>
          <w:divBdr>
            <w:top w:val="none" w:sz="0" w:space="0" w:color="auto"/>
            <w:left w:val="none" w:sz="0" w:space="0" w:color="auto"/>
            <w:bottom w:val="none" w:sz="0" w:space="0" w:color="auto"/>
            <w:right w:val="none" w:sz="0" w:space="0" w:color="auto"/>
          </w:divBdr>
        </w:div>
        <w:div w:id="1136918911">
          <w:marLeft w:val="144"/>
          <w:marRight w:val="0"/>
          <w:marTop w:val="0"/>
          <w:marBottom w:val="120"/>
          <w:divBdr>
            <w:top w:val="none" w:sz="0" w:space="0" w:color="auto"/>
            <w:left w:val="none" w:sz="0" w:space="0" w:color="auto"/>
            <w:bottom w:val="none" w:sz="0" w:space="0" w:color="auto"/>
            <w:right w:val="none" w:sz="0" w:space="0" w:color="auto"/>
          </w:divBdr>
        </w:div>
        <w:div w:id="761028570">
          <w:marLeft w:val="144"/>
          <w:marRight w:val="0"/>
          <w:marTop w:val="0"/>
          <w:marBottom w:val="120"/>
          <w:divBdr>
            <w:top w:val="none" w:sz="0" w:space="0" w:color="auto"/>
            <w:left w:val="none" w:sz="0" w:space="0" w:color="auto"/>
            <w:bottom w:val="none" w:sz="0" w:space="0" w:color="auto"/>
            <w:right w:val="none" w:sz="0" w:space="0" w:color="auto"/>
          </w:divBdr>
        </w:div>
      </w:divsChild>
    </w:div>
    <w:div w:id="1405371516">
      <w:bodyDiv w:val="1"/>
      <w:marLeft w:val="0"/>
      <w:marRight w:val="0"/>
      <w:marTop w:val="0"/>
      <w:marBottom w:val="0"/>
      <w:divBdr>
        <w:top w:val="none" w:sz="0" w:space="0" w:color="auto"/>
        <w:left w:val="none" w:sz="0" w:space="0" w:color="auto"/>
        <w:bottom w:val="none" w:sz="0" w:space="0" w:color="auto"/>
        <w:right w:val="none" w:sz="0" w:space="0" w:color="auto"/>
      </w:divBdr>
      <w:divsChild>
        <w:div w:id="192425187">
          <w:marLeft w:val="547"/>
          <w:marRight w:val="0"/>
          <w:marTop w:val="240"/>
          <w:marBottom w:val="0"/>
          <w:divBdr>
            <w:top w:val="none" w:sz="0" w:space="0" w:color="auto"/>
            <w:left w:val="none" w:sz="0" w:space="0" w:color="auto"/>
            <w:bottom w:val="none" w:sz="0" w:space="0" w:color="auto"/>
            <w:right w:val="none" w:sz="0" w:space="0" w:color="auto"/>
          </w:divBdr>
        </w:div>
        <w:div w:id="1628706403">
          <w:marLeft w:val="547"/>
          <w:marRight w:val="0"/>
          <w:marTop w:val="240"/>
          <w:marBottom w:val="0"/>
          <w:divBdr>
            <w:top w:val="none" w:sz="0" w:space="0" w:color="auto"/>
            <w:left w:val="none" w:sz="0" w:space="0" w:color="auto"/>
            <w:bottom w:val="none" w:sz="0" w:space="0" w:color="auto"/>
            <w:right w:val="none" w:sz="0" w:space="0" w:color="auto"/>
          </w:divBdr>
        </w:div>
      </w:divsChild>
    </w:div>
    <w:div w:id="1519805766">
      <w:bodyDiv w:val="1"/>
      <w:marLeft w:val="0"/>
      <w:marRight w:val="0"/>
      <w:marTop w:val="0"/>
      <w:marBottom w:val="0"/>
      <w:divBdr>
        <w:top w:val="none" w:sz="0" w:space="0" w:color="auto"/>
        <w:left w:val="none" w:sz="0" w:space="0" w:color="auto"/>
        <w:bottom w:val="none" w:sz="0" w:space="0" w:color="auto"/>
        <w:right w:val="none" w:sz="0" w:space="0" w:color="auto"/>
      </w:divBdr>
    </w:div>
    <w:div w:id="1599406435">
      <w:bodyDiv w:val="1"/>
      <w:marLeft w:val="0"/>
      <w:marRight w:val="0"/>
      <w:marTop w:val="0"/>
      <w:marBottom w:val="0"/>
      <w:divBdr>
        <w:top w:val="none" w:sz="0" w:space="0" w:color="auto"/>
        <w:left w:val="none" w:sz="0" w:space="0" w:color="auto"/>
        <w:bottom w:val="none" w:sz="0" w:space="0" w:color="auto"/>
        <w:right w:val="none" w:sz="0" w:space="0" w:color="auto"/>
      </w:divBdr>
    </w:div>
    <w:div w:id="1668168566">
      <w:bodyDiv w:val="1"/>
      <w:marLeft w:val="0"/>
      <w:marRight w:val="0"/>
      <w:marTop w:val="0"/>
      <w:marBottom w:val="0"/>
      <w:divBdr>
        <w:top w:val="none" w:sz="0" w:space="0" w:color="auto"/>
        <w:left w:val="none" w:sz="0" w:space="0" w:color="auto"/>
        <w:bottom w:val="none" w:sz="0" w:space="0" w:color="auto"/>
        <w:right w:val="none" w:sz="0" w:space="0" w:color="auto"/>
      </w:divBdr>
    </w:div>
    <w:div w:id="1739401472">
      <w:bodyDiv w:val="1"/>
      <w:marLeft w:val="0"/>
      <w:marRight w:val="0"/>
      <w:marTop w:val="0"/>
      <w:marBottom w:val="0"/>
      <w:divBdr>
        <w:top w:val="none" w:sz="0" w:space="0" w:color="auto"/>
        <w:left w:val="none" w:sz="0" w:space="0" w:color="auto"/>
        <w:bottom w:val="none" w:sz="0" w:space="0" w:color="auto"/>
        <w:right w:val="none" w:sz="0" w:space="0" w:color="auto"/>
      </w:divBdr>
      <w:divsChild>
        <w:div w:id="1699086826">
          <w:marLeft w:val="0"/>
          <w:marRight w:val="0"/>
          <w:marTop w:val="150"/>
          <w:marBottom w:val="600"/>
          <w:divBdr>
            <w:top w:val="none" w:sz="0" w:space="0" w:color="auto"/>
            <w:left w:val="none" w:sz="0" w:space="0" w:color="auto"/>
            <w:bottom w:val="none" w:sz="0" w:space="0" w:color="auto"/>
            <w:right w:val="none" w:sz="0" w:space="0" w:color="auto"/>
          </w:divBdr>
          <w:divsChild>
            <w:div w:id="1065571043">
              <w:marLeft w:val="0"/>
              <w:marRight w:val="0"/>
              <w:marTop w:val="0"/>
              <w:marBottom w:val="0"/>
              <w:divBdr>
                <w:top w:val="none" w:sz="0" w:space="0" w:color="auto"/>
                <w:left w:val="none" w:sz="0" w:space="0" w:color="auto"/>
                <w:bottom w:val="none" w:sz="0" w:space="0" w:color="auto"/>
                <w:right w:val="none" w:sz="0" w:space="0" w:color="auto"/>
              </w:divBdr>
              <w:divsChild>
                <w:div w:id="14085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144297">
      <w:bodyDiv w:val="1"/>
      <w:marLeft w:val="0"/>
      <w:marRight w:val="0"/>
      <w:marTop w:val="0"/>
      <w:marBottom w:val="0"/>
      <w:divBdr>
        <w:top w:val="none" w:sz="0" w:space="0" w:color="auto"/>
        <w:left w:val="none" w:sz="0" w:space="0" w:color="auto"/>
        <w:bottom w:val="none" w:sz="0" w:space="0" w:color="auto"/>
        <w:right w:val="none" w:sz="0" w:space="0" w:color="auto"/>
      </w:divBdr>
    </w:div>
    <w:div w:id="1772777120">
      <w:bodyDiv w:val="1"/>
      <w:marLeft w:val="0"/>
      <w:marRight w:val="0"/>
      <w:marTop w:val="0"/>
      <w:marBottom w:val="0"/>
      <w:divBdr>
        <w:top w:val="none" w:sz="0" w:space="0" w:color="auto"/>
        <w:left w:val="none" w:sz="0" w:space="0" w:color="auto"/>
        <w:bottom w:val="none" w:sz="0" w:space="0" w:color="auto"/>
        <w:right w:val="none" w:sz="0" w:space="0" w:color="auto"/>
      </w:divBdr>
    </w:div>
    <w:div w:id="1791515461">
      <w:bodyDiv w:val="1"/>
      <w:marLeft w:val="0"/>
      <w:marRight w:val="0"/>
      <w:marTop w:val="0"/>
      <w:marBottom w:val="0"/>
      <w:divBdr>
        <w:top w:val="none" w:sz="0" w:space="0" w:color="auto"/>
        <w:left w:val="none" w:sz="0" w:space="0" w:color="auto"/>
        <w:bottom w:val="none" w:sz="0" w:space="0" w:color="auto"/>
        <w:right w:val="none" w:sz="0" w:space="0" w:color="auto"/>
      </w:divBdr>
    </w:div>
    <w:div w:id="1816527555">
      <w:bodyDiv w:val="1"/>
      <w:marLeft w:val="0"/>
      <w:marRight w:val="0"/>
      <w:marTop w:val="0"/>
      <w:marBottom w:val="0"/>
      <w:divBdr>
        <w:top w:val="none" w:sz="0" w:space="0" w:color="auto"/>
        <w:left w:val="none" w:sz="0" w:space="0" w:color="auto"/>
        <w:bottom w:val="none" w:sz="0" w:space="0" w:color="auto"/>
        <w:right w:val="none" w:sz="0" w:space="0" w:color="auto"/>
      </w:divBdr>
      <w:divsChild>
        <w:div w:id="18892234">
          <w:marLeft w:val="0"/>
          <w:marRight w:val="0"/>
          <w:marTop w:val="150"/>
          <w:marBottom w:val="600"/>
          <w:divBdr>
            <w:top w:val="none" w:sz="0" w:space="0" w:color="auto"/>
            <w:left w:val="none" w:sz="0" w:space="0" w:color="auto"/>
            <w:bottom w:val="none" w:sz="0" w:space="0" w:color="auto"/>
            <w:right w:val="none" w:sz="0" w:space="0" w:color="auto"/>
          </w:divBdr>
          <w:divsChild>
            <w:div w:id="522593389">
              <w:marLeft w:val="0"/>
              <w:marRight w:val="0"/>
              <w:marTop w:val="0"/>
              <w:marBottom w:val="0"/>
              <w:divBdr>
                <w:top w:val="none" w:sz="0" w:space="0" w:color="auto"/>
                <w:left w:val="none" w:sz="0" w:space="0" w:color="auto"/>
                <w:bottom w:val="none" w:sz="0" w:space="0" w:color="auto"/>
                <w:right w:val="none" w:sz="0" w:space="0" w:color="auto"/>
              </w:divBdr>
              <w:divsChild>
                <w:div w:id="19660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656627">
      <w:bodyDiv w:val="1"/>
      <w:marLeft w:val="0"/>
      <w:marRight w:val="0"/>
      <w:marTop w:val="0"/>
      <w:marBottom w:val="0"/>
      <w:divBdr>
        <w:top w:val="none" w:sz="0" w:space="0" w:color="auto"/>
        <w:left w:val="none" w:sz="0" w:space="0" w:color="auto"/>
        <w:bottom w:val="none" w:sz="0" w:space="0" w:color="auto"/>
        <w:right w:val="none" w:sz="0" w:space="0" w:color="auto"/>
      </w:divBdr>
      <w:divsChild>
        <w:div w:id="775366250">
          <w:marLeft w:val="274"/>
          <w:marRight w:val="0"/>
          <w:marTop w:val="0"/>
          <w:marBottom w:val="0"/>
          <w:divBdr>
            <w:top w:val="none" w:sz="0" w:space="0" w:color="auto"/>
            <w:left w:val="none" w:sz="0" w:space="0" w:color="auto"/>
            <w:bottom w:val="none" w:sz="0" w:space="0" w:color="auto"/>
            <w:right w:val="none" w:sz="0" w:space="0" w:color="auto"/>
          </w:divBdr>
        </w:div>
        <w:div w:id="96755121">
          <w:marLeft w:val="274"/>
          <w:marRight w:val="0"/>
          <w:marTop w:val="0"/>
          <w:marBottom w:val="0"/>
          <w:divBdr>
            <w:top w:val="none" w:sz="0" w:space="0" w:color="auto"/>
            <w:left w:val="none" w:sz="0" w:space="0" w:color="auto"/>
            <w:bottom w:val="none" w:sz="0" w:space="0" w:color="auto"/>
            <w:right w:val="none" w:sz="0" w:space="0" w:color="auto"/>
          </w:divBdr>
        </w:div>
        <w:div w:id="1053193007">
          <w:marLeft w:val="274"/>
          <w:marRight w:val="0"/>
          <w:marTop w:val="0"/>
          <w:marBottom w:val="0"/>
          <w:divBdr>
            <w:top w:val="none" w:sz="0" w:space="0" w:color="auto"/>
            <w:left w:val="none" w:sz="0" w:space="0" w:color="auto"/>
            <w:bottom w:val="none" w:sz="0" w:space="0" w:color="auto"/>
            <w:right w:val="none" w:sz="0" w:space="0" w:color="auto"/>
          </w:divBdr>
        </w:div>
      </w:divsChild>
    </w:div>
    <w:div w:id="1917591022">
      <w:bodyDiv w:val="1"/>
      <w:marLeft w:val="0"/>
      <w:marRight w:val="0"/>
      <w:marTop w:val="0"/>
      <w:marBottom w:val="0"/>
      <w:divBdr>
        <w:top w:val="none" w:sz="0" w:space="0" w:color="auto"/>
        <w:left w:val="none" w:sz="0" w:space="0" w:color="auto"/>
        <w:bottom w:val="none" w:sz="0" w:space="0" w:color="auto"/>
        <w:right w:val="none" w:sz="0" w:space="0" w:color="auto"/>
      </w:divBdr>
      <w:divsChild>
        <w:div w:id="1051423184">
          <w:marLeft w:val="0"/>
          <w:marRight w:val="0"/>
          <w:marTop w:val="150"/>
          <w:marBottom w:val="600"/>
          <w:divBdr>
            <w:top w:val="none" w:sz="0" w:space="0" w:color="auto"/>
            <w:left w:val="none" w:sz="0" w:space="0" w:color="auto"/>
            <w:bottom w:val="none" w:sz="0" w:space="0" w:color="auto"/>
            <w:right w:val="none" w:sz="0" w:space="0" w:color="auto"/>
          </w:divBdr>
          <w:divsChild>
            <w:div w:id="89354970">
              <w:marLeft w:val="0"/>
              <w:marRight w:val="0"/>
              <w:marTop w:val="0"/>
              <w:marBottom w:val="0"/>
              <w:divBdr>
                <w:top w:val="none" w:sz="0" w:space="0" w:color="auto"/>
                <w:left w:val="none" w:sz="0" w:space="0" w:color="auto"/>
                <w:bottom w:val="none" w:sz="0" w:space="0" w:color="auto"/>
                <w:right w:val="none" w:sz="0" w:space="0" w:color="auto"/>
              </w:divBdr>
              <w:divsChild>
                <w:div w:id="8194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5631">
      <w:bodyDiv w:val="1"/>
      <w:marLeft w:val="0"/>
      <w:marRight w:val="0"/>
      <w:marTop w:val="0"/>
      <w:marBottom w:val="0"/>
      <w:divBdr>
        <w:top w:val="none" w:sz="0" w:space="0" w:color="auto"/>
        <w:left w:val="none" w:sz="0" w:space="0" w:color="auto"/>
        <w:bottom w:val="none" w:sz="0" w:space="0" w:color="auto"/>
        <w:right w:val="none" w:sz="0" w:space="0" w:color="auto"/>
      </w:divBdr>
      <w:divsChild>
        <w:div w:id="1633514450">
          <w:marLeft w:val="0"/>
          <w:marRight w:val="0"/>
          <w:marTop w:val="0"/>
          <w:marBottom w:val="0"/>
          <w:divBdr>
            <w:top w:val="none" w:sz="0" w:space="0" w:color="auto"/>
            <w:left w:val="none" w:sz="0" w:space="0" w:color="auto"/>
            <w:bottom w:val="none" w:sz="0" w:space="0" w:color="auto"/>
            <w:right w:val="none" w:sz="0" w:space="0" w:color="auto"/>
          </w:divBdr>
          <w:divsChild>
            <w:div w:id="1203135414">
              <w:marLeft w:val="0"/>
              <w:marRight w:val="0"/>
              <w:marTop w:val="0"/>
              <w:marBottom w:val="0"/>
              <w:divBdr>
                <w:top w:val="none" w:sz="0" w:space="0" w:color="auto"/>
                <w:left w:val="none" w:sz="0" w:space="0" w:color="auto"/>
                <w:bottom w:val="none" w:sz="0" w:space="0" w:color="auto"/>
                <w:right w:val="none" w:sz="0" w:space="0" w:color="auto"/>
              </w:divBdr>
              <w:divsChild>
                <w:div w:id="528495408">
                  <w:marLeft w:val="0"/>
                  <w:marRight w:val="0"/>
                  <w:marTop w:val="0"/>
                  <w:marBottom w:val="0"/>
                  <w:divBdr>
                    <w:top w:val="none" w:sz="0" w:space="0" w:color="auto"/>
                    <w:left w:val="none" w:sz="0" w:space="0" w:color="auto"/>
                    <w:bottom w:val="none" w:sz="0" w:space="0" w:color="auto"/>
                    <w:right w:val="none" w:sz="0" w:space="0" w:color="auto"/>
                  </w:divBdr>
                  <w:divsChild>
                    <w:div w:id="87771449">
                      <w:marLeft w:val="0"/>
                      <w:marRight w:val="0"/>
                      <w:marTop w:val="0"/>
                      <w:marBottom w:val="0"/>
                      <w:divBdr>
                        <w:top w:val="none" w:sz="0" w:space="0" w:color="auto"/>
                        <w:left w:val="none" w:sz="0" w:space="0" w:color="auto"/>
                        <w:bottom w:val="none" w:sz="0" w:space="0" w:color="auto"/>
                        <w:right w:val="none" w:sz="0" w:space="0" w:color="auto"/>
                      </w:divBdr>
                      <w:divsChild>
                        <w:div w:id="1090783943">
                          <w:marLeft w:val="0"/>
                          <w:marRight w:val="0"/>
                          <w:marTop w:val="0"/>
                          <w:marBottom w:val="0"/>
                          <w:divBdr>
                            <w:top w:val="none" w:sz="0" w:space="0" w:color="auto"/>
                            <w:left w:val="none" w:sz="0" w:space="0" w:color="auto"/>
                            <w:bottom w:val="none" w:sz="0" w:space="0" w:color="auto"/>
                            <w:right w:val="none" w:sz="0" w:space="0" w:color="auto"/>
                          </w:divBdr>
                          <w:divsChild>
                            <w:div w:id="15312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2807">
      <w:bodyDiv w:val="1"/>
      <w:marLeft w:val="0"/>
      <w:marRight w:val="0"/>
      <w:marTop w:val="0"/>
      <w:marBottom w:val="0"/>
      <w:divBdr>
        <w:top w:val="none" w:sz="0" w:space="0" w:color="auto"/>
        <w:left w:val="none" w:sz="0" w:space="0" w:color="auto"/>
        <w:bottom w:val="none" w:sz="0" w:space="0" w:color="auto"/>
        <w:right w:val="none" w:sz="0" w:space="0" w:color="auto"/>
      </w:divBdr>
    </w:div>
    <w:div w:id="213571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s://en.wikipedia.org/wiki/Urine" TargetMode="External"/><Relationship Id="rId21" Type="http://schemas.openxmlformats.org/officeDocument/2006/relationships/image" Target="media/image13.jpeg"/><Relationship Id="rId42" Type="http://schemas.openxmlformats.org/officeDocument/2006/relationships/hyperlink" Target="http://www.publichealth.hscni.net/antibiotic-awareness" TargetMode="External"/><Relationship Id="rId47" Type="http://schemas.openxmlformats.org/officeDocument/2006/relationships/image" Target="media/image28.png"/><Relationship Id="rId63" Type="http://schemas.openxmlformats.org/officeDocument/2006/relationships/hyperlink" Target="https://www.nice.org.uk/guidance/ng109" TargetMode="External"/><Relationship Id="rId68" Type="http://schemas.openxmlformats.org/officeDocument/2006/relationships/image" Target="media/image30.JPG"/><Relationship Id="rId84" Type="http://schemas.openxmlformats.org/officeDocument/2006/relationships/image" Target="media/image35.png"/><Relationship Id="rId89" Type="http://schemas.openxmlformats.org/officeDocument/2006/relationships/hyperlink" Target="http://www.stemmingthetide.org/" TargetMode="External"/><Relationship Id="rId112" Type="http://schemas.openxmlformats.org/officeDocument/2006/relationships/hyperlink" Target="http://www.ecdc.europe.eu" TargetMode="External"/><Relationship Id="rId16" Type="http://schemas.openxmlformats.org/officeDocument/2006/relationships/image" Target="media/image9.png"/><Relationship Id="rId107" Type="http://schemas.openxmlformats.org/officeDocument/2006/relationships/hyperlink" Target="http://www.e-bug.eu" TargetMode="External"/><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hyperlink" Target="http://www.RCGP.org.uk/TARGETantibiotics" TargetMode="External"/><Relationship Id="rId53" Type="http://schemas.openxmlformats.org/officeDocument/2006/relationships/hyperlink" Target="https://assets.publishing.service.gov.uk/government/uploads/system/uploads/attachment_data/file/773130/uk-amr-5-year-national-action-plan.pdf" TargetMode="External"/><Relationship Id="rId58" Type="http://schemas.openxmlformats.org/officeDocument/2006/relationships/hyperlink" Target="https://openprescribing.net/" TargetMode="External"/><Relationship Id="rId74" Type="http://schemas.openxmlformats.org/officeDocument/2006/relationships/hyperlink" Target="mailto:TARGETantibiotics@phe.gov.uk" TargetMode="External"/><Relationship Id="rId79" Type="http://schemas.openxmlformats.org/officeDocument/2006/relationships/hyperlink" Target="https://www.nice.org.uk/guidance/ng109" TargetMode="External"/><Relationship Id="rId102" Type="http://schemas.openxmlformats.org/officeDocument/2006/relationships/hyperlink" Target="http://www.bristol.ac.uk/child-cough" TargetMode="External"/><Relationship Id="rId123" Type="http://schemas.openxmlformats.org/officeDocument/2006/relationships/hyperlink" Target="https://www.nice.org.uk/guidance/ng15" TargetMode="External"/><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2.pn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hyperlink" Target="https://www.nice.org.uk/guidance/ng15" TargetMode="External"/><Relationship Id="rId48" Type="http://schemas.openxmlformats.org/officeDocument/2006/relationships/hyperlink" Target="https://fingertips.phe.org.uk/" TargetMode="External"/><Relationship Id="rId56" Type="http://schemas.openxmlformats.org/officeDocument/2006/relationships/hyperlink" Target="https://fingertips.phe.org.uk/" TargetMode="External"/><Relationship Id="rId64" Type="http://schemas.openxmlformats.org/officeDocument/2006/relationships/image" Target="media/image29.png"/><Relationship Id="rId69" Type="http://schemas.openxmlformats.org/officeDocument/2006/relationships/hyperlink" Target="http://www.RCGP.org.uk/TARGETantibiotics" TargetMode="External"/><Relationship Id="rId77" Type="http://schemas.openxmlformats.org/officeDocument/2006/relationships/hyperlink" Target="https://www.nice.org.uk/guidance/ng109" TargetMode="External"/><Relationship Id="rId100" Type="http://schemas.openxmlformats.org/officeDocument/2006/relationships/hyperlink" Target="https://www.gov.uk/government/uploads/system/uploads/attachment_data/file/357104/3-PC-Get-well-soon-without-antibiotics1.pdf" TargetMode="External"/><Relationship Id="rId105" Type="http://schemas.openxmlformats.org/officeDocument/2006/relationships/hyperlink" Target="http://www.treatyourselfbetter.co.uk/" TargetMode="External"/><Relationship Id="rId113" Type="http://schemas.openxmlformats.org/officeDocument/2006/relationships/hyperlink" Target="http://ecdc.europa.eu/en/EAAD/Pages/Home.aspx" TargetMode="External"/><Relationship Id="rId118" Type="http://schemas.openxmlformats.org/officeDocument/2006/relationships/hyperlink" Target="https://www.gov.uk/government/publications/urinary-tract-infection-diagnosis" TargetMode="External"/><Relationship Id="rId126" Type="http://schemas.openxmlformats.org/officeDocument/2006/relationships/hyperlink" Target="https://www.england.nhs.uk/ccg-out-tool/qual-prem/" TargetMode="External"/><Relationship Id="rId8" Type="http://schemas.openxmlformats.org/officeDocument/2006/relationships/image" Target="media/image1.jpeg"/><Relationship Id="rId51" Type="http://schemas.openxmlformats.org/officeDocument/2006/relationships/hyperlink" Target="http://elearning.rcgp.org.uk/course/info.php?popup=0&amp;id=167" TargetMode="External"/><Relationship Id="rId72" Type="http://schemas.openxmlformats.org/officeDocument/2006/relationships/image" Target="media/image33.png"/><Relationship Id="rId80" Type="http://schemas.openxmlformats.org/officeDocument/2006/relationships/hyperlink" Target="https://www.nice.org.uk/guidance/ng15" TargetMode="External"/><Relationship Id="rId85" Type="http://schemas.openxmlformats.org/officeDocument/2006/relationships/hyperlink" Target="http://www.rcgp.org.uk/courses-and-events/online-learning/ole/managing-acute-respiratory-tract-infections.aspx" TargetMode="External"/><Relationship Id="rId93" Type="http://schemas.openxmlformats.org/officeDocument/2006/relationships/image" Target="media/image41.jpeg"/><Relationship Id="rId98" Type="http://schemas.openxmlformats.org/officeDocument/2006/relationships/hyperlink" Target="http://www.TARGET-webinars.com" TargetMode="External"/><Relationship Id="rId121" Type="http://schemas.openxmlformats.org/officeDocument/2006/relationships/hyperlink" Target="https://www.gov.uk/government/uploads/system/uploads/attachment_data/file/575626/ESPAUR_Report_2016.pdf"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cid:image007.jpg@01D347EB.79EE66B0" TargetMode="External"/><Relationship Id="rId38" Type="http://schemas.openxmlformats.org/officeDocument/2006/relationships/hyperlink" Target="https://assets.publishing.service.gov.uk/government/uploads/system/uploads/attachment_data/file/773130/uk-amr-5-year-national-action-plan.pdf" TargetMode="External"/><Relationship Id="rId46" Type="http://schemas.openxmlformats.org/officeDocument/2006/relationships/hyperlink" Target="http://www.RCGP.org.uk/TARGETantibiotics/" TargetMode="External"/><Relationship Id="rId59" Type="http://schemas.openxmlformats.org/officeDocument/2006/relationships/hyperlink" Target="http://www.RCGP.org.uk/TARGETantibiotics" TargetMode="External"/><Relationship Id="rId67" Type="http://schemas.openxmlformats.org/officeDocument/2006/relationships/hyperlink" Target="https://www.nice.org.uk/guidance/ng63" TargetMode="External"/><Relationship Id="rId103" Type="http://schemas.openxmlformats.org/officeDocument/2006/relationships/hyperlink" Target="http://www.patient.co.uk" TargetMode="External"/><Relationship Id="rId108" Type="http://schemas.openxmlformats.org/officeDocument/2006/relationships/hyperlink" Target="http://antibioticguardian.com/keep-antibiotics-working/" TargetMode="External"/><Relationship Id="rId116" Type="http://schemas.openxmlformats.org/officeDocument/2006/relationships/hyperlink" Target="https://en.wikipedia.org/wiki/Medical_diagnosis" TargetMode="External"/><Relationship Id="rId124" Type="http://schemas.openxmlformats.org/officeDocument/2006/relationships/hyperlink" Target="https://www.gov.uk/government/publications/managing-common-infections-guidance-for-primary-care" TargetMode="External"/><Relationship Id="rId129" Type="http://schemas.openxmlformats.org/officeDocument/2006/relationships/fontTable" Target="fontTable.xml"/><Relationship Id="rId20" Type="http://schemas.openxmlformats.org/officeDocument/2006/relationships/image" Target="cid:image007.jpg@01D347EB.79EE66B0" TargetMode="External"/><Relationship Id="rId41" Type="http://schemas.openxmlformats.org/officeDocument/2006/relationships/hyperlink" Target="http://www.wales.nhs.uk/sites3/page.cfm?orgid=457&amp;pid=28418" TargetMode="External"/><Relationship Id="rId54" Type="http://schemas.openxmlformats.org/officeDocument/2006/relationships/hyperlink" Target="hhttps://www.england.nhs.uk/ccg-out-tool/qual-prem/" TargetMode="External"/><Relationship Id="rId62" Type="http://schemas.openxmlformats.org/officeDocument/2006/relationships/hyperlink" Target="https://www.nice.org.uk/guidance/ng15" TargetMode="External"/><Relationship Id="rId70" Type="http://schemas.openxmlformats.org/officeDocument/2006/relationships/image" Target="media/image31.png"/><Relationship Id="rId75" Type="http://schemas.openxmlformats.org/officeDocument/2006/relationships/hyperlink" Target="http://www.RCGP.org.uk/TARGETantibiotics" TargetMode="External"/><Relationship Id="rId83" Type="http://schemas.openxmlformats.org/officeDocument/2006/relationships/hyperlink" Target="http://elearning.rcgp.org.uk/course/info.php?popup=0&amp;id=167" TargetMode="External"/><Relationship Id="rId88" Type="http://schemas.openxmlformats.org/officeDocument/2006/relationships/image" Target="media/image37.png"/><Relationship Id="rId91" Type="http://schemas.openxmlformats.org/officeDocument/2006/relationships/image" Target="media/image39.jpeg"/><Relationship Id="rId96" Type="http://schemas.openxmlformats.org/officeDocument/2006/relationships/hyperlink" Target="http://www.rcgp.org.uk/learning/online-learning/ole/managing-infectious-diarrhoea.aspx"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hyperlink" Target="https://www.prescqipp.info/" TargetMode="External"/><Relationship Id="rId57" Type="http://schemas.openxmlformats.org/officeDocument/2006/relationships/hyperlink" Target="https://www.prescqipp.info/" TargetMode="External"/><Relationship Id="rId106" Type="http://schemas.openxmlformats.org/officeDocument/2006/relationships/hyperlink" Target="http://www.medicinesforchildren.org.uk" TargetMode="External"/><Relationship Id="rId114" Type="http://schemas.openxmlformats.org/officeDocument/2006/relationships/hyperlink" Target="http://www.who.int/campaigns/world-antibiotic-awareness-week/en/" TargetMode="External"/><Relationship Id="rId119" Type="http://schemas.openxmlformats.org/officeDocument/2006/relationships/hyperlink" Target="https://ctu1.phc.ox.ac.uk/feverpain/index.php" TargetMode="External"/><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hyperlink" Target="https://www.nice.org.uk/guidance/ng63" TargetMode="External"/><Relationship Id="rId52" Type="http://schemas.openxmlformats.org/officeDocument/2006/relationships/hyperlink" Target="http://www.RCGP.org.uk/TARGETantibiotics/" TargetMode="External"/><Relationship Id="rId60" Type="http://schemas.openxmlformats.org/officeDocument/2006/relationships/hyperlink" Target="http://www.RCGP.org.uk/TARGETantibiotics" TargetMode="External"/><Relationship Id="rId65" Type="http://schemas.openxmlformats.org/officeDocument/2006/relationships/hyperlink" Target="https://www.nice.org.uk/guidance/ng15" TargetMode="External"/><Relationship Id="rId73" Type="http://schemas.openxmlformats.org/officeDocument/2006/relationships/hyperlink" Target="http://www.RCGP.org.uk/TARGETantibiotics" TargetMode="External"/><Relationship Id="rId78" Type="http://schemas.openxmlformats.org/officeDocument/2006/relationships/hyperlink" Target="https://www.nice.org.uk/guidance/ng15" TargetMode="External"/><Relationship Id="rId81" Type="http://schemas.openxmlformats.org/officeDocument/2006/relationships/hyperlink" Target="https://www.nice.org.uk/guidance/ng109" TargetMode="External"/><Relationship Id="rId86" Type="http://schemas.openxmlformats.org/officeDocument/2006/relationships/image" Target="media/image36.png"/><Relationship Id="rId94" Type="http://schemas.openxmlformats.org/officeDocument/2006/relationships/hyperlink" Target="http://www.elearning.rcgp.org.uk/skininfections" TargetMode="External"/><Relationship Id="rId99" Type="http://schemas.openxmlformats.org/officeDocument/2006/relationships/hyperlink" Target="http://www.whenshouldiworry.com/" TargetMode="External"/><Relationship Id="rId101" Type="http://schemas.openxmlformats.org/officeDocument/2006/relationships/hyperlink" Target="http://www.bristol.ac.uk/media-library/sites/primaryhealthcare/documents/target/caring-for-children-with-cough-leaflet-print-ready.pdf" TargetMode="External"/><Relationship Id="rId122" Type="http://schemas.openxmlformats.org/officeDocument/2006/relationships/hyperlink" Target="https://www.gov.uk/government/publications/uk-5-year-action-plan-for-antimicrobial-resistance-2019-to-2024"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www.gov.uk/government/publications/english-surveillance-programme-antimicrobial-utilisation-and-resistance-espaur-report" TargetMode="External"/><Relationship Id="rId109" Type="http://schemas.openxmlformats.org/officeDocument/2006/relationships/hyperlink" Target="http://www.selfcareforum.org" TargetMode="External"/><Relationship Id="rId34" Type="http://schemas.openxmlformats.org/officeDocument/2006/relationships/image" Target="media/image25.jpeg"/><Relationship Id="rId50" Type="http://schemas.openxmlformats.org/officeDocument/2006/relationships/hyperlink" Target="https://openprescribing.net/" TargetMode="External"/><Relationship Id="rId55" Type="http://schemas.openxmlformats.org/officeDocument/2006/relationships/hyperlink" Target="https://www.nice.org.uk/guidance/ng15" TargetMode="External"/><Relationship Id="rId76" Type="http://schemas.openxmlformats.org/officeDocument/2006/relationships/hyperlink" Target="https://www.nice.org.uk/guidance/ng15" TargetMode="External"/><Relationship Id="rId97" Type="http://schemas.openxmlformats.org/officeDocument/2006/relationships/image" Target="media/image43.png"/><Relationship Id="rId104" Type="http://schemas.openxmlformats.org/officeDocument/2006/relationships/hyperlink" Target="http://www.patient.co.uk" TargetMode="External"/><Relationship Id="rId120" Type="http://schemas.openxmlformats.org/officeDocument/2006/relationships/hyperlink" Target="mailto:TARGETantibiotics@phe.gov.uk" TargetMode="External"/><Relationship Id="rId125" Type="http://schemas.openxmlformats.org/officeDocument/2006/relationships/hyperlink" Target="https://www.nice.org.uk/guidance/ng63"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hyperlink" Target="https://www.scottishmedicines.org.uk/SAPG" TargetMode="External"/><Relationship Id="rId45" Type="http://schemas.openxmlformats.org/officeDocument/2006/relationships/hyperlink" Target="http://www.RCGP.org.uk/TARGETantibiotics" TargetMode="External"/><Relationship Id="rId66" Type="http://schemas.openxmlformats.org/officeDocument/2006/relationships/hyperlink" Target="https://www.nice.org.uk/guidance/cg69" TargetMode="External"/><Relationship Id="rId87" Type="http://schemas.openxmlformats.org/officeDocument/2006/relationships/hyperlink" Target="http://www.rcgp.org.uk/courses-and-events/online-learning/ole/urinary-tract-infections.aspx" TargetMode="External"/><Relationship Id="rId110" Type="http://schemas.openxmlformats.org/officeDocument/2006/relationships/image" Target="media/image44.png"/><Relationship Id="rId115" Type="http://schemas.openxmlformats.org/officeDocument/2006/relationships/image" Target="media/image46.png"/><Relationship Id="rId61" Type="http://schemas.openxmlformats.org/officeDocument/2006/relationships/hyperlink" Target="http://www.RCGP.org.uk/TARGETantibiotics" TargetMode="External"/><Relationship Id="rId82"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D60D3-135F-4424-BF64-871D28087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25</Pages>
  <Words>9883</Words>
  <Characters>56338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Cliodna McNulty</dc:creator>
  <cp:lastModifiedBy>Amy Thomas</cp:lastModifiedBy>
  <cp:revision>3</cp:revision>
  <cp:lastPrinted>2018-08-07T08:14:00Z</cp:lastPrinted>
  <dcterms:created xsi:type="dcterms:W3CDTF">2021-09-23T14:54:00Z</dcterms:created>
  <dcterms:modified xsi:type="dcterms:W3CDTF">2021-10-06T15:47:00Z</dcterms:modified>
</cp:coreProperties>
</file>