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403855" w14:textId="5F800FA3" w:rsidR="004144C0" w:rsidRPr="00CB5FB9" w:rsidRDefault="00CB5FB9" w:rsidP="004144C0">
      <w:pPr>
        <w:spacing w:before="0" w:after="0" w:line="240" w:lineRule="auto"/>
        <w:jc w:val="center"/>
        <w:rPr>
          <w:rFonts w:cs="Arial"/>
          <w:b/>
          <w:color w:val="AF1E2C"/>
        </w:rPr>
      </w:pPr>
      <w:r w:rsidRPr="00CB5FB9">
        <w:rPr>
          <w:rFonts w:cs="Arial"/>
          <w:b/>
          <w:noProof/>
          <w:color w:val="AF1E2C"/>
        </w:rPr>
        <w:drawing>
          <wp:anchor distT="0" distB="0" distL="114300" distR="114300" simplePos="0" relativeHeight="251658240" behindDoc="0" locked="0" layoutInCell="1" allowOverlap="1" wp14:anchorId="5D8813F7" wp14:editId="2996390B">
            <wp:simplePos x="0" y="0"/>
            <wp:positionH relativeFrom="column">
              <wp:posOffset>-17145</wp:posOffset>
            </wp:positionH>
            <wp:positionV relativeFrom="paragraph">
              <wp:posOffset>-702310</wp:posOffset>
            </wp:positionV>
            <wp:extent cx="939800" cy="1115060"/>
            <wp:effectExtent l="0" t="0" r="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4C0" w:rsidRPr="00CB5FB9">
        <w:rPr>
          <w:rFonts w:cs="Arial"/>
          <w:b/>
          <w:color w:val="AF1E2C"/>
        </w:rPr>
        <w:t>TARGET TYI-RTI Pictorial Leaflet</w:t>
      </w:r>
    </w:p>
    <w:p w14:paraId="15BDDF10" w14:textId="622FD15F" w:rsidR="004144C0" w:rsidRPr="00CB5FB9" w:rsidRDefault="004144C0" w:rsidP="004144C0">
      <w:pPr>
        <w:spacing w:before="0" w:after="0" w:line="240" w:lineRule="auto"/>
        <w:jc w:val="center"/>
        <w:rPr>
          <w:rFonts w:cs="Arial"/>
          <w:b/>
          <w:i/>
          <w:color w:val="AF1E2C"/>
        </w:rPr>
      </w:pPr>
      <w:r w:rsidRPr="00CB5FB9">
        <w:rPr>
          <w:rFonts w:cs="Arial"/>
          <w:b/>
          <w:i/>
          <w:color w:val="AF1E2C"/>
        </w:rPr>
        <w:t>A step-by-step guide on how to manage your infection</w:t>
      </w:r>
    </w:p>
    <w:p w14:paraId="6018173C" w14:textId="2CE9A35A" w:rsidR="004144C0" w:rsidRPr="00CB5FB9" w:rsidRDefault="004144C0" w:rsidP="00CB5FB9">
      <w:pPr>
        <w:spacing w:before="0" w:after="0" w:line="240" w:lineRule="auto"/>
        <w:jc w:val="center"/>
        <w:rPr>
          <w:rFonts w:cs="Arial"/>
          <w:b/>
          <w:color w:val="AF1E2C"/>
        </w:rPr>
      </w:pPr>
      <w:r w:rsidRPr="00CB5FB9">
        <w:rPr>
          <w:rFonts w:cs="Arial"/>
          <w:b/>
          <w:color w:val="AF1E2C"/>
        </w:rPr>
        <w:t>User Guide</w:t>
      </w:r>
    </w:p>
    <w:p w14:paraId="1A2C71F7" w14:textId="77777777" w:rsidR="00CB5FB9" w:rsidRPr="00CB5FB9" w:rsidRDefault="00CB5FB9" w:rsidP="00CB5FB9">
      <w:pPr>
        <w:spacing w:before="0" w:after="0" w:line="240" w:lineRule="auto"/>
        <w:jc w:val="center"/>
        <w:rPr>
          <w:rFonts w:cs="Arial"/>
          <w:b/>
          <w:color w:val="AF1E2C"/>
        </w:rPr>
      </w:pPr>
    </w:p>
    <w:p w14:paraId="4AED8DDD" w14:textId="65D60F5C" w:rsidR="0045025D" w:rsidRPr="00CB5FB9" w:rsidRDefault="0045025D" w:rsidP="00F025A7">
      <w:pPr>
        <w:spacing w:before="0" w:after="0"/>
        <w:rPr>
          <w:rFonts w:eastAsia="Times New Roman" w:cs="Times New Roman"/>
          <w:bCs/>
          <w:kern w:val="36"/>
          <w:lang w:eastAsia="en-GB"/>
        </w:rPr>
      </w:pPr>
      <w:r w:rsidRPr="00CB5FB9">
        <w:t>Sharing</w:t>
      </w:r>
      <w:r w:rsidR="00F63043" w:rsidRPr="00CB5FB9">
        <w:t xml:space="preserve"> of leaflets </w:t>
      </w:r>
      <w:r w:rsidRPr="00CB5FB9">
        <w:t>with patients presenting with</w:t>
      </w:r>
      <w:r w:rsidR="00F63043" w:rsidRPr="00CB5FB9">
        <w:t xml:space="preserve"> respiratory tract infections </w:t>
      </w:r>
      <w:r w:rsidRPr="00CB5FB9">
        <w:t>significantly reduce</w:t>
      </w:r>
      <w:r w:rsidR="00F63043" w:rsidRPr="00CB5FB9">
        <w:t xml:space="preserve"> </w:t>
      </w:r>
      <w:r w:rsidR="00317AA4" w:rsidRPr="00CB5FB9">
        <w:t xml:space="preserve">inappropriate </w:t>
      </w:r>
      <w:r w:rsidR="00F63043" w:rsidRPr="00CB5FB9">
        <w:t xml:space="preserve">antibiotic prescribing. The </w:t>
      </w:r>
      <w:r w:rsidR="00F63043" w:rsidRPr="00CB5FB9">
        <w:rPr>
          <w:i/>
        </w:rPr>
        <w:t xml:space="preserve">Managing Your Infection </w:t>
      </w:r>
      <w:r w:rsidR="008114C9" w:rsidRPr="00CB5FB9">
        <w:t>l</w:t>
      </w:r>
      <w:r w:rsidR="00F63043" w:rsidRPr="00CB5FB9">
        <w:t xml:space="preserve">eaflet can be used as a tool for the public and communities to </w:t>
      </w:r>
      <w:r w:rsidR="00F63043" w:rsidRPr="00CB5FB9">
        <w:rPr>
          <w:rFonts w:eastAsia="Times New Roman" w:cs="Times New Roman"/>
          <w:bCs/>
          <w:kern w:val="36"/>
          <w:lang w:eastAsia="en-GB"/>
        </w:rPr>
        <w:t>increase awareness and change behaviour around antibiotic use by increasing individuals’ confidence</w:t>
      </w:r>
      <w:r w:rsidR="00AA7823" w:rsidRPr="00CB5FB9">
        <w:rPr>
          <w:rFonts w:eastAsia="Times New Roman" w:cs="Times New Roman"/>
          <w:bCs/>
          <w:kern w:val="36"/>
          <w:lang w:eastAsia="en-GB"/>
        </w:rPr>
        <w:t xml:space="preserve"> and knowledge</w:t>
      </w:r>
      <w:r w:rsidR="00F63043" w:rsidRPr="00CB5FB9">
        <w:rPr>
          <w:rFonts w:eastAsia="Times New Roman" w:cs="Times New Roman"/>
          <w:bCs/>
          <w:kern w:val="36"/>
          <w:lang w:eastAsia="en-GB"/>
        </w:rPr>
        <w:t xml:space="preserve"> on how to self-care for their own infections and subsequently reducing </w:t>
      </w:r>
      <w:r w:rsidR="00AA7823" w:rsidRPr="00CB5FB9">
        <w:rPr>
          <w:rFonts w:eastAsia="Times New Roman" w:cs="Times New Roman"/>
          <w:bCs/>
          <w:kern w:val="36"/>
          <w:lang w:eastAsia="en-GB"/>
        </w:rPr>
        <w:t xml:space="preserve">inappropriate </w:t>
      </w:r>
      <w:r w:rsidR="00F63043" w:rsidRPr="00CB5FB9">
        <w:rPr>
          <w:rFonts w:eastAsia="Times New Roman" w:cs="Times New Roman"/>
          <w:bCs/>
          <w:kern w:val="36"/>
          <w:lang w:eastAsia="en-GB"/>
        </w:rPr>
        <w:t>antibiotic use.</w:t>
      </w:r>
      <w:r w:rsidR="00A149FA" w:rsidRPr="00CB5FB9">
        <w:rPr>
          <w:rFonts w:eastAsia="Times New Roman" w:cs="Times New Roman"/>
          <w:bCs/>
          <w:kern w:val="36"/>
          <w:lang w:eastAsia="en-GB"/>
        </w:rPr>
        <w:t xml:space="preserve"> </w:t>
      </w:r>
    </w:p>
    <w:p w14:paraId="166823F1" w14:textId="77777777" w:rsidR="0045025D" w:rsidRPr="00CB5FB9" w:rsidRDefault="0045025D" w:rsidP="00F025A7">
      <w:pPr>
        <w:spacing w:before="0" w:after="0"/>
        <w:rPr>
          <w:rFonts w:eastAsia="Times New Roman" w:cs="Times New Roman"/>
          <w:bCs/>
          <w:kern w:val="36"/>
          <w:lang w:eastAsia="en-GB"/>
        </w:rPr>
      </w:pPr>
    </w:p>
    <w:p w14:paraId="3437810F" w14:textId="77777777" w:rsidR="0045025D" w:rsidRPr="00CB5FB9" w:rsidRDefault="0045025D" w:rsidP="00F025A7">
      <w:pPr>
        <w:pStyle w:val="Heading2"/>
        <w:spacing w:before="0" w:after="0"/>
        <w:rPr>
          <w:color w:val="AF1E2C"/>
          <w:sz w:val="22"/>
          <w:szCs w:val="22"/>
        </w:rPr>
      </w:pPr>
      <w:r w:rsidRPr="00CB5FB9">
        <w:rPr>
          <w:color w:val="AF1E2C"/>
          <w:sz w:val="22"/>
          <w:szCs w:val="22"/>
        </w:rPr>
        <w:t>What are the aims of the</w:t>
      </w:r>
      <w:r w:rsidRPr="00CB5FB9">
        <w:rPr>
          <w:i/>
          <w:color w:val="AF1E2C"/>
          <w:sz w:val="22"/>
          <w:szCs w:val="22"/>
        </w:rPr>
        <w:t xml:space="preserve"> </w:t>
      </w:r>
      <w:r w:rsidR="008114C9" w:rsidRPr="00CB5FB9">
        <w:rPr>
          <w:i/>
          <w:color w:val="AF1E2C"/>
          <w:sz w:val="22"/>
          <w:szCs w:val="22"/>
        </w:rPr>
        <w:t xml:space="preserve">Managing Your Infection </w:t>
      </w:r>
      <w:r w:rsidR="008114C9" w:rsidRPr="00CB5FB9">
        <w:rPr>
          <w:color w:val="AF1E2C"/>
          <w:sz w:val="22"/>
          <w:szCs w:val="22"/>
        </w:rPr>
        <w:t>pictorial</w:t>
      </w:r>
      <w:r w:rsidR="008114C9" w:rsidRPr="00CB5FB9">
        <w:rPr>
          <w:i/>
          <w:color w:val="AF1E2C"/>
          <w:sz w:val="22"/>
          <w:szCs w:val="22"/>
        </w:rPr>
        <w:t xml:space="preserve"> </w:t>
      </w:r>
      <w:r w:rsidRPr="00CB5FB9">
        <w:rPr>
          <w:color w:val="AF1E2C"/>
          <w:sz w:val="22"/>
          <w:szCs w:val="22"/>
        </w:rPr>
        <w:t>leaflet?</w:t>
      </w:r>
    </w:p>
    <w:p w14:paraId="505EF23E" w14:textId="77777777" w:rsidR="0045025D" w:rsidRPr="00CB5FB9" w:rsidRDefault="005C4F8C" w:rsidP="00F025A7">
      <w:pPr>
        <w:spacing w:before="0" w:after="0"/>
      </w:pPr>
      <w:r w:rsidRPr="00CB5FB9">
        <w:t xml:space="preserve">The leaflet aims to </w:t>
      </w:r>
      <w:proofErr w:type="gramStart"/>
      <w:r w:rsidRPr="00CB5FB9">
        <w:t>very simply give information</w:t>
      </w:r>
      <w:proofErr w:type="gramEnd"/>
      <w:r w:rsidRPr="00CB5FB9">
        <w:t>, i</w:t>
      </w:r>
      <w:r w:rsidR="0045025D" w:rsidRPr="00CB5FB9">
        <w:t>n line with NICE 63 guidance on:</w:t>
      </w:r>
    </w:p>
    <w:p w14:paraId="65800D89" w14:textId="77777777" w:rsidR="0045025D" w:rsidRPr="00CB5FB9" w:rsidRDefault="005C4F8C" w:rsidP="00F025A7">
      <w:pPr>
        <w:pStyle w:val="ListParagraph"/>
        <w:numPr>
          <w:ilvl w:val="0"/>
          <w:numId w:val="20"/>
        </w:numPr>
        <w:spacing w:before="0" w:after="0"/>
        <w:ind w:left="426" w:hanging="426"/>
      </w:pPr>
      <w:r w:rsidRPr="00CB5FB9">
        <w:rPr>
          <w:rFonts w:eastAsia="Times New Roman" w:cs="Times New Roman"/>
          <w:bCs/>
          <w:kern w:val="36"/>
          <w:lang w:eastAsia="en-GB"/>
        </w:rPr>
        <w:t>I</w:t>
      </w:r>
      <w:r w:rsidR="0045025D" w:rsidRPr="00CB5FB9">
        <w:rPr>
          <w:rFonts w:eastAsia="Times New Roman" w:cs="Times New Roman"/>
          <w:bCs/>
          <w:kern w:val="36"/>
          <w:lang w:eastAsia="en-GB"/>
        </w:rPr>
        <w:t xml:space="preserve">ncrease awareness and change behaviour around hygiene, </w:t>
      </w:r>
      <w:proofErr w:type="gramStart"/>
      <w:r w:rsidR="0045025D" w:rsidRPr="00CB5FB9">
        <w:rPr>
          <w:rFonts w:eastAsia="Times New Roman" w:cs="Times New Roman"/>
          <w:bCs/>
          <w:kern w:val="36"/>
          <w:lang w:eastAsia="en-GB"/>
        </w:rPr>
        <w:t>self-care</w:t>
      </w:r>
      <w:proofErr w:type="gramEnd"/>
      <w:r w:rsidR="0045025D" w:rsidRPr="00CB5FB9">
        <w:rPr>
          <w:rFonts w:eastAsia="Times New Roman" w:cs="Times New Roman"/>
          <w:bCs/>
          <w:kern w:val="36"/>
          <w:lang w:eastAsia="en-GB"/>
        </w:rPr>
        <w:t xml:space="preserve"> and subsequently antibiotic use</w:t>
      </w:r>
    </w:p>
    <w:p w14:paraId="7C9438E0" w14:textId="77777777" w:rsidR="0045025D" w:rsidRPr="00CB5FB9" w:rsidRDefault="0045025D" w:rsidP="00F025A7">
      <w:pPr>
        <w:pStyle w:val="ListParagraph"/>
        <w:numPr>
          <w:ilvl w:val="0"/>
          <w:numId w:val="20"/>
        </w:numPr>
        <w:spacing w:before="0" w:after="0"/>
        <w:ind w:left="426" w:hanging="426"/>
      </w:pPr>
      <w:r w:rsidRPr="00CB5FB9">
        <w:rPr>
          <w:rFonts w:eastAsia="Times New Roman" w:cs="Times New Roman"/>
          <w:bCs/>
          <w:kern w:val="36"/>
          <w:lang w:eastAsia="en-GB"/>
        </w:rPr>
        <w:t>The natural course of self-limiting infections</w:t>
      </w:r>
    </w:p>
    <w:p w14:paraId="5D56F018" w14:textId="77777777" w:rsidR="0045025D" w:rsidRPr="00CB5FB9" w:rsidRDefault="0045025D" w:rsidP="00F025A7">
      <w:pPr>
        <w:pStyle w:val="ListParagraph"/>
        <w:numPr>
          <w:ilvl w:val="0"/>
          <w:numId w:val="20"/>
        </w:numPr>
        <w:spacing w:before="0" w:after="0"/>
        <w:ind w:left="426" w:hanging="426"/>
      </w:pPr>
      <w:r w:rsidRPr="00CB5FB9">
        <w:rPr>
          <w:rFonts w:eastAsia="Times New Roman" w:cs="Times New Roman"/>
          <w:bCs/>
          <w:kern w:val="36"/>
          <w:lang w:eastAsia="en-GB"/>
        </w:rPr>
        <w:t>How people can self-care</w:t>
      </w:r>
    </w:p>
    <w:p w14:paraId="6B45B955" w14:textId="77777777" w:rsidR="0045025D" w:rsidRPr="00CB5FB9" w:rsidRDefault="0045025D" w:rsidP="00F025A7">
      <w:pPr>
        <w:pStyle w:val="ListParagraph"/>
        <w:numPr>
          <w:ilvl w:val="0"/>
          <w:numId w:val="20"/>
        </w:numPr>
        <w:spacing w:before="0" w:after="0"/>
        <w:ind w:left="426" w:hanging="426"/>
      </w:pPr>
      <w:r w:rsidRPr="00CB5FB9">
        <w:rPr>
          <w:rFonts w:eastAsia="Times New Roman" w:cs="Times New Roman"/>
          <w:bCs/>
          <w:kern w:val="36"/>
          <w:lang w:eastAsia="en-GB"/>
        </w:rPr>
        <w:t>Explicit advice when to seek medical help</w:t>
      </w:r>
    </w:p>
    <w:p w14:paraId="6CE3F24E" w14:textId="77777777" w:rsidR="0045025D" w:rsidRPr="00CB5FB9" w:rsidRDefault="0045025D" w:rsidP="00F025A7">
      <w:pPr>
        <w:pStyle w:val="ListParagraph"/>
        <w:numPr>
          <w:ilvl w:val="0"/>
          <w:numId w:val="20"/>
        </w:numPr>
        <w:spacing w:before="0" w:after="0"/>
        <w:ind w:left="426" w:hanging="426"/>
      </w:pPr>
      <w:r w:rsidRPr="00CB5FB9">
        <w:rPr>
          <w:rFonts w:eastAsia="Times New Roman" w:cs="Times New Roman"/>
          <w:bCs/>
          <w:kern w:val="36"/>
          <w:lang w:eastAsia="en-GB"/>
        </w:rPr>
        <w:t>Simple advice to wash their hands to reduce the spread of infection</w:t>
      </w:r>
    </w:p>
    <w:p w14:paraId="7FD3810F" w14:textId="77777777" w:rsidR="0045025D" w:rsidRPr="00CB5FB9" w:rsidRDefault="0045025D" w:rsidP="00F025A7">
      <w:pPr>
        <w:spacing w:before="0" w:after="0"/>
        <w:rPr>
          <w:rFonts w:eastAsia="Times New Roman" w:cs="Times New Roman"/>
          <w:bCs/>
          <w:kern w:val="36"/>
          <w:lang w:eastAsia="en-GB"/>
        </w:rPr>
      </w:pPr>
    </w:p>
    <w:p w14:paraId="700B1DD9" w14:textId="77777777" w:rsidR="0045025D" w:rsidRPr="00CB5FB9" w:rsidRDefault="0045025D" w:rsidP="00F025A7">
      <w:pPr>
        <w:spacing w:before="0" w:after="0"/>
        <w:rPr>
          <w:rFonts w:eastAsia="Times New Roman" w:cs="Arial"/>
          <w:bCs/>
          <w:lang w:eastAsia="en-GB"/>
        </w:rPr>
      </w:pPr>
      <w:r w:rsidRPr="00CB5FB9">
        <w:rPr>
          <w:rFonts w:eastAsia="Times New Roman" w:cs="Arial"/>
          <w:bCs/>
          <w:lang w:eastAsia="en-GB"/>
        </w:rPr>
        <w:t>The leaflet has four main behavioural steps</w:t>
      </w:r>
      <w:r w:rsidR="00FC45C3" w:rsidRPr="00CB5FB9">
        <w:rPr>
          <w:rFonts w:eastAsia="Times New Roman" w:cs="Arial"/>
          <w:bCs/>
          <w:lang w:eastAsia="en-GB"/>
        </w:rPr>
        <w:t xml:space="preserve"> which help the</w:t>
      </w:r>
      <w:r w:rsidRPr="00CB5FB9">
        <w:rPr>
          <w:rFonts w:eastAsia="Times New Roman" w:cs="Arial"/>
          <w:bCs/>
          <w:lang w:eastAsia="en-GB"/>
        </w:rPr>
        <w:t xml:space="preserve"> reader to make decisions on how to manage their own infection.</w:t>
      </w:r>
      <w:r w:rsidR="00FC45C3" w:rsidRPr="00CB5FB9">
        <w:rPr>
          <w:rFonts w:eastAsia="Times New Roman" w:cs="Arial"/>
          <w:bCs/>
          <w:lang w:eastAsia="en-GB"/>
        </w:rPr>
        <w:t xml:space="preserve"> The behavioural steps are:</w:t>
      </w:r>
    </w:p>
    <w:p w14:paraId="75850258" w14:textId="77777777" w:rsidR="00FC45C3" w:rsidRPr="00CB5FB9" w:rsidRDefault="00FC45C3" w:rsidP="00F025A7">
      <w:pPr>
        <w:spacing w:before="0" w:after="0"/>
        <w:rPr>
          <w:rFonts w:eastAsia="Times New Roman" w:cs="Arial"/>
          <w:bCs/>
          <w:lang w:eastAsia="en-GB"/>
        </w:rPr>
      </w:pPr>
    </w:p>
    <w:p w14:paraId="0AB7D532" w14:textId="77777777" w:rsidR="00FC45C3" w:rsidRPr="00CB5FB9" w:rsidRDefault="00FC45C3" w:rsidP="00F025A7">
      <w:pPr>
        <w:pStyle w:val="ListParagraph"/>
        <w:numPr>
          <w:ilvl w:val="0"/>
          <w:numId w:val="23"/>
        </w:numPr>
        <w:spacing w:before="0" w:after="0"/>
        <w:ind w:left="284" w:hanging="284"/>
        <w:rPr>
          <w:rFonts w:eastAsia="Times New Roman" w:cs="Arial"/>
          <w:bCs/>
          <w:lang w:eastAsia="en-GB"/>
        </w:rPr>
      </w:pPr>
      <w:r w:rsidRPr="00CB5FB9">
        <w:rPr>
          <w:rFonts w:eastAsia="Times New Roman" w:cs="Arial"/>
          <w:bCs/>
          <w:lang w:eastAsia="en-GB"/>
        </w:rPr>
        <w:t>How to help make yourself better</w:t>
      </w:r>
    </w:p>
    <w:p w14:paraId="497A8FF1" w14:textId="77777777" w:rsidR="00FC45C3" w:rsidRPr="00CB5FB9" w:rsidRDefault="00FC45C3" w:rsidP="00F025A7">
      <w:pPr>
        <w:pStyle w:val="ListParagraph"/>
        <w:numPr>
          <w:ilvl w:val="0"/>
          <w:numId w:val="23"/>
        </w:numPr>
        <w:spacing w:before="0" w:after="0"/>
        <w:ind w:left="284" w:hanging="284"/>
        <w:rPr>
          <w:rFonts w:eastAsia="Times New Roman" w:cs="Arial"/>
          <w:bCs/>
          <w:lang w:eastAsia="en-GB"/>
        </w:rPr>
      </w:pPr>
      <w:r w:rsidRPr="00CB5FB9">
        <w:rPr>
          <w:rFonts w:eastAsia="Times New Roman" w:cs="Arial"/>
          <w:bCs/>
          <w:lang w:eastAsia="en-GB"/>
        </w:rPr>
        <w:t>Check how long your symptoms last</w:t>
      </w:r>
    </w:p>
    <w:p w14:paraId="7DF0F3E7" w14:textId="77777777" w:rsidR="00FC45C3" w:rsidRPr="00CB5FB9" w:rsidRDefault="00FC45C3" w:rsidP="00F025A7">
      <w:pPr>
        <w:pStyle w:val="ListParagraph"/>
        <w:numPr>
          <w:ilvl w:val="0"/>
          <w:numId w:val="23"/>
        </w:numPr>
        <w:spacing w:before="0" w:after="0"/>
        <w:ind w:left="284" w:hanging="284"/>
        <w:rPr>
          <w:rFonts w:eastAsia="Times New Roman" w:cs="Arial"/>
          <w:bCs/>
          <w:lang w:eastAsia="en-GB"/>
        </w:rPr>
      </w:pPr>
      <w:r w:rsidRPr="00CB5FB9">
        <w:rPr>
          <w:rFonts w:eastAsia="Times New Roman" w:cs="Arial"/>
          <w:bCs/>
          <w:lang w:eastAsia="en-GB"/>
        </w:rPr>
        <w:t>Look out for serious symptoms</w:t>
      </w:r>
    </w:p>
    <w:p w14:paraId="1FC9DF94" w14:textId="77777777" w:rsidR="00FC45C3" w:rsidRPr="00CB5FB9" w:rsidRDefault="00FC45C3" w:rsidP="00F025A7">
      <w:pPr>
        <w:pStyle w:val="ListParagraph"/>
        <w:numPr>
          <w:ilvl w:val="0"/>
          <w:numId w:val="23"/>
        </w:numPr>
        <w:spacing w:before="0" w:after="0"/>
        <w:ind w:left="284" w:hanging="284"/>
        <w:rPr>
          <w:rFonts w:eastAsia="Times New Roman" w:cs="Arial"/>
          <w:bCs/>
          <w:lang w:eastAsia="en-GB"/>
        </w:rPr>
      </w:pPr>
      <w:r w:rsidRPr="00CB5FB9">
        <w:rPr>
          <w:rFonts w:eastAsia="Times New Roman" w:cs="Arial"/>
          <w:bCs/>
          <w:lang w:eastAsia="en-GB"/>
        </w:rPr>
        <w:t>Where to get help</w:t>
      </w:r>
    </w:p>
    <w:p w14:paraId="1E92F195" w14:textId="77777777" w:rsidR="0045025D" w:rsidRPr="00CB5FB9" w:rsidRDefault="0045025D" w:rsidP="00F025A7">
      <w:pPr>
        <w:spacing w:before="0" w:after="0"/>
        <w:rPr>
          <w:rFonts w:eastAsia="Times New Roman" w:cs="Arial"/>
          <w:bCs/>
          <w:lang w:eastAsia="en-GB"/>
        </w:rPr>
      </w:pPr>
    </w:p>
    <w:p w14:paraId="064A992E" w14:textId="77777777" w:rsidR="00FC45C3" w:rsidRPr="00CB5FB9" w:rsidRDefault="00FC45C3" w:rsidP="00F025A7">
      <w:pPr>
        <w:pStyle w:val="Heading2"/>
        <w:spacing w:before="0" w:after="0"/>
        <w:rPr>
          <w:color w:val="AF1E2C"/>
          <w:sz w:val="22"/>
          <w:szCs w:val="22"/>
        </w:rPr>
      </w:pPr>
      <w:r w:rsidRPr="00CB5FB9">
        <w:rPr>
          <w:color w:val="AF1E2C"/>
          <w:sz w:val="22"/>
          <w:szCs w:val="22"/>
        </w:rPr>
        <w:t xml:space="preserve">When to use the </w:t>
      </w:r>
      <w:r w:rsidR="008114C9" w:rsidRPr="00CB5FB9">
        <w:rPr>
          <w:i/>
          <w:color w:val="AF1E2C"/>
          <w:sz w:val="22"/>
          <w:szCs w:val="22"/>
        </w:rPr>
        <w:t xml:space="preserve">Managing Your Infection </w:t>
      </w:r>
      <w:r w:rsidR="008114C9" w:rsidRPr="00CB5FB9">
        <w:rPr>
          <w:color w:val="AF1E2C"/>
          <w:sz w:val="22"/>
          <w:szCs w:val="22"/>
        </w:rPr>
        <w:t>pictorial leaflet</w:t>
      </w:r>
      <w:r w:rsidRPr="00CB5FB9">
        <w:rPr>
          <w:color w:val="AF1E2C"/>
          <w:sz w:val="22"/>
          <w:szCs w:val="22"/>
        </w:rPr>
        <w:t>?</w:t>
      </w:r>
    </w:p>
    <w:p w14:paraId="76E32817" w14:textId="77777777" w:rsidR="0045025D" w:rsidRPr="00CB5FB9" w:rsidRDefault="00FC45C3" w:rsidP="00F025A7">
      <w:pPr>
        <w:spacing w:before="0" w:after="0"/>
        <w:rPr>
          <w:rFonts w:eastAsia="Times New Roman" w:cs="Arial"/>
          <w:bCs/>
          <w:lang w:eastAsia="en-GB"/>
        </w:rPr>
      </w:pPr>
      <w:r w:rsidRPr="00CB5FB9">
        <w:rPr>
          <w:rFonts w:eastAsia="Times New Roman" w:cs="Arial"/>
          <w:bCs/>
          <w:lang w:eastAsia="en-GB"/>
        </w:rPr>
        <w:t xml:space="preserve">The leaflet can be used in a variety of situations and settings including </w:t>
      </w:r>
      <w:proofErr w:type="gramStart"/>
      <w:r w:rsidRPr="00CB5FB9">
        <w:rPr>
          <w:rFonts w:eastAsia="Times New Roman" w:cs="Arial"/>
          <w:bCs/>
          <w:lang w:eastAsia="en-GB"/>
        </w:rPr>
        <w:t>in:-</w:t>
      </w:r>
      <w:proofErr w:type="gramEnd"/>
    </w:p>
    <w:p w14:paraId="0385E4E8" w14:textId="77777777" w:rsidR="0045025D" w:rsidRPr="00CB5FB9" w:rsidRDefault="00FC45C3" w:rsidP="00F025A7">
      <w:pPr>
        <w:pStyle w:val="ListParagraph"/>
        <w:numPr>
          <w:ilvl w:val="0"/>
          <w:numId w:val="24"/>
        </w:numPr>
        <w:spacing w:before="0" w:after="0"/>
        <w:ind w:left="284" w:hanging="284"/>
        <w:rPr>
          <w:rFonts w:eastAsia="Times New Roman" w:cs="Arial"/>
          <w:bCs/>
          <w:lang w:eastAsia="en-GB"/>
        </w:rPr>
      </w:pPr>
      <w:r w:rsidRPr="00CB5FB9">
        <w:rPr>
          <w:rFonts w:eastAsia="Times New Roman" w:cs="Arial"/>
          <w:bCs/>
          <w:lang w:eastAsia="en-GB"/>
        </w:rPr>
        <w:t>C</w:t>
      </w:r>
      <w:r w:rsidR="0045025D" w:rsidRPr="00CB5FB9">
        <w:rPr>
          <w:rFonts w:eastAsia="Times New Roman" w:cs="Arial"/>
          <w:bCs/>
          <w:lang w:eastAsia="en-GB"/>
        </w:rPr>
        <w:t>onsultation</w:t>
      </w:r>
      <w:r w:rsidRPr="00CB5FB9">
        <w:rPr>
          <w:rFonts w:eastAsia="Times New Roman" w:cs="Arial"/>
          <w:bCs/>
          <w:lang w:eastAsia="en-GB"/>
        </w:rPr>
        <w:t>s</w:t>
      </w:r>
      <w:r w:rsidR="0045025D" w:rsidRPr="00CB5FB9">
        <w:rPr>
          <w:rFonts w:eastAsia="Times New Roman" w:cs="Arial"/>
          <w:bCs/>
          <w:lang w:eastAsia="en-GB"/>
        </w:rPr>
        <w:t xml:space="preserve"> to share with patients</w:t>
      </w:r>
    </w:p>
    <w:p w14:paraId="42AB5725" w14:textId="77777777" w:rsidR="0045025D" w:rsidRPr="00CB5FB9" w:rsidRDefault="00FC45C3" w:rsidP="00F025A7">
      <w:pPr>
        <w:pStyle w:val="ListParagraph"/>
        <w:numPr>
          <w:ilvl w:val="0"/>
          <w:numId w:val="24"/>
        </w:numPr>
        <w:spacing w:before="0" w:after="0"/>
        <w:ind w:left="284" w:hanging="284"/>
        <w:rPr>
          <w:rFonts w:eastAsia="Times New Roman" w:cs="Arial"/>
          <w:bCs/>
          <w:lang w:eastAsia="en-GB"/>
        </w:rPr>
      </w:pPr>
      <w:r w:rsidRPr="00CB5FB9">
        <w:rPr>
          <w:rFonts w:eastAsia="Times New Roman" w:cs="Arial"/>
          <w:bCs/>
          <w:lang w:eastAsia="en-GB"/>
        </w:rPr>
        <w:t xml:space="preserve">GP </w:t>
      </w:r>
      <w:r w:rsidR="0045025D" w:rsidRPr="00CB5FB9">
        <w:rPr>
          <w:rFonts w:eastAsia="Times New Roman" w:cs="Arial"/>
          <w:bCs/>
          <w:lang w:eastAsia="en-GB"/>
        </w:rPr>
        <w:t>surgery</w:t>
      </w:r>
      <w:r w:rsidRPr="00CB5FB9">
        <w:rPr>
          <w:rFonts w:eastAsia="Times New Roman" w:cs="Arial"/>
          <w:bCs/>
          <w:lang w:eastAsia="en-GB"/>
        </w:rPr>
        <w:t xml:space="preserve"> waiting rooms</w:t>
      </w:r>
    </w:p>
    <w:p w14:paraId="423B0F7E" w14:textId="77777777" w:rsidR="0045025D" w:rsidRPr="00CB5FB9" w:rsidRDefault="00FC45C3" w:rsidP="00F025A7">
      <w:pPr>
        <w:pStyle w:val="ListParagraph"/>
        <w:numPr>
          <w:ilvl w:val="0"/>
          <w:numId w:val="24"/>
        </w:numPr>
        <w:spacing w:before="0" w:after="0"/>
        <w:ind w:left="284" w:hanging="284"/>
        <w:rPr>
          <w:rFonts w:eastAsia="Times New Roman" w:cs="Arial"/>
          <w:bCs/>
          <w:lang w:eastAsia="en-GB"/>
        </w:rPr>
      </w:pPr>
      <w:r w:rsidRPr="00CB5FB9">
        <w:rPr>
          <w:rFonts w:eastAsia="Times New Roman" w:cs="Arial"/>
          <w:bCs/>
          <w:lang w:eastAsia="en-GB"/>
        </w:rPr>
        <w:t>C</w:t>
      </w:r>
      <w:r w:rsidR="0045025D" w:rsidRPr="00CB5FB9">
        <w:rPr>
          <w:rFonts w:eastAsia="Times New Roman" w:cs="Arial"/>
          <w:bCs/>
          <w:lang w:eastAsia="en-GB"/>
        </w:rPr>
        <w:t>ommunity groups in antibiotic related activities</w:t>
      </w:r>
    </w:p>
    <w:p w14:paraId="6ECE2193" w14:textId="77777777" w:rsidR="0045025D" w:rsidRPr="00CB5FB9" w:rsidRDefault="0045025D" w:rsidP="00F025A7">
      <w:pPr>
        <w:spacing w:before="0" w:after="0"/>
        <w:rPr>
          <w:rFonts w:eastAsia="Times New Roman" w:cs="Times New Roman"/>
          <w:bCs/>
          <w:kern w:val="36"/>
          <w:lang w:eastAsia="en-GB"/>
        </w:rPr>
      </w:pPr>
    </w:p>
    <w:p w14:paraId="74EAE535" w14:textId="77777777" w:rsidR="0045025D" w:rsidRPr="00CB5FB9" w:rsidRDefault="0045025D" w:rsidP="00F025A7">
      <w:pPr>
        <w:pStyle w:val="Heading2"/>
        <w:spacing w:before="0" w:after="0"/>
        <w:rPr>
          <w:color w:val="AF1E2C"/>
          <w:sz w:val="22"/>
          <w:szCs w:val="22"/>
        </w:rPr>
      </w:pPr>
      <w:r w:rsidRPr="00CB5FB9">
        <w:rPr>
          <w:color w:val="AF1E2C"/>
          <w:sz w:val="22"/>
          <w:szCs w:val="22"/>
        </w:rPr>
        <w:t xml:space="preserve">Why create the </w:t>
      </w:r>
      <w:r w:rsidR="008114C9" w:rsidRPr="00CB5FB9">
        <w:rPr>
          <w:i/>
          <w:color w:val="AF1E2C"/>
          <w:sz w:val="22"/>
          <w:szCs w:val="22"/>
        </w:rPr>
        <w:t xml:space="preserve">Managing Your Infection </w:t>
      </w:r>
      <w:r w:rsidR="008114C9" w:rsidRPr="00CB5FB9">
        <w:rPr>
          <w:color w:val="AF1E2C"/>
          <w:sz w:val="22"/>
          <w:szCs w:val="22"/>
        </w:rPr>
        <w:t>pictorial leaflet</w:t>
      </w:r>
      <w:r w:rsidRPr="00CB5FB9">
        <w:rPr>
          <w:color w:val="AF1E2C"/>
          <w:sz w:val="22"/>
          <w:szCs w:val="22"/>
        </w:rPr>
        <w:t>?</w:t>
      </w:r>
    </w:p>
    <w:p w14:paraId="7268162A" w14:textId="77777777" w:rsidR="0045025D" w:rsidRPr="00CB5FB9" w:rsidRDefault="0045025D" w:rsidP="00F025A7">
      <w:pPr>
        <w:spacing w:before="0" w:after="0"/>
        <w:contextualSpacing/>
      </w:pPr>
      <w:r w:rsidRPr="00CB5FB9">
        <w:t xml:space="preserve">70% of antibiotics are prescribed in the community and more than 50% are unnecessary. </w:t>
      </w:r>
      <w:proofErr w:type="gramStart"/>
      <w:r w:rsidRPr="00CB5FB9">
        <w:t>Therefore</w:t>
      </w:r>
      <w:proofErr w:type="gramEnd"/>
      <w:r w:rsidRPr="00CB5FB9">
        <w:t xml:space="preserve"> sharing leaflets with patients presenting with RTI’s significantly reduces their inappropriate use of antibiotics.</w:t>
      </w:r>
    </w:p>
    <w:p w14:paraId="1E274976" w14:textId="77777777" w:rsidR="0045025D" w:rsidRPr="00CB5FB9" w:rsidRDefault="0045025D" w:rsidP="00F025A7">
      <w:pPr>
        <w:spacing w:before="0" w:after="0"/>
        <w:rPr>
          <w:rFonts w:eastAsia="Times New Roman" w:cs="Times New Roman"/>
          <w:bCs/>
          <w:kern w:val="36"/>
          <w:lang w:eastAsia="en-GB"/>
        </w:rPr>
      </w:pPr>
    </w:p>
    <w:p w14:paraId="64755820" w14:textId="77777777" w:rsidR="00CB5FB9" w:rsidRPr="00CB5FB9" w:rsidRDefault="0045025D" w:rsidP="00F025A7">
      <w:pPr>
        <w:spacing w:before="0" w:after="0"/>
        <w:contextualSpacing/>
        <w:rPr>
          <w:rFonts w:eastAsia="Times New Roman" w:cs="Times New Roman"/>
          <w:bCs/>
          <w:kern w:val="36"/>
          <w:lang w:eastAsia="en-GB"/>
        </w:rPr>
      </w:pPr>
      <w:r w:rsidRPr="00CB5FB9">
        <w:t xml:space="preserve">Community groups, including adults with learning difficulties, can find the current self-care leaflets overwhelming due to the amount of text. The Primary Care Unit at Public Health England (PHE) have therefore developed a pictorial self-care leaflet based on the TARGET </w:t>
      </w:r>
      <w:r w:rsidRPr="00CB5FB9">
        <w:rPr>
          <w:i/>
        </w:rPr>
        <w:t xml:space="preserve">Treating Your Infection </w:t>
      </w:r>
      <w:r w:rsidR="00B04C84" w:rsidRPr="00CB5FB9">
        <w:rPr>
          <w:i/>
        </w:rPr>
        <w:t xml:space="preserve">Respiratory Tract Infection (RTI) </w:t>
      </w:r>
      <w:r w:rsidRPr="00CB5FB9">
        <w:rPr>
          <w:i/>
        </w:rPr>
        <w:t>Leaflet</w:t>
      </w:r>
      <w:r w:rsidRPr="00CB5FB9">
        <w:t xml:space="preserve">. </w:t>
      </w:r>
      <w:r w:rsidR="00A149FA" w:rsidRPr="00CB5FB9">
        <w:rPr>
          <w:rFonts w:eastAsia="Times New Roman" w:cs="Times New Roman"/>
          <w:bCs/>
          <w:kern w:val="36"/>
          <w:lang w:eastAsia="en-GB"/>
        </w:rPr>
        <w:t>The leaflet is pictorial based and is awarded the Crystal Mark for use of plain English</w:t>
      </w:r>
      <w:r w:rsidR="00AA7823" w:rsidRPr="00CB5FB9">
        <w:rPr>
          <w:rFonts w:eastAsia="Times New Roman" w:cs="Times New Roman"/>
          <w:bCs/>
          <w:kern w:val="36"/>
          <w:lang w:eastAsia="en-GB"/>
        </w:rPr>
        <w:t xml:space="preserve"> so that it is suitable for a range of community groups including adults with learning difficulties, young mothers and younger audiences like girl guiding and youth groups</w:t>
      </w:r>
      <w:r w:rsidR="00A149FA" w:rsidRPr="00CB5FB9">
        <w:rPr>
          <w:rFonts w:eastAsia="Times New Roman" w:cs="Times New Roman"/>
          <w:bCs/>
          <w:kern w:val="36"/>
          <w:lang w:eastAsia="en-GB"/>
        </w:rPr>
        <w:t>.</w:t>
      </w:r>
    </w:p>
    <w:p w14:paraId="3C78495D" w14:textId="77777777" w:rsidR="00CB5FB9" w:rsidRPr="00CB5FB9" w:rsidRDefault="00CB5FB9" w:rsidP="00F025A7">
      <w:pPr>
        <w:spacing w:before="0" w:after="0"/>
        <w:contextualSpacing/>
        <w:rPr>
          <w:rFonts w:eastAsia="Times New Roman" w:cs="Times New Roman"/>
          <w:bCs/>
          <w:kern w:val="36"/>
          <w:lang w:eastAsia="en-GB"/>
        </w:rPr>
      </w:pPr>
    </w:p>
    <w:p w14:paraId="20DE44CC" w14:textId="04C2B3CC" w:rsidR="00055A84" w:rsidRPr="00CB5FB9" w:rsidRDefault="00EF683B" w:rsidP="00F025A7">
      <w:pPr>
        <w:spacing w:before="0" w:after="0"/>
        <w:contextualSpacing/>
        <w:rPr>
          <w:rFonts w:eastAsia="Times New Roman" w:cs="Times New Roman"/>
          <w:bCs/>
          <w:kern w:val="36"/>
          <w:lang w:eastAsia="en-GB"/>
        </w:rPr>
      </w:pPr>
      <w:r w:rsidRPr="00CB5FB9">
        <w:rPr>
          <w:rFonts w:eastAsia="Times New Roman" w:cs="Arial"/>
          <w:bCs/>
          <w:lang w:eastAsia="en-GB"/>
        </w:rPr>
        <w:lastRenderedPageBreak/>
        <w:t xml:space="preserve">We are happy to receive feedback about how you have used this leaflet and any constructive comments on how it can be improved.  Please contact </w:t>
      </w:r>
      <w:r w:rsidR="005C4F8C" w:rsidRPr="00CB5FB9">
        <w:rPr>
          <w:rFonts w:eastAsia="Times New Roman" w:cs="Arial"/>
          <w:bCs/>
          <w:lang w:eastAsia="en-GB"/>
        </w:rPr>
        <w:t>the TARGET team</w:t>
      </w:r>
      <w:r w:rsidR="00E4227B" w:rsidRPr="00CB5FB9">
        <w:rPr>
          <w:rFonts w:eastAsia="Times New Roman" w:cs="Arial"/>
          <w:bCs/>
          <w:lang w:eastAsia="en-GB"/>
        </w:rPr>
        <w:t xml:space="preserve"> via email at </w:t>
      </w:r>
      <w:hyperlink r:id="rId8" w:history="1">
        <w:r w:rsidR="005C4F8C" w:rsidRPr="00CB5FB9">
          <w:rPr>
            <w:rStyle w:val="Hyperlink"/>
            <w:rFonts w:eastAsia="Times New Roman" w:cs="Arial"/>
            <w:bCs/>
            <w:lang w:eastAsia="en-GB"/>
          </w:rPr>
          <w:t>TARGETantibiotics@phe.gov.uk</w:t>
        </w:r>
      </w:hyperlink>
      <w:r w:rsidR="00E4227B" w:rsidRPr="00CB5FB9">
        <w:rPr>
          <w:rFonts w:eastAsia="Times New Roman" w:cs="Arial"/>
          <w:bCs/>
          <w:lang w:eastAsia="en-GB"/>
        </w:rPr>
        <w:t xml:space="preserve"> </w:t>
      </w:r>
    </w:p>
    <w:sectPr w:rsidR="00055A84" w:rsidRPr="00CB5FB9" w:rsidSect="00CB5FB9">
      <w:headerReference w:type="default" r:id="rId9"/>
      <w:footerReference w:type="default" r:id="rId10"/>
      <w:pgSz w:w="11906" w:h="16838"/>
      <w:pgMar w:top="1440" w:right="1440" w:bottom="1440" w:left="1440" w:header="708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69BE8D" w14:textId="77777777" w:rsidR="00A83387" w:rsidRDefault="00A83387" w:rsidP="00892E76">
      <w:pPr>
        <w:spacing w:after="0" w:line="240" w:lineRule="auto"/>
      </w:pPr>
      <w:r>
        <w:separator/>
      </w:r>
    </w:p>
  </w:endnote>
  <w:endnote w:type="continuationSeparator" w:id="0">
    <w:p w14:paraId="79826E25" w14:textId="77777777" w:rsidR="00A83387" w:rsidRDefault="00A83387" w:rsidP="00892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B38560" w14:textId="77777777" w:rsidR="00CB5FB9" w:rsidRPr="00CB5FB9" w:rsidRDefault="00CB5FB9" w:rsidP="00CB5FB9">
    <w:pPr>
      <w:spacing w:before="0" w:after="0"/>
      <w:contextualSpacing/>
      <w:jc w:val="center"/>
      <w:rPr>
        <w:rFonts w:eastAsia="Arial"/>
        <w:sz w:val="18"/>
        <w:szCs w:val="18"/>
      </w:rPr>
    </w:pPr>
    <w:r w:rsidRPr="00CB5FB9">
      <w:rPr>
        <w:rFonts w:eastAsia="Arial"/>
        <w:sz w:val="18"/>
        <w:szCs w:val="18"/>
      </w:rPr>
      <w:t>TARGET is operated by the UK Health Security Agency.</w:t>
    </w:r>
  </w:p>
  <w:p w14:paraId="3FEAE532" w14:textId="40EDE3F0" w:rsidR="00212645" w:rsidRPr="00CB5FB9" w:rsidRDefault="00CB5FB9" w:rsidP="00CB5FB9">
    <w:pPr>
      <w:spacing w:before="0" w:after="0" w:line="240" w:lineRule="auto"/>
      <w:jc w:val="center"/>
      <w:rPr>
        <w:sz w:val="18"/>
        <w:szCs w:val="18"/>
      </w:rPr>
    </w:pPr>
    <w:r w:rsidRPr="00CB5FB9">
      <w:rPr>
        <w:sz w:val="18"/>
        <w:szCs w:val="18"/>
      </w:rPr>
      <w:t>Version: 2</w:t>
    </w:r>
    <w:r w:rsidRPr="00CB5FB9">
      <w:rPr>
        <w:sz w:val="18"/>
        <w:szCs w:val="18"/>
      </w:rPr>
      <w:t xml:space="preserve">. </w:t>
    </w:r>
    <w:r w:rsidRPr="00CB5FB9">
      <w:rPr>
        <w:sz w:val="18"/>
        <w:szCs w:val="18"/>
      </w:rPr>
      <w:t>Published: April 2017</w:t>
    </w:r>
    <w:r w:rsidRPr="00CB5FB9">
      <w:rPr>
        <w:sz w:val="18"/>
        <w:szCs w:val="18"/>
      </w:rPr>
      <w:t xml:space="preserve">. </w:t>
    </w:r>
    <w:r w:rsidRPr="00CB5FB9">
      <w:rPr>
        <w:sz w:val="18"/>
        <w:szCs w:val="18"/>
      </w:rPr>
      <w:t>Review date: April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82E6D4" w14:textId="77777777" w:rsidR="00A83387" w:rsidRDefault="00A83387" w:rsidP="00892E76">
      <w:pPr>
        <w:spacing w:after="0" w:line="240" w:lineRule="auto"/>
      </w:pPr>
      <w:r>
        <w:separator/>
      </w:r>
    </w:p>
  </w:footnote>
  <w:footnote w:type="continuationSeparator" w:id="0">
    <w:p w14:paraId="2136B0FE" w14:textId="77777777" w:rsidR="00A83387" w:rsidRDefault="00A83387" w:rsidP="00892E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BC696A" w14:textId="77777777" w:rsidR="00050662" w:rsidRPr="00050662" w:rsidRDefault="00050662" w:rsidP="00050662">
    <w:pPr>
      <w:spacing w:before="0" w:after="0" w:line="240" w:lineRule="auto"/>
      <w:jc w:val="right"/>
      <w:rPr>
        <w:color w:val="AF1E2C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C42A6"/>
    <w:multiLevelType w:val="hybridMultilevel"/>
    <w:tmpl w:val="DCCC2F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E4E07"/>
    <w:multiLevelType w:val="multilevel"/>
    <w:tmpl w:val="74ECF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C4760C"/>
    <w:multiLevelType w:val="hybridMultilevel"/>
    <w:tmpl w:val="F612A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B5D26"/>
    <w:multiLevelType w:val="multilevel"/>
    <w:tmpl w:val="A9ACA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343AEA"/>
    <w:multiLevelType w:val="multilevel"/>
    <w:tmpl w:val="AE5C8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CA1FE4"/>
    <w:multiLevelType w:val="multilevel"/>
    <w:tmpl w:val="4538E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FA3C25"/>
    <w:multiLevelType w:val="multilevel"/>
    <w:tmpl w:val="47842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4824B6"/>
    <w:multiLevelType w:val="multilevel"/>
    <w:tmpl w:val="2B42E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037D65"/>
    <w:multiLevelType w:val="multilevel"/>
    <w:tmpl w:val="DBA87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9BD58DE"/>
    <w:multiLevelType w:val="multilevel"/>
    <w:tmpl w:val="197E4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45D535D"/>
    <w:multiLevelType w:val="hybridMultilevel"/>
    <w:tmpl w:val="D7B828C0"/>
    <w:lvl w:ilvl="0" w:tplc="08090001">
      <w:start w:val="1"/>
      <w:numFmt w:val="bullet"/>
      <w:lvlText w:val=""/>
      <w:lvlJc w:val="left"/>
      <w:pPr>
        <w:ind w:left="43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0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36" w:hanging="360"/>
      </w:pPr>
      <w:rPr>
        <w:rFonts w:ascii="Wingdings" w:hAnsi="Wingdings" w:hint="default"/>
      </w:rPr>
    </w:lvl>
  </w:abstractNum>
  <w:abstractNum w:abstractNumId="11" w15:restartNumberingAfterBreak="0">
    <w:nsid w:val="4D27267C"/>
    <w:multiLevelType w:val="hybridMultilevel"/>
    <w:tmpl w:val="2B5CC5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417DB3"/>
    <w:multiLevelType w:val="hybridMultilevel"/>
    <w:tmpl w:val="2EFAB4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28229C"/>
    <w:multiLevelType w:val="hybridMultilevel"/>
    <w:tmpl w:val="C1380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261547"/>
    <w:multiLevelType w:val="multilevel"/>
    <w:tmpl w:val="EE4ED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AAB67EF"/>
    <w:multiLevelType w:val="multilevel"/>
    <w:tmpl w:val="134A5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C7D4411"/>
    <w:multiLevelType w:val="multilevel"/>
    <w:tmpl w:val="1090E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EB8637B"/>
    <w:multiLevelType w:val="multilevel"/>
    <w:tmpl w:val="4B767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0176995"/>
    <w:multiLevelType w:val="multilevel"/>
    <w:tmpl w:val="BA8C2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06D4E4A"/>
    <w:multiLevelType w:val="multilevel"/>
    <w:tmpl w:val="4E7A0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3A54B83"/>
    <w:multiLevelType w:val="multilevel"/>
    <w:tmpl w:val="36FE4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71A019B"/>
    <w:multiLevelType w:val="multilevel"/>
    <w:tmpl w:val="6D2C9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8D60431"/>
    <w:multiLevelType w:val="hybridMultilevel"/>
    <w:tmpl w:val="FD30CE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E574C7"/>
    <w:multiLevelType w:val="multilevel"/>
    <w:tmpl w:val="B0B80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16"/>
  </w:num>
  <w:num w:numId="3">
    <w:abstractNumId w:val="7"/>
  </w:num>
  <w:num w:numId="4">
    <w:abstractNumId w:val="19"/>
  </w:num>
  <w:num w:numId="5">
    <w:abstractNumId w:val="8"/>
  </w:num>
  <w:num w:numId="6">
    <w:abstractNumId w:val="20"/>
  </w:num>
  <w:num w:numId="7">
    <w:abstractNumId w:val="4"/>
  </w:num>
  <w:num w:numId="8">
    <w:abstractNumId w:val="23"/>
  </w:num>
  <w:num w:numId="9">
    <w:abstractNumId w:val="17"/>
  </w:num>
  <w:num w:numId="10">
    <w:abstractNumId w:val="21"/>
  </w:num>
  <w:num w:numId="11">
    <w:abstractNumId w:val="1"/>
  </w:num>
  <w:num w:numId="12">
    <w:abstractNumId w:val="5"/>
  </w:num>
  <w:num w:numId="13">
    <w:abstractNumId w:val="14"/>
  </w:num>
  <w:num w:numId="14">
    <w:abstractNumId w:val="15"/>
  </w:num>
  <w:num w:numId="15">
    <w:abstractNumId w:val="6"/>
  </w:num>
  <w:num w:numId="16">
    <w:abstractNumId w:val="3"/>
  </w:num>
  <w:num w:numId="17">
    <w:abstractNumId w:val="9"/>
  </w:num>
  <w:num w:numId="18">
    <w:abstractNumId w:val="2"/>
  </w:num>
  <w:num w:numId="19">
    <w:abstractNumId w:val="11"/>
  </w:num>
  <w:num w:numId="20">
    <w:abstractNumId w:val="10"/>
  </w:num>
  <w:num w:numId="21">
    <w:abstractNumId w:val="12"/>
  </w:num>
  <w:num w:numId="22">
    <w:abstractNumId w:val="0"/>
  </w:num>
  <w:num w:numId="23">
    <w:abstractNumId w:val="22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2B7"/>
    <w:rsid w:val="000042B7"/>
    <w:rsid w:val="00027DFF"/>
    <w:rsid w:val="00050662"/>
    <w:rsid w:val="00055A84"/>
    <w:rsid w:val="000672FE"/>
    <w:rsid w:val="0008101D"/>
    <w:rsid w:val="000A518E"/>
    <w:rsid w:val="000B2786"/>
    <w:rsid w:val="000B39F7"/>
    <w:rsid w:val="000F096B"/>
    <w:rsid w:val="00127F69"/>
    <w:rsid w:val="001A4463"/>
    <w:rsid w:val="001F165F"/>
    <w:rsid w:val="001F42A2"/>
    <w:rsid w:val="00206FBD"/>
    <w:rsid w:val="00212645"/>
    <w:rsid w:val="002A5C4D"/>
    <w:rsid w:val="002D5CBC"/>
    <w:rsid w:val="002E5515"/>
    <w:rsid w:val="00317AA4"/>
    <w:rsid w:val="0032333B"/>
    <w:rsid w:val="0032691D"/>
    <w:rsid w:val="0036048E"/>
    <w:rsid w:val="003B415D"/>
    <w:rsid w:val="003D0FFC"/>
    <w:rsid w:val="003E4814"/>
    <w:rsid w:val="00401B75"/>
    <w:rsid w:val="004144C0"/>
    <w:rsid w:val="00434820"/>
    <w:rsid w:val="0045025D"/>
    <w:rsid w:val="00462FDD"/>
    <w:rsid w:val="004B25F1"/>
    <w:rsid w:val="004C4D89"/>
    <w:rsid w:val="00592EDC"/>
    <w:rsid w:val="005C4F8C"/>
    <w:rsid w:val="005D060D"/>
    <w:rsid w:val="00631892"/>
    <w:rsid w:val="00651BB1"/>
    <w:rsid w:val="006854A1"/>
    <w:rsid w:val="006C4296"/>
    <w:rsid w:val="00715F4E"/>
    <w:rsid w:val="00730823"/>
    <w:rsid w:val="00764C74"/>
    <w:rsid w:val="007A78FD"/>
    <w:rsid w:val="008114C9"/>
    <w:rsid w:val="00892E76"/>
    <w:rsid w:val="008B02FB"/>
    <w:rsid w:val="008D0423"/>
    <w:rsid w:val="009230C9"/>
    <w:rsid w:val="00955EDA"/>
    <w:rsid w:val="009A5846"/>
    <w:rsid w:val="009B454E"/>
    <w:rsid w:val="009D3F93"/>
    <w:rsid w:val="009F79AD"/>
    <w:rsid w:val="00A149FA"/>
    <w:rsid w:val="00A83387"/>
    <w:rsid w:val="00AA7823"/>
    <w:rsid w:val="00AB16DE"/>
    <w:rsid w:val="00B04C84"/>
    <w:rsid w:val="00B43B23"/>
    <w:rsid w:val="00BD74A7"/>
    <w:rsid w:val="00C25770"/>
    <w:rsid w:val="00C279B1"/>
    <w:rsid w:val="00C4148D"/>
    <w:rsid w:val="00C46200"/>
    <w:rsid w:val="00C75050"/>
    <w:rsid w:val="00C924A0"/>
    <w:rsid w:val="00C96EF6"/>
    <w:rsid w:val="00CB5FB9"/>
    <w:rsid w:val="00CD3605"/>
    <w:rsid w:val="00D02C6C"/>
    <w:rsid w:val="00D60DE8"/>
    <w:rsid w:val="00D70BC4"/>
    <w:rsid w:val="00D8256E"/>
    <w:rsid w:val="00DA04C5"/>
    <w:rsid w:val="00E05FA2"/>
    <w:rsid w:val="00E4227B"/>
    <w:rsid w:val="00E54C29"/>
    <w:rsid w:val="00E602CD"/>
    <w:rsid w:val="00E97CA9"/>
    <w:rsid w:val="00EB31C8"/>
    <w:rsid w:val="00EF683B"/>
    <w:rsid w:val="00F025A7"/>
    <w:rsid w:val="00F30765"/>
    <w:rsid w:val="00F31570"/>
    <w:rsid w:val="00F35BDF"/>
    <w:rsid w:val="00F63043"/>
    <w:rsid w:val="00F726B9"/>
    <w:rsid w:val="00FA6482"/>
    <w:rsid w:val="00FA7CD2"/>
    <w:rsid w:val="00FC45C3"/>
    <w:rsid w:val="00FE5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A9392FA"/>
  <w15:docId w15:val="{C84CBC2C-6664-47EF-A8DE-802710B20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0BC4"/>
    <w:pPr>
      <w:spacing w:before="120" w:after="240"/>
      <w:jc w:val="both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0BC4"/>
    <w:pPr>
      <w:keepNext/>
      <w:keepLines/>
      <w:spacing w:before="240" w:after="120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2333B"/>
    <w:pPr>
      <w:keepNext/>
      <w:keepLines/>
      <w:spacing w:after="120"/>
      <w:outlineLvl w:val="1"/>
    </w:pPr>
    <w:rPr>
      <w:rFonts w:eastAsiaTheme="majorEastAsia" w:cstheme="majorBidi"/>
      <w:b/>
      <w:bCs/>
      <w:color w:val="1F497D" w:themeColor="text2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042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4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2B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F096B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892E76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92E76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892E7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F683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A7C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CD2"/>
  </w:style>
  <w:style w:type="paragraph" w:styleId="Footer">
    <w:name w:val="footer"/>
    <w:basedOn w:val="Normal"/>
    <w:link w:val="FooterChar"/>
    <w:uiPriority w:val="99"/>
    <w:unhideWhenUsed/>
    <w:rsid w:val="00FA7C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CD2"/>
  </w:style>
  <w:style w:type="character" w:customStyle="1" w:styleId="Heading1Char">
    <w:name w:val="Heading 1 Char"/>
    <w:basedOn w:val="DefaultParagraphFont"/>
    <w:link w:val="Heading1"/>
    <w:uiPriority w:val="9"/>
    <w:rsid w:val="00D70BC4"/>
    <w:rPr>
      <w:rFonts w:ascii="Arial" w:eastAsiaTheme="majorEastAsia" w:hAnsi="Arial" w:cstheme="majorBidi"/>
      <w:b/>
      <w:bCs/>
      <w:color w:val="000000" w:themeColor="text1"/>
      <w:szCs w:val="28"/>
    </w:rPr>
  </w:style>
  <w:style w:type="paragraph" w:styleId="NoSpacing">
    <w:name w:val="No Spacing"/>
    <w:uiPriority w:val="1"/>
    <w:qFormat/>
    <w:rsid w:val="00D70BC4"/>
    <w:pPr>
      <w:spacing w:after="0" w:line="240" w:lineRule="auto"/>
      <w:jc w:val="both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32333B"/>
    <w:rPr>
      <w:rFonts w:ascii="Arial" w:eastAsiaTheme="majorEastAsia" w:hAnsi="Arial" w:cstheme="majorBidi"/>
      <w:b/>
      <w:bCs/>
      <w:color w:val="1F497D" w:themeColor="text2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317A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7AA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7AA4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7A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7AA4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RGETantibiotics@phe.gov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390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HPA</Company>
  <LinksUpToDate>false</LinksUpToDate>
  <CharactersWithSpaces>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Harpal.Dhillon</dc:creator>
  <cp:lastModifiedBy>Eirwen Sides</cp:lastModifiedBy>
  <cp:revision>4</cp:revision>
  <cp:lastPrinted>2018-10-17T12:36:00Z</cp:lastPrinted>
  <dcterms:created xsi:type="dcterms:W3CDTF">2019-10-11T11:29:00Z</dcterms:created>
  <dcterms:modified xsi:type="dcterms:W3CDTF">2021-10-01T13:52:00Z</dcterms:modified>
</cp:coreProperties>
</file>