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dotted" w:sz="4" w:space="0" w:color="auto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985"/>
        <w:gridCol w:w="1672"/>
      </w:tblGrid>
      <w:tr w:rsidR="00B729AD" w:rsidRPr="00BA5FE6" w14:paraId="1DA095B8" w14:textId="77777777" w:rsidTr="00EC0BEE"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6768BBE1" w14:textId="77777777" w:rsidR="00B729AD" w:rsidRPr="00BA5FE6" w:rsidRDefault="00B729AD" w:rsidP="00A36A0B">
            <w:pPr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Resource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37FC94F5" w14:textId="77777777" w:rsidR="00B729AD" w:rsidRPr="00BA5FE6" w:rsidRDefault="00B729AD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Version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6FEB5C42" w14:textId="21C59C1B" w:rsidR="00B729AD" w:rsidRPr="00BA5FE6" w:rsidRDefault="00827E9E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Last reviewed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333F4757" w14:textId="77777777" w:rsidR="00B729AD" w:rsidRPr="00BA5FE6" w:rsidRDefault="00451467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Revision Due</w:t>
            </w:r>
          </w:p>
        </w:tc>
      </w:tr>
      <w:tr w:rsidR="003F3C72" w:rsidRPr="00BA5FE6" w14:paraId="53C9D7B9" w14:textId="77777777" w:rsidTr="00366852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307A02CA" w14:textId="530240A6" w:rsidR="003F3C72" w:rsidRPr="00BA5FE6" w:rsidRDefault="003F3C72" w:rsidP="003F3C72">
            <w:pPr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Discussing antibiotics with patients</w:t>
            </w:r>
          </w:p>
        </w:tc>
      </w:tr>
      <w:tr w:rsidR="003F3C72" w:rsidRPr="00BA5FE6" w14:paraId="59CF208E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2387CDC" w14:textId="554F77CA" w:rsidR="003F3C72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Finding the right words – web text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C1AD4FE" w14:textId="29BF874A" w:rsidR="003F3C72" w:rsidRPr="00BA5FE6" w:rsidRDefault="003F3C72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6A02A4" w14:textId="1839A93F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9F43CD8" w14:textId="35D655C9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B217D5" w:rsidRPr="00BA5FE6" w14:paraId="23411E88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FE37652" w14:textId="3FCA6A1B" w:rsidR="00B217D5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Discussing back-up/delayed prescribing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43F029A" w14:textId="53555969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053AD7A" w14:textId="658B3054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53311DD" w14:textId="32B67F81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3F3C72" w:rsidRPr="00BA5FE6" w14:paraId="3BB04CD0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BE7A0F4" w14:textId="51DAFB5E" w:rsidR="003F3C72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Why use this approach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0167A86" w14:textId="3D282747" w:rsidR="003F3C72" w:rsidRPr="00BA5FE6" w:rsidRDefault="003F3C72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9671DE8" w14:textId="1D4AA602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3F2FBBD" w14:textId="4EE637AA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B217D5" w:rsidRPr="00BA5FE6" w14:paraId="5AFFED07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30BD03" w14:textId="1695D4FD" w:rsidR="00B217D5" w:rsidRPr="00BA5FE6" w:rsidRDefault="00B217D5" w:rsidP="00B217D5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Poster: Top Tips for Discussing Antibiotics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DCFDFAD" w14:textId="0D18B0C0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AC4C38B" w14:textId="350D8013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8E8137" w14:textId="260C201F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2024</w:t>
            </w:r>
          </w:p>
        </w:tc>
      </w:tr>
      <w:tr w:rsidR="00B217D5" w:rsidRPr="00BA5FE6" w14:paraId="634CA526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34FB6A" w14:textId="00067436" w:rsidR="00B217D5" w:rsidRPr="00BA5FE6" w:rsidRDefault="00B217D5" w:rsidP="00B217D5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Poster: Delayed antibiotic prescriptions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69DCB21" w14:textId="698D63A1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E867E9D" w14:textId="65323EDA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8B42DC4" w14:textId="7EC2EC32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2024</w:t>
            </w:r>
          </w:p>
        </w:tc>
      </w:tr>
      <w:tr w:rsidR="00B217D5" w:rsidRPr="00BA5FE6" w14:paraId="74112E76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349C87C4" w14:textId="77777777" w:rsidR="00B217D5" w:rsidRPr="00BA5FE6" w:rsidRDefault="00B217D5" w:rsidP="00B217D5">
            <w:pPr>
              <w:rPr>
                <w:rFonts w:ascii="Arial" w:hAnsi="Arial" w:cs="Arial"/>
                <w:bCs/>
                <w:color w:val="002060"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 xml:space="preserve">Leaflets share with patients </w:t>
            </w:r>
          </w:p>
        </w:tc>
      </w:tr>
      <w:tr w:rsidR="00B217D5" w:rsidRPr="00BA5FE6" w14:paraId="648907F6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0C618FDF" w14:textId="05E9377B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Self-care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5D90487" w14:textId="4390405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18F7075" w14:textId="423EEB2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2020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6DA01EF" w14:textId="6563AD18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2023</w:t>
            </w:r>
          </w:p>
        </w:tc>
      </w:tr>
      <w:tr w:rsidR="00B217D5" w:rsidRPr="00BA5FE6" w14:paraId="20DB7C82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DA0B84D" w14:textId="70B4D61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Self-care leaflet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9CB3226" w14:textId="64874D4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34F9CEB" w14:textId="7C2BC1E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2020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043B74A" w14:textId="0C149D1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2023</w:t>
            </w:r>
          </w:p>
        </w:tc>
      </w:tr>
      <w:tr w:rsidR="00B217D5" w:rsidRPr="00BA5FE6" w14:paraId="1D57629E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523050EA" w14:textId="58A92B90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women under 65 years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29CF827" w14:textId="081A06B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23.5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AE8AD28" w14:textId="41A30C22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2017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B47D230" w14:textId="557B0EA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B217D5" w:rsidRPr="00BA5FE6" w14:paraId="61D64724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4A7AB" w14:textId="78B87009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user guide for women under 65 years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1519D" w14:textId="164FB49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34F609" w14:textId="7A61B795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CF96BB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  <w:tr w:rsidR="00B217D5" w:rsidRPr="00BA5FE6" w14:paraId="6A4637C7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504F49" w14:textId="56AEFC49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older </w:t>
            </w:r>
            <w:proofErr w:type="gramStart"/>
            <w:r w:rsidRPr="00BA5FE6">
              <w:rPr>
                <w:rFonts w:ascii="Arial" w:hAnsi="Arial" w:cs="Arial"/>
                <w:bCs/>
                <w:kern w:val="24"/>
              </w:rPr>
              <w:t>adults</w:t>
            </w:r>
            <w:proofErr w:type="gramEnd"/>
            <w:r w:rsidRPr="00BA5FE6">
              <w:rPr>
                <w:rFonts w:ascii="Arial" w:hAnsi="Arial" w:cs="Arial"/>
                <w:bCs/>
                <w:kern w:val="24"/>
              </w:rPr>
              <w:t xml:space="preserve"> leaflet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E9290" w14:textId="7F06B2B5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2.4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497F7F" w14:textId="5A68E8A3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CF52B" w14:textId="7FA0EFA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June 2021</w:t>
            </w:r>
          </w:p>
        </w:tc>
      </w:tr>
      <w:tr w:rsidR="00B217D5" w:rsidRPr="00BA5FE6" w14:paraId="6DC26A8A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CAD1B0" w14:textId="47C5900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older adults leaflet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DB38FC" w14:textId="48EB371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2.3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25F2B0" w14:textId="258B7D6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DC2D4A" w14:textId="3B93D96B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B217D5" w:rsidRPr="00BA5FE6" w14:paraId="4CCD3D08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84776" w14:textId="2B2B63D2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leaflet </w:t>
            </w:r>
            <w:r w:rsidR="008C54A8">
              <w:rPr>
                <w:rFonts w:ascii="Arial" w:hAnsi="Arial" w:cs="Arial"/>
                <w:bCs/>
                <w:kern w:val="24"/>
              </w:rPr>
              <w:t>all</w:t>
            </w:r>
            <w:r w:rsidRPr="00BA5FE6">
              <w:rPr>
                <w:rFonts w:ascii="Arial" w:hAnsi="Arial" w:cs="Arial"/>
                <w:bCs/>
                <w:kern w:val="24"/>
              </w:rPr>
              <w:t xml:space="preserve"> adults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3A5068" w14:textId="3D2264F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1.1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2B9E1D" w14:textId="0D811BD3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2021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5DB3F2" w14:textId="5357A2A2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2023</w:t>
            </w:r>
          </w:p>
        </w:tc>
      </w:tr>
      <w:tr w:rsidR="00B217D5" w:rsidRPr="00BA5FE6" w14:paraId="499E60A8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1E39FA" w14:textId="7F80EC60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leaflet </w:t>
            </w:r>
            <w:r w:rsidR="008C54A8">
              <w:rPr>
                <w:rFonts w:ascii="Arial" w:hAnsi="Arial" w:cs="Arial"/>
                <w:bCs/>
                <w:kern w:val="24"/>
              </w:rPr>
              <w:t>all</w:t>
            </w:r>
            <w:r w:rsidRPr="00BA5FE6">
              <w:rPr>
                <w:rFonts w:ascii="Arial" w:hAnsi="Arial" w:cs="Arial"/>
                <w:bCs/>
                <w:kern w:val="24"/>
              </w:rPr>
              <w:t xml:space="preserve"> adults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A2F433" w14:textId="329760F6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F3434" w14:textId="711C20A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2021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02630A" w14:textId="75F5FFDC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2023</w:t>
            </w:r>
          </w:p>
        </w:tc>
      </w:tr>
      <w:tr w:rsidR="00B217D5" w:rsidRPr="00BA5FE6" w14:paraId="65E5A97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4742DA8" w14:textId="6CEE677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808705B" w14:textId="5B01CDB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9.7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6CB234E" w14:textId="637FA93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A1655C8" w14:textId="4C9A246C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  <w:tr w:rsidR="00B217D5" w:rsidRPr="00BA5FE6" w14:paraId="51292302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93A0AD2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  <w:lang w:val="nb-NO"/>
              </w:rPr>
            </w:pPr>
            <w:r w:rsidRPr="00BA5FE6">
              <w:rPr>
                <w:rFonts w:ascii="Arial" w:hAnsi="Arial" w:cs="Arial"/>
                <w:bCs/>
                <w:kern w:val="24"/>
                <w:lang w:val="nb-NO"/>
              </w:rPr>
              <w:t>TYI – RTI leaflet for GPs user guide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DFE05" w14:textId="13B41ABF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6D696" w14:textId="16FA67F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23315A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B217D5" w:rsidRPr="00BA5FE6" w14:paraId="2BDCA27E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0F159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RTI leaflet EMIS upload instructions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A7B335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92C3DC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2017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08CF6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2020</w:t>
            </w:r>
          </w:p>
        </w:tc>
      </w:tr>
      <w:tr w:rsidR="00B217D5" w:rsidRPr="00BA5FE6" w14:paraId="292E7A10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4A528F8B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Out of Hours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5C59A42E" w14:textId="2B607F4D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9.7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75FC6CF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6FEE6F3D" w14:textId="1CF6459F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  <w:tr w:rsidR="00B217D5" w:rsidRPr="00BA5FE6" w14:paraId="736B318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F932934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BA06B29" w14:textId="70BC32B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3.3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43BD160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55DBFC4E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2020</w:t>
            </w:r>
          </w:p>
        </w:tc>
      </w:tr>
      <w:tr w:rsidR="00B217D5" w:rsidRPr="00BA5FE6" w14:paraId="06BEA79D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7BED0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402960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00C6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Apr 2017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69DFE1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Apr 2018</w:t>
            </w:r>
          </w:p>
        </w:tc>
      </w:tr>
      <w:tr w:rsidR="00B217D5" w:rsidRPr="00BA5FE6" w14:paraId="76FC53FF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B30E296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 (condensed version)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D71894D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7AD55F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FC8D767" w14:textId="09ADD693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2021</w:t>
            </w:r>
          </w:p>
        </w:tc>
      </w:tr>
      <w:tr w:rsidR="00B217D5" w:rsidRPr="00BA5FE6" w14:paraId="35923C7F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492F45B6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Audit toolkits and action planning</w:t>
            </w:r>
          </w:p>
        </w:tc>
      </w:tr>
      <w:tr w:rsidR="005B7757" w:rsidRPr="00BA5FE6" w14:paraId="50D224DF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E8D8654" w14:textId="7F74A561" w:rsidR="005B7757" w:rsidRPr="00BA5FE6" w:rsidRDefault="005B7757" w:rsidP="00B217D5">
            <w:pPr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4Cs antibiotic audit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667160A" w14:textId="1F495C9D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BC54916" w14:textId="183FA6D9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2023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A91A776" w14:textId="6313B42B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2026</w:t>
            </w:r>
          </w:p>
        </w:tc>
      </w:tr>
      <w:tr w:rsidR="00B217D5" w:rsidRPr="00BA5FE6" w14:paraId="5AB73327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627A4C2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Sore throat audit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9E89165" w14:textId="6573EEE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A1ED79C" w14:textId="2DA9635C" w:rsidR="00B217D5" w:rsidRPr="00BA5FE6" w:rsidRDefault="00827E9E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C4268B1" w14:textId="32D9F852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5996F994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1324BBD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Otitis media audit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07311" w14:textId="6D221F31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D9B321C" w14:textId="5CA130B4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5DE3B55" w14:textId="443307AE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7CD94194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55AE7E31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Acute cough audit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BFFF6" w14:textId="2B813452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D073D5D" w14:textId="6C17A907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C9C6B7" w14:textId="40FD95E7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689A2F8F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5C892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Acute sinusitis audit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DC61FB" w14:textId="2E6BD59D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14:paraId="36A7A4F7" w14:textId="6EF205C2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055D8" w14:textId="0234793B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B217D5" w:rsidRPr="00BA5FE6" w14:paraId="7C7DDA22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1F76F5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UTI audit over 65 years (non-catheterised)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823986E" w14:textId="0DE875DB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89B7E84" w14:textId="08EB1371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0515D86" w14:textId="6E8D365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31A58092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A982107" w14:textId="1D9D2578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Uncomplicated UTI audit women under 65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937E4E1" w14:textId="30B3331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05475B1" w14:textId="47DCD48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333B4A2" w14:textId="5953A3E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2D1D5465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B738E6D" w14:textId="69BD34EE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UTI audit (catheterised)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B2BD060" w14:textId="1AA47E68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AE5D87A" w14:textId="7AAA9A8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AEA5DA" w14:textId="5F0128F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05D16A8B" w14:textId="77777777" w:rsidTr="00AE7EC4">
        <w:trPr>
          <w:trHeight w:val="340"/>
        </w:trPr>
        <w:tc>
          <w:tcPr>
            <w:tcW w:w="10598" w:type="dxa"/>
            <w:gridSpan w:val="4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70BFB6B6" w14:textId="42F35774" w:rsidR="00B217D5" w:rsidRPr="00BA5FE6" w:rsidRDefault="00F81CB7" w:rsidP="00B217D5">
            <w:pPr>
              <w:rPr>
                <w:rFonts w:ascii="Arial" w:hAnsi="Arial" w:cs="Arial"/>
                <w:b/>
                <w:kern w:val="24"/>
              </w:rPr>
            </w:pPr>
            <w:r w:rsidRPr="00BA5FE6">
              <w:rPr>
                <w:rFonts w:ascii="Arial" w:hAnsi="Arial" w:cs="Arial"/>
                <w:b/>
                <w:kern w:val="24"/>
              </w:rPr>
              <w:t>Getting the most from the TARGET toolkit</w:t>
            </w:r>
          </w:p>
        </w:tc>
      </w:tr>
      <w:tr w:rsidR="00827E9E" w:rsidRPr="00BA5FE6" w14:paraId="204AD893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F69701E" w14:textId="77777777" w:rsidR="00F81CB7" w:rsidRPr="00BA5FE6" w:rsidRDefault="00F81CB7" w:rsidP="00F81CB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The TARGET Antibiotics Toolkit</w:t>
            </w:r>
          </w:p>
          <w:p w14:paraId="259684E3" w14:textId="2AFEF3AF" w:rsidR="00827E9E" w:rsidRPr="00BA5FE6" w:rsidRDefault="00F81CB7" w:rsidP="00F81CB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Guide to Resources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A74C26D" w14:textId="11D750AD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C537E6E" w14:textId="40715F5F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Feb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A260997" w14:textId="43AAD981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  <w:tr w:rsidR="00827E9E" w:rsidRPr="00BA5FE6" w14:paraId="6C1E94E1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2633679" w14:textId="1230552E" w:rsidR="00827E9E" w:rsidRPr="00BA5FE6" w:rsidRDefault="00F81CB7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Who is the toolkit for and how can it be used? – web text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32DAD33" w14:textId="6340766A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A5A776F" w14:textId="2C1A4518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BA4CB78" w14:textId="4EC6667E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1DCADF3F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C427738" w14:textId="393411E6" w:rsidR="00827E9E" w:rsidRPr="00BA5FE6" w:rsidRDefault="00F7343D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Theoretical background – web text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CE4865F" w14:textId="1D9F7255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603BB0F" w14:textId="7BAEF47D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82C1268" w14:textId="63BD482A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F7343D" w:rsidRPr="00BA5FE6" w14:paraId="78F017C4" w14:textId="77777777" w:rsidTr="00317B65">
        <w:trPr>
          <w:trHeight w:val="340"/>
        </w:trPr>
        <w:tc>
          <w:tcPr>
            <w:tcW w:w="10598" w:type="dxa"/>
            <w:gridSpan w:val="4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0E1FE710" w14:textId="3F80B35E" w:rsidR="00F7343D" w:rsidRPr="00BA5FE6" w:rsidRDefault="00F7343D" w:rsidP="00F7343D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kern w:val="24"/>
              </w:rPr>
              <w:t>TARGET tools to train prescribers</w:t>
            </w:r>
          </w:p>
        </w:tc>
      </w:tr>
      <w:tr w:rsidR="00827E9E" w:rsidRPr="00BA5FE6" w14:paraId="390111F9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6E132E5" w14:textId="6C962C67" w:rsidR="00827E9E" w:rsidRPr="00BA5FE6" w:rsidRDefault="00BA5FE6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Core workshop presentation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86A24B5" w14:textId="1B524163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B0ED8FE" w14:textId="7010BD7D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3A76CAE" w14:textId="7622C8D1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7728EEBB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9709E58" w14:textId="22972424" w:rsidR="00827E9E" w:rsidRPr="00BA5FE6" w:rsidRDefault="00BA5FE6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cough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0775CA0" w14:textId="3DA3314E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E294AFB" w14:textId="650704A9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12E4564" w14:textId="29118185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52B84ECB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1401709" w14:textId="193A125F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lastRenderedPageBreak/>
              <w:t>UTI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2C0AA6E" w14:textId="1E3AD5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45728F5" w14:textId="3A3BA431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CB2786" w14:textId="6609FAC3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6334C259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3B39931" w14:textId="427581FB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sore throat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C089F4E" w14:textId="78279C8B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1D43726" w14:textId="77616D01" w:rsidR="005B7757" w:rsidRPr="005B7757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5546F0B" w14:textId="2A8F06B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14CF3B33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1560EA3" w14:textId="1258DAA4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otitis media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D7C4AB3" w14:textId="75C880C5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44A7372" w14:textId="0D7AB268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73B9BA8" w14:textId="084C8327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2021</w:t>
            </w:r>
          </w:p>
        </w:tc>
      </w:tr>
      <w:tr w:rsidR="005B7757" w:rsidRPr="00BA5FE6" w14:paraId="210197A7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D1ECBB9" w14:textId="3EFA8B07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Skin infection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17A5AE3" w14:textId="2CB459C5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DFD98D8" w14:textId="1F0737D7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4DD8343" w14:textId="43E06A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2021</w:t>
            </w:r>
          </w:p>
        </w:tc>
      </w:tr>
      <w:tr w:rsidR="005B7757" w:rsidRPr="00BA5FE6" w14:paraId="2D889301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485DDEA" w14:textId="05B2F4E8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sinusitis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E9F3859" w14:textId="74CD692B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D4155BF" w14:textId="4650D7E1" w:rsidR="005B7757" w:rsidRPr="005B7757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8348B2" w14:textId="6EA53716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</w:t>
            </w:r>
            <w:r>
              <w:rPr>
                <w:rFonts w:ascii="Arial" w:hAnsi="Arial" w:cs="Arial"/>
                <w:bCs/>
                <w:kern w:val="24"/>
              </w:rPr>
              <w:t>5</w:t>
            </w:r>
          </w:p>
        </w:tc>
      </w:tr>
      <w:tr w:rsidR="005B7757" w:rsidRPr="00BA5FE6" w14:paraId="02139C44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6C187A2A" w14:textId="67489DAC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Community pharmacy resources</w:t>
            </w:r>
          </w:p>
        </w:tc>
      </w:tr>
      <w:tr w:rsidR="005B7757" w:rsidRPr="00BA5FE6" w14:paraId="6C09088B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55E8BAF" w14:textId="27C964B9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How to use pharmacy resources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7218E25" w14:textId="021F3C40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D56FC8E" w14:textId="20502876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D23A8A1" w14:textId="4E7A62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64F4CE3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199B774" w14:textId="33C6142C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community pharmacy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11FB9D3" w14:textId="203894C3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928C7F0" w14:textId="787B487A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8B3ECB" w14:textId="693C94C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2026</w:t>
            </w:r>
          </w:p>
        </w:tc>
      </w:tr>
      <w:tr w:rsidR="005B7757" w:rsidRPr="00BA5FE6" w14:paraId="2E0DB8F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6971F8B" w14:textId="6E678A9F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community pharmacy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A1EDE3" w14:textId="5F7D3CE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53007DD" w14:textId="7E4E95D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EAA806D" w14:textId="30C6A43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  <w:tr w:rsidR="005B7757" w:rsidRPr="00BA5FE6" w14:paraId="11F1615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43DA9E9" w14:textId="2EA55C93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community pharmacy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AC31B9" w14:textId="69CD1518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9.8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4FC7D7E" w14:textId="5D135CB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5672B34" w14:textId="2AFC8D6D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  <w:tr w:rsidR="005B7757" w:rsidRPr="00BA5FE6" w14:paraId="07C08AF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B26BBB0" w14:textId="08679250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community pharmacy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FB38D0" w14:textId="76D17B62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BBF5049" w14:textId="5D774BB2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57800B9" w14:textId="449FD77C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</w:tbl>
    <w:p w14:paraId="4CAEF2A5" w14:textId="77777777" w:rsidR="005850B7" w:rsidRDefault="005850B7" w:rsidP="008400F2"/>
    <w:sectPr w:rsidR="005850B7" w:rsidSect="00451467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5FD" w14:textId="77777777" w:rsidR="00E95565" w:rsidRDefault="00E95565" w:rsidP="00775848">
      <w:r>
        <w:separator/>
      </w:r>
    </w:p>
  </w:endnote>
  <w:endnote w:type="continuationSeparator" w:id="0">
    <w:p w14:paraId="39BA351B" w14:textId="77777777" w:rsidR="00E95565" w:rsidRDefault="00E95565" w:rsidP="007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0865" w14:textId="6FFB3DA0" w:rsidR="00451467" w:rsidRDefault="008619DE">
    <w:pPr>
      <w:pStyle w:val="Footer"/>
    </w:pPr>
    <w:r>
      <w:t xml:space="preserve">Version </w:t>
    </w:r>
    <w:r w:rsidR="00B36106">
      <w:t>3</w:t>
    </w:r>
  </w:p>
  <w:p w14:paraId="3523E32F" w14:textId="7AB29FFF" w:rsidR="00451467" w:rsidRDefault="008619DE">
    <w:pPr>
      <w:pStyle w:val="Footer"/>
    </w:pPr>
    <w:r>
      <w:t xml:space="preserve">Developed: </w:t>
    </w:r>
    <w:r w:rsidR="00B36106">
      <w:t>November 2022</w:t>
    </w:r>
  </w:p>
  <w:p w14:paraId="3CCF4968" w14:textId="218590D1" w:rsidR="00451467" w:rsidRDefault="008619DE">
    <w:pPr>
      <w:pStyle w:val="Footer"/>
    </w:pPr>
    <w:r>
      <w:t xml:space="preserve">Update due: </w:t>
    </w:r>
    <w:r w:rsidR="00B36106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7C34" w14:textId="77777777" w:rsidR="00E95565" w:rsidRDefault="00E95565" w:rsidP="00775848">
      <w:r>
        <w:separator/>
      </w:r>
    </w:p>
  </w:footnote>
  <w:footnote w:type="continuationSeparator" w:id="0">
    <w:p w14:paraId="255C4747" w14:textId="77777777" w:rsidR="00E95565" w:rsidRDefault="00E95565" w:rsidP="0077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F75" w14:textId="77777777" w:rsidR="00451467" w:rsidRPr="003A67EF" w:rsidRDefault="001A5FCC" w:rsidP="009A73BD">
    <w:pPr>
      <w:spacing w:before="120" w:after="120"/>
      <w:rPr>
        <w:rFonts w:ascii="Arial Black" w:hAnsi="Arial Black" w:cs="Arial"/>
        <w:b/>
        <w:bCs/>
        <w:color w:val="AF1E2C"/>
        <w:kern w:val="24"/>
        <w:sz w:val="32"/>
        <w:szCs w:val="48"/>
      </w:rPr>
    </w:pPr>
    <w:r w:rsidRPr="00F80556">
      <w:rPr>
        <w:rFonts w:cs="Arial"/>
        <w:b/>
        <w:bCs/>
        <w:noProof/>
        <w:color w:val="9BBB59" w:themeColor="accent3"/>
        <w:sz w:val="28"/>
        <w:szCs w:val="26"/>
        <w:lang w:eastAsia="en-GB"/>
      </w:rPr>
      <w:drawing>
        <wp:anchor distT="0" distB="0" distL="114300" distR="114300" simplePos="0" relativeHeight="251658752" behindDoc="0" locked="0" layoutInCell="1" allowOverlap="1" wp14:anchorId="67BE1489" wp14:editId="0226A7B7">
          <wp:simplePos x="0" y="0"/>
          <wp:positionH relativeFrom="column">
            <wp:posOffset>5876925</wp:posOffset>
          </wp:positionH>
          <wp:positionV relativeFrom="paragraph">
            <wp:posOffset>-344805</wp:posOffset>
          </wp:positionV>
          <wp:extent cx="61912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19125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67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 xml:space="preserve">TARGET </w:t>
    </w:r>
    <w:r w:rsidR="009A73BD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>Resource Revision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3D"/>
    <w:rsid w:val="00001733"/>
    <w:rsid w:val="0004280C"/>
    <w:rsid w:val="00052C08"/>
    <w:rsid w:val="00135529"/>
    <w:rsid w:val="001414EF"/>
    <w:rsid w:val="00165E99"/>
    <w:rsid w:val="001A5FCC"/>
    <w:rsid w:val="00366852"/>
    <w:rsid w:val="00366CDD"/>
    <w:rsid w:val="00393346"/>
    <w:rsid w:val="003A67EF"/>
    <w:rsid w:val="003B0BB5"/>
    <w:rsid w:val="003F3C72"/>
    <w:rsid w:val="00451467"/>
    <w:rsid w:val="005031C6"/>
    <w:rsid w:val="005850B7"/>
    <w:rsid w:val="005B7757"/>
    <w:rsid w:val="00655BAD"/>
    <w:rsid w:val="006B213D"/>
    <w:rsid w:val="006E35C0"/>
    <w:rsid w:val="00775848"/>
    <w:rsid w:val="00780088"/>
    <w:rsid w:val="007B6C99"/>
    <w:rsid w:val="007E018D"/>
    <w:rsid w:val="0081667A"/>
    <w:rsid w:val="00827E9E"/>
    <w:rsid w:val="008400F2"/>
    <w:rsid w:val="008619DE"/>
    <w:rsid w:val="008A5590"/>
    <w:rsid w:val="008C54A8"/>
    <w:rsid w:val="008D61DD"/>
    <w:rsid w:val="009A73BD"/>
    <w:rsid w:val="00A36A0B"/>
    <w:rsid w:val="00AE7EC4"/>
    <w:rsid w:val="00B217D5"/>
    <w:rsid w:val="00B36106"/>
    <w:rsid w:val="00B579D3"/>
    <w:rsid w:val="00B729AD"/>
    <w:rsid w:val="00B97F67"/>
    <w:rsid w:val="00BA0AF1"/>
    <w:rsid w:val="00BA5FE6"/>
    <w:rsid w:val="00BF73A7"/>
    <w:rsid w:val="00C00628"/>
    <w:rsid w:val="00C31372"/>
    <w:rsid w:val="00C97EEF"/>
    <w:rsid w:val="00CA2C54"/>
    <w:rsid w:val="00CB2D44"/>
    <w:rsid w:val="00CB4CF2"/>
    <w:rsid w:val="00D20798"/>
    <w:rsid w:val="00D55033"/>
    <w:rsid w:val="00D9054E"/>
    <w:rsid w:val="00DA5A10"/>
    <w:rsid w:val="00E02DF9"/>
    <w:rsid w:val="00E21422"/>
    <w:rsid w:val="00E655DE"/>
    <w:rsid w:val="00E95306"/>
    <w:rsid w:val="00E95565"/>
    <w:rsid w:val="00EC0BEE"/>
    <w:rsid w:val="00EC706E"/>
    <w:rsid w:val="00EE305A"/>
    <w:rsid w:val="00F1578E"/>
    <w:rsid w:val="00F7343D"/>
    <w:rsid w:val="00F81CB7"/>
    <w:rsid w:val="00FA2785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CFACD99"/>
  <w15:docId w15:val="{6A68CD3C-A73C-42D8-85D2-CC77C3E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Liam Clayton</cp:lastModifiedBy>
  <cp:revision>2</cp:revision>
  <cp:lastPrinted>2019-07-04T14:06:00Z</cp:lastPrinted>
  <dcterms:created xsi:type="dcterms:W3CDTF">2023-04-17T13:21:00Z</dcterms:created>
  <dcterms:modified xsi:type="dcterms:W3CDTF">2023-04-17T13:21:00Z</dcterms:modified>
</cp:coreProperties>
</file>