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D10AE" w14:textId="55326C8D" w:rsidR="007A6D5C" w:rsidRDefault="00CA6E07" w:rsidP="007A6D5C">
      <w:pPr>
        <w:pStyle w:val="Title"/>
      </w:pPr>
      <w:r>
        <w:t>Current and Future Navigation</w:t>
      </w:r>
      <w:r w:rsidR="0000536F">
        <w:t>/Information</w:t>
      </w:r>
    </w:p>
    <w:p w14:paraId="2D9BAF54" w14:textId="40FDDED6" w:rsidR="00DC6D23" w:rsidRDefault="00DC6D23" w:rsidP="00CA6E07">
      <w:r>
        <w:t>Once you have updated the Usual GP field or flagged patient cohorts t</w:t>
      </w:r>
      <w:r>
        <w:t>he table below generates th</w:t>
      </w:r>
      <w:r>
        <w:t xml:space="preserve">inking about changes to process to </w:t>
      </w:r>
      <w:r w:rsidR="00CA6E07">
        <w:t>maintain</w:t>
      </w:r>
      <w:r>
        <w:t>/</w:t>
      </w:r>
      <w:r w:rsidR="00CA6E07">
        <w:t>encourage</w:t>
      </w:r>
      <w:r>
        <w:t xml:space="preserve"> continuity.</w:t>
      </w:r>
    </w:p>
    <w:p w14:paraId="3C00ECA2" w14:textId="41B08AB3" w:rsidR="00CA6E07" w:rsidRDefault="00CA6E07" w:rsidP="00CA6E07">
      <w:r>
        <w:t xml:space="preserve">Consider the areas in which patients and patients information is navigated to GPs and </w:t>
      </w:r>
      <w:r w:rsidR="00DC6D23">
        <w:t>if</w:t>
      </w:r>
      <w:r>
        <w:t xml:space="preserve"> the Usual GP</w:t>
      </w:r>
      <w:r w:rsidR="00DC6D23">
        <w:t>/Continuity of care flag</w:t>
      </w:r>
      <w:r>
        <w:t xml:space="preserve"> could be relied upon to support this navigation</w:t>
      </w:r>
      <w:r w:rsidR="0000536F">
        <w:t>/how buddies and micro-teams could support</w:t>
      </w:r>
      <w:r>
        <w:t xml:space="preserve">.  </w:t>
      </w:r>
      <w:r w:rsidR="0000536F">
        <w:t xml:space="preserve">Other uses: Summarise </w:t>
      </w:r>
      <w:r>
        <w:t xml:space="preserve">current </w:t>
      </w:r>
      <w:r w:rsidR="0000536F">
        <w:t xml:space="preserve">process map </w:t>
      </w:r>
      <w:r>
        <w:t>and future process map</w:t>
      </w:r>
      <w:r w:rsidR="0000536F">
        <w:t xml:space="preserve"> changes;</w:t>
      </w:r>
      <w:r w:rsidR="00796869">
        <w:t xml:space="preserve"> to list and prioritise changes that will be tested via PDSA cycles.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669"/>
        <w:gridCol w:w="5669"/>
      </w:tblGrid>
      <w:tr w:rsidR="00CA6E07" w14:paraId="0F2448B1" w14:textId="77777777" w:rsidTr="007A1E74">
        <w:tc>
          <w:tcPr>
            <w:tcW w:w="2802" w:type="dxa"/>
            <w:shd w:val="clear" w:color="auto" w:fill="F1E3F1" w:themeFill="accent5"/>
          </w:tcPr>
          <w:p w14:paraId="1E26D1F2" w14:textId="6ABF34CF" w:rsidR="00CA6E07" w:rsidRDefault="00CA6E07" w:rsidP="0000536F">
            <w:pPr>
              <w:pStyle w:val="Heading3"/>
              <w:outlineLvl w:val="2"/>
            </w:pPr>
            <w:r>
              <w:t>Process</w:t>
            </w:r>
          </w:p>
        </w:tc>
        <w:tc>
          <w:tcPr>
            <w:tcW w:w="5669" w:type="dxa"/>
            <w:shd w:val="clear" w:color="auto" w:fill="F1E3F1" w:themeFill="accent5"/>
          </w:tcPr>
          <w:p w14:paraId="0681690B" w14:textId="12423F68" w:rsidR="00CA6E07" w:rsidRDefault="00CA6E07" w:rsidP="00CA6E07">
            <w:pPr>
              <w:pStyle w:val="Heading3"/>
              <w:outlineLvl w:val="2"/>
            </w:pPr>
            <w:r>
              <w:t>Current Navigation</w:t>
            </w:r>
          </w:p>
        </w:tc>
        <w:tc>
          <w:tcPr>
            <w:tcW w:w="5669" w:type="dxa"/>
            <w:shd w:val="clear" w:color="auto" w:fill="F1E3F1" w:themeFill="accent5"/>
          </w:tcPr>
          <w:p w14:paraId="2DA7884A" w14:textId="695D1E22" w:rsidR="00CA6E07" w:rsidRDefault="00CA6E07" w:rsidP="00CA6E07">
            <w:pPr>
              <w:pStyle w:val="Heading3"/>
              <w:outlineLvl w:val="2"/>
            </w:pPr>
            <w:r>
              <w:t>Future</w:t>
            </w:r>
            <w:r w:rsidR="0000536F">
              <w:t>/Proposed</w:t>
            </w:r>
            <w:r>
              <w:t xml:space="preserve"> Navigation</w:t>
            </w:r>
          </w:p>
        </w:tc>
      </w:tr>
      <w:tr w:rsidR="00CA6E07" w14:paraId="42B27030" w14:textId="77777777" w:rsidTr="007A1E74">
        <w:tc>
          <w:tcPr>
            <w:tcW w:w="2802" w:type="dxa"/>
            <w:shd w:val="clear" w:color="auto" w:fill="F1E3F1" w:themeFill="accent5"/>
          </w:tcPr>
          <w:p w14:paraId="7E055E8D" w14:textId="2981972D" w:rsidR="00CA6E07" w:rsidRPr="00CA6E07" w:rsidRDefault="007A1E74" w:rsidP="0000536F">
            <w:pPr>
              <w:rPr>
                <w:b/>
              </w:rPr>
            </w:pPr>
            <w:r>
              <w:rPr>
                <w:b/>
              </w:rPr>
              <w:t xml:space="preserve">New </w:t>
            </w:r>
            <w:r w:rsidR="0000536F">
              <w:rPr>
                <w:b/>
              </w:rPr>
              <w:t>p</w:t>
            </w:r>
            <w:r>
              <w:rPr>
                <w:b/>
              </w:rPr>
              <w:t xml:space="preserve">atient </w:t>
            </w:r>
            <w:r w:rsidR="0000536F">
              <w:rPr>
                <w:b/>
              </w:rPr>
              <w:t>r</w:t>
            </w:r>
            <w:r>
              <w:rPr>
                <w:b/>
              </w:rPr>
              <w:t>egistrations</w:t>
            </w:r>
          </w:p>
        </w:tc>
        <w:tc>
          <w:tcPr>
            <w:tcW w:w="5669" w:type="dxa"/>
          </w:tcPr>
          <w:p w14:paraId="11E373E6" w14:textId="77777777" w:rsidR="00CA6E07" w:rsidRDefault="00CA6E07" w:rsidP="00CA6E07"/>
        </w:tc>
        <w:tc>
          <w:tcPr>
            <w:tcW w:w="5669" w:type="dxa"/>
          </w:tcPr>
          <w:p w14:paraId="5DE203A3" w14:textId="77777777" w:rsidR="00CA6E07" w:rsidRDefault="00CA6E07" w:rsidP="00CA6E07"/>
        </w:tc>
      </w:tr>
      <w:tr w:rsidR="00CA6E07" w14:paraId="05BE8F54" w14:textId="77777777" w:rsidTr="007A1E74">
        <w:tc>
          <w:tcPr>
            <w:tcW w:w="2802" w:type="dxa"/>
            <w:shd w:val="clear" w:color="auto" w:fill="F1E3F1" w:themeFill="accent5"/>
          </w:tcPr>
          <w:p w14:paraId="5286B176" w14:textId="05A08559" w:rsidR="00CA6E07" w:rsidRPr="00CA6E07" w:rsidRDefault="0000536F" w:rsidP="0000536F">
            <w:pPr>
              <w:rPr>
                <w:b/>
              </w:rPr>
            </w:pPr>
            <w:r>
              <w:rPr>
                <w:b/>
              </w:rPr>
              <w:t>Routine a</w:t>
            </w:r>
            <w:r w:rsidR="007A1E74">
              <w:rPr>
                <w:b/>
              </w:rPr>
              <w:t>ppointment</w:t>
            </w:r>
            <w:r>
              <w:rPr>
                <w:b/>
              </w:rPr>
              <w:t xml:space="preserve"> or </w:t>
            </w:r>
            <w:r w:rsidR="007A1E74">
              <w:rPr>
                <w:b/>
              </w:rPr>
              <w:t>triage requests</w:t>
            </w:r>
          </w:p>
        </w:tc>
        <w:tc>
          <w:tcPr>
            <w:tcW w:w="5669" w:type="dxa"/>
          </w:tcPr>
          <w:p w14:paraId="48D1D2F1" w14:textId="77777777" w:rsidR="00CA6E07" w:rsidRDefault="00CA6E07" w:rsidP="00CA6E07"/>
        </w:tc>
        <w:tc>
          <w:tcPr>
            <w:tcW w:w="5669" w:type="dxa"/>
          </w:tcPr>
          <w:p w14:paraId="3496516D" w14:textId="77777777" w:rsidR="00CA6E07" w:rsidRDefault="00CA6E07" w:rsidP="00CA6E07"/>
        </w:tc>
      </w:tr>
      <w:tr w:rsidR="007A1E74" w14:paraId="370234DD" w14:textId="77777777" w:rsidTr="007A1E74">
        <w:tc>
          <w:tcPr>
            <w:tcW w:w="2802" w:type="dxa"/>
            <w:shd w:val="clear" w:color="auto" w:fill="F1E3F1" w:themeFill="accent5"/>
          </w:tcPr>
          <w:p w14:paraId="20774BCC" w14:textId="2D997D56" w:rsidR="007A1E74" w:rsidRDefault="007A1E74" w:rsidP="00CA6E07">
            <w:pPr>
              <w:rPr>
                <w:b/>
              </w:rPr>
            </w:pPr>
            <w:r>
              <w:rPr>
                <w:b/>
              </w:rPr>
              <w:t>Urgent appointments</w:t>
            </w:r>
          </w:p>
        </w:tc>
        <w:tc>
          <w:tcPr>
            <w:tcW w:w="5669" w:type="dxa"/>
          </w:tcPr>
          <w:p w14:paraId="1BA39BBE" w14:textId="77777777" w:rsidR="007A1E74" w:rsidRDefault="007A1E74" w:rsidP="00CA6E07"/>
        </w:tc>
        <w:tc>
          <w:tcPr>
            <w:tcW w:w="5669" w:type="dxa"/>
          </w:tcPr>
          <w:p w14:paraId="6E9A7833" w14:textId="77777777" w:rsidR="007A1E74" w:rsidRDefault="007A1E74" w:rsidP="00CA6E07"/>
        </w:tc>
      </w:tr>
      <w:tr w:rsidR="007A1E74" w14:paraId="14EEF0D3" w14:textId="77777777" w:rsidTr="007A1E74">
        <w:tc>
          <w:tcPr>
            <w:tcW w:w="2802" w:type="dxa"/>
            <w:shd w:val="clear" w:color="auto" w:fill="F1E3F1" w:themeFill="accent5"/>
          </w:tcPr>
          <w:p w14:paraId="347ECA9F" w14:textId="746A05EF" w:rsidR="007A1E74" w:rsidRDefault="007A1E74" w:rsidP="00CA6E07">
            <w:pPr>
              <w:rPr>
                <w:b/>
              </w:rPr>
            </w:pPr>
            <w:r>
              <w:rPr>
                <w:b/>
              </w:rPr>
              <w:t>Urgent appointments if fully booked</w:t>
            </w:r>
          </w:p>
        </w:tc>
        <w:tc>
          <w:tcPr>
            <w:tcW w:w="5669" w:type="dxa"/>
          </w:tcPr>
          <w:p w14:paraId="7F3010F2" w14:textId="77777777" w:rsidR="007A1E74" w:rsidRDefault="007A1E74" w:rsidP="00CA6E07"/>
        </w:tc>
        <w:tc>
          <w:tcPr>
            <w:tcW w:w="5669" w:type="dxa"/>
          </w:tcPr>
          <w:p w14:paraId="72071649" w14:textId="77777777" w:rsidR="007A1E74" w:rsidRDefault="007A1E74" w:rsidP="00CA6E07"/>
        </w:tc>
      </w:tr>
      <w:tr w:rsidR="007A1E74" w14:paraId="0F07431A" w14:textId="77777777" w:rsidTr="007A1E74">
        <w:tc>
          <w:tcPr>
            <w:tcW w:w="2802" w:type="dxa"/>
            <w:shd w:val="clear" w:color="auto" w:fill="F1E3F1" w:themeFill="accent5"/>
          </w:tcPr>
          <w:p w14:paraId="782D596E" w14:textId="24A5F864" w:rsidR="007A1E74" w:rsidRDefault="007A1E74" w:rsidP="00CA6E07">
            <w:pPr>
              <w:rPr>
                <w:b/>
              </w:rPr>
            </w:pPr>
            <w:r>
              <w:rPr>
                <w:b/>
              </w:rPr>
              <w:t>Late appointments squeezed in</w:t>
            </w:r>
          </w:p>
        </w:tc>
        <w:tc>
          <w:tcPr>
            <w:tcW w:w="5669" w:type="dxa"/>
          </w:tcPr>
          <w:p w14:paraId="7ECCD3C8" w14:textId="77777777" w:rsidR="007A1E74" w:rsidRDefault="007A1E74" w:rsidP="00CA6E07"/>
        </w:tc>
        <w:tc>
          <w:tcPr>
            <w:tcW w:w="5669" w:type="dxa"/>
          </w:tcPr>
          <w:p w14:paraId="12E5A568" w14:textId="77777777" w:rsidR="007A1E74" w:rsidRDefault="007A1E74" w:rsidP="00CA6E07"/>
        </w:tc>
      </w:tr>
      <w:tr w:rsidR="00CA6E07" w14:paraId="6FED4C10" w14:textId="77777777" w:rsidTr="007A1E74">
        <w:tc>
          <w:tcPr>
            <w:tcW w:w="2802" w:type="dxa"/>
            <w:shd w:val="clear" w:color="auto" w:fill="F1E3F1" w:themeFill="accent5"/>
          </w:tcPr>
          <w:p w14:paraId="7A8D3CFD" w14:textId="2916E81A" w:rsidR="00CA6E07" w:rsidRPr="00CA6E07" w:rsidRDefault="007A1E74" w:rsidP="00CA6E07">
            <w:pPr>
              <w:rPr>
                <w:b/>
              </w:rPr>
            </w:pPr>
            <w:r>
              <w:rPr>
                <w:b/>
              </w:rPr>
              <w:t>Test results</w:t>
            </w:r>
          </w:p>
        </w:tc>
        <w:tc>
          <w:tcPr>
            <w:tcW w:w="5669" w:type="dxa"/>
          </w:tcPr>
          <w:p w14:paraId="4C42F64E" w14:textId="77777777" w:rsidR="00CA6E07" w:rsidRDefault="00CA6E07" w:rsidP="00CA6E07"/>
        </w:tc>
        <w:tc>
          <w:tcPr>
            <w:tcW w:w="5669" w:type="dxa"/>
          </w:tcPr>
          <w:p w14:paraId="3FEFDC90" w14:textId="77777777" w:rsidR="00CA6E07" w:rsidRDefault="00CA6E07" w:rsidP="00CA6E07"/>
        </w:tc>
      </w:tr>
      <w:tr w:rsidR="007A1E74" w14:paraId="74820413" w14:textId="77777777" w:rsidTr="007A1E74">
        <w:tc>
          <w:tcPr>
            <w:tcW w:w="2802" w:type="dxa"/>
            <w:shd w:val="clear" w:color="auto" w:fill="F1E3F1" w:themeFill="accent5"/>
          </w:tcPr>
          <w:p w14:paraId="4FD43311" w14:textId="3AE33700" w:rsidR="007A1E74" w:rsidRDefault="007A1E74" w:rsidP="00CA6E07">
            <w:pPr>
              <w:rPr>
                <w:b/>
              </w:rPr>
            </w:pPr>
            <w:r>
              <w:rPr>
                <w:b/>
              </w:rPr>
              <w:t>Test results when Usual GP not in</w:t>
            </w:r>
          </w:p>
        </w:tc>
        <w:tc>
          <w:tcPr>
            <w:tcW w:w="5669" w:type="dxa"/>
          </w:tcPr>
          <w:p w14:paraId="1AB7EAEB" w14:textId="77777777" w:rsidR="007A1E74" w:rsidRDefault="007A1E74" w:rsidP="00CA6E07"/>
        </w:tc>
        <w:tc>
          <w:tcPr>
            <w:tcW w:w="5669" w:type="dxa"/>
          </w:tcPr>
          <w:p w14:paraId="1CBC07C0" w14:textId="77777777" w:rsidR="007A1E74" w:rsidRDefault="007A1E74" w:rsidP="00CA6E07"/>
        </w:tc>
      </w:tr>
      <w:tr w:rsidR="00CA6E07" w14:paraId="3AFF3676" w14:textId="77777777" w:rsidTr="007A1E74">
        <w:tc>
          <w:tcPr>
            <w:tcW w:w="2802" w:type="dxa"/>
            <w:shd w:val="clear" w:color="auto" w:fill="F1E3F1" w:themeFill="accent5"/>
          </w:tcPr>
          <w:p w14:paraId="7D8BF426" w14:textId="43704777" w:rsidR="00CA6E07" w:rsidRPr="00CA6E07" w:rsidRDefault="007A1E74" w:rsidP="0000536F">
            <w:pPr>
              <w:rPr>
                <w:b/>
              </w:rPr>
            </w:pPr>
            <w:r>
              <w:rPr>
                <w:b/>
              </w:rPr>
              <w:t xml:space="preserve">Repeat </w:t>
            </w:r>
            <w:r w:rsidR="0000536F">
              <w:rPr>
                <w:b/>
              </w:rPr>
              <w:t>p</w:t>
            </w:r>
            <w:r>
              <w:rPr>
                <w:b/>
              </w:rPr>
              <w:t>rescriptions</w:t>
            </w:r>
          </w:p>
        </w:tc>
        <w:tc>
          <w:tcPr>
            <w:tcW w:w="5669" w:type="dxa"/>
          </w:tcPr>
          <w:p w14:paraId="2A589051" w14:textId="77777777" w:rsidR="00CA6E07" w:rsidRDefault="00CA6E07" w:rsidP="00CA6E07"/>
        </w:tc>
        <w:tc>
          <w:tcPr>
            <w:tcW w:w="5669" w:type="dxa"/>
          </w:tcPr>
          <w:p w14:paraId="22A5501D" w14:textId="77777777" w:rsidR="00CA6E07" w:rsidRDefault="00CA6E07" w:rsidP="00CA6E07"/>
        </w:tc>
      </w:tr>
      <w:tr w:rsidR="00CA6E07" w14:paraId="762759C1" w14:textId="77777777" w:rsidTr="007A1E74">
        <w:tc>
          <w:tcPr>
            <w:tcW w:w="2802" w:type="dxa"/>
            <w:shd w:val="clear" w:color="auto" w:fill="F1E3F1" w:themeFill="accent5"/>
          </w:tcPr>
          <w:p w14:paraId="6BD9231B" w14:textId="55C8BC3E" w:rsidR="00CA6E07" w:rsidRPr="00CA6E07" w:rsidRDefault="0000536F" w:rsidP="0000536F">
            <w:pPr>
              <w:rPr>
                <w:b/>
              </w:rPr>
            </w:pPr>
            <w:r>
              <w:rPr>
                <w:b/>
              </w:rPr>
              <w:t>Urgent p</w:t>
            </w:r>
            <w:r w:rsidR="007A1E74">
              <w:rPr>
                <w:b/>
              </w:rPr>
              <w:t xml:space="preserve">rescription </w:t>
            </w:r>
            <w:r>
              <w:rPr>
                <w:b/>
              </w:rPr>
              <w:t>r</w:t>
            </w:r>
            <w:r w:rsidR="007A1E74">
              <w:rPr>
                <w:b/>
              </w:rPr>
              <w:t>equests</w:t>
            </w:r>
          </w:p>
        </w:tc>
        <w:tc>
          <w:tcPr>
            <w:tcW w:w="5669" w:type="dxa"/>
          </w:tcPr>
          <w:p w14:paraId="11BEB73D" w14:textId="77777777" w:rsidR="00CA6E07" w:rsidRDefault="00CA6E07" w:rsidP="00CA6E07"/>
        </w:tc>
        <w:tc>
          <w:tcPr>
            <w:tcW w:w="5669" w:type="dxa"/>
          </w:tcPr>
          <w:p w14:paraId="5C885B67" w14:textId="77777777" w:rsidR="00CA6E07" w:rsidRDefault="00CA6E07" w:rsidP="00CA6E07"/>
        </w:tc>
      </w:tr>
      <w:tr w:rsidR="00CA6E07" w14:paraId="0B725C50" w14:textId="77777777" w:rsidTr="007A1E74">
        <w:tc>
          <w:tcPr>
            <w:tcW w:w="2802" w:type="dxa"/>
            <w:shd w:val="clear" w:color="auto" w:fill="F1E3F1" w:themeFill="accent5"/>
          </w:tcPr>
          <w:p w14:paraId="5EAB2B0F" w14:textId="5D3A0053" w:rsidR="00CA6E07" w:rsidRPr="00CA6E07" w:rsidRDefault="007A1E74" w:rsidP="00CA6E07">
            <w:pPr>
              <w:rPr>
                <w:b/>
              </w:rPr>
            </w:pPr>
            <w:r>
              <w:rPr>
                <w:b/>
              </w:rPr>
              <w:t>Electronic documents (workflow)</w:t>
            </w:r>
          </w:p>
        </w:tc>
        <w:tc>
          <w:tcPr>
            <w:tcW w:w="5669" w:type="dxa"/>
          </w:tcPr>
          <w:p w14:paraId="7A41C8F1" w14:textId="77777777" w:rsidR="00CA6E07" w:rsidRDefault="00CA6E07" w:rsidP="00CA6E07"/>
        </w:tc>
        <w:tc>
          <w:tcPr>
            <w:tcW w:w="5669" w:type="dxa"/>
          </w:tcPr>
          <w:p w14:paraId="48C6BDF6" w14:textId="77777777" w:rsidR="00CA6E07" w:rsidRDefault="00CA6E07" w:rsidP="00CA6E07"/>
        </w:tc>
      </w:tr>
      <w:tr w:rsidR="00CA6E07" w14:paraId="19265AF0" w14:textId="77777777" w:rsidTr="007A1E74">
        <w:tc>
          <w:tcPr>
            <w:tcW w:w="2802" w:type="dxa"/>
            <w:shd w:val="clear" w:color="auto" w:fill="F1E3F1" w:themeFill="accent5"/>
          </w:tcPr>
          <w:p w14:paraId="3D4C29A7" w14:textId="152B6950" w:rsidR="00CA6E07" w:rsidRPr="00CA6E07" w:rsidRDefault="007A1E74" w:rsidP="00CA6E07">
            <w:pPr>
              <w:rPr>
                <w:b/>
              </w:rPr>
            </w:pPr>
            <w:r>
              <w:rPr>
                <w:b/>
              </w:rPr>
              <w:t>Safeguarding</w:t>
            </w:r>
          </w:p>
        </w:tc>
        <w:tc>
          <w:tcPr>
            <w:tcW w:w="5669" w:type="dxa"/>
          </w:tcPr>
          <w:p w14:paraId="06C13A18" w14:textId="77777777" w:rsidR="00CA6E07" w:rsidRDefault="00CA6E07" w:rsidP="00CA6E07"/>
        </w:tc>
        <w:tc>
          <w:tcPr>
            <w:tcW w:w="5669" w:type="dxa"/>
          </w:tcPr>
          <w:p w14:paraId="3DDE6DC8" w14:textId="77777777" w:rsidR="00CA6E07" w:rsidRDefault="00CA6E07" w:rsidP="00CA6E07"/>
        </w:tc>
      </w:tr>
      <w:tr w:rsidR="007A1E74" w14:paraId="2EEAFB1A" w14:textId="77777777" w:rsidTr="007A1E74">
        <w:tc>
          <w:tcPr>
            <w:tcW w:w="2802" w:type="dxa"/>
            <w:shd w:val="clear" w:color="auto" w:fill="F1E3F1" w:themeFill="accent5"/>
          </w:tcPr>
          <w:p w14:paraId="34D0914E" w14:textId="0D8C29F6" w:rsidR="007A1E74" w:rsidRDefault="007A1E74" w:rsidP="0000536F">
            <w:pPr>
              <w:rPr>
                <w:b/>
              </w:rPr>
            </w:pPr>
            <w:r>
              <w:rPr>
                <w:b/>
              </w:rPr>
              <w:t xml:space="preserve">Death </w:t>
            </w:r>
            <w:r w:rsidR="0000536F">
              <w:rPr>
                <w:b/>
              </w:rPr>
              <w:t>a</w:t>
            </w:r>
            <w:r>
              <w:rPr>
                <w:b/>
              </w:rPr>
              <w:t>dministration</w:t>
            </w:r>
          </w:p>
        </w:tc>
        <w:tc>
          <w:tcPr>
            <w:tcW w:w="5669" w:type="dxa"/>
          </w:tcPr>
          <w:p w14:paraId="40633C0C" w14:textId="77777777" w:rsidR="007A1E74" w:rsidRDefault="007A1E74" w:rsidP="00CA6E07"/>
        </w:tc>
        <w:tc>
          <w:tcPr>
            <w:tcW w:w="5669" w:type="dxa"/>
          </w:tcPr>
          <w:p w14:paraId="3A03629D" w14:textId="77777777" w:rsidR="007A1E74" w:rsidRDefault="007A1E74" w:rsidP="00CA6E07"/>
        </w:tc>
      </w:tr>
    </w:tbl>
    <w:p w14:paraId="7A75E86A" w14:textId="77777777" w:rsidR="00CA6E07" w:rsidRDefault="00CA6E07" w:rsidP="00CA6E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669"/>
        <w:gridCol w:w="5669"/>
      </w:tblGrid>
      <w:tr w:rsidR="0000536F" w14:paraId="3DC0FAE8" w14:textId="77777777" w:rsidTr="007B357F">
        <w:tc>
          <w:tcPr>
            <w:tcW w:w="2802" w:type="dxa"/>
            <w:shd w:val="clear" w:color="auto" w:fill="F1E3F1" w:themeFill="accent5"/>
          </w:tcPr>
          <w:p w14:paraId="793D07DA" w14:textId="2F349DED" w:rsidR="0000536F" w:rsidRDefault="0000536F" w:rsidP="007B357F">
            <w:pPr>
              <w:pStyle w:val="Heading3"/>
              <w:outlineLvl w:val="2"/>
            </w:pPr>
            <w:r>
              <w:t>Patients Informed of</w:t>
            </w:r>
          </w:p>
        </w:tc>
        <w:tc>
          <w:tcPr>
            <w:tcW w:w="5669" w:type="dxa"/>
            <w:shd w:val="clear" w:color="auto" w:fill="F1E3F1" w:themeFill="accent5"/>
          </w:tcPr>
          <w:p w14:paraId="356325FD" w14:textId="31BA52F1" w:rsidR="0000536F" w:rsidRDefault="0000536F" w:rsidP="0000536F">
            <w:pPr>
              <w:pStyle w:val="Heading3"/>
              <w:outlineLvl w:val="2"/>
            </w:pPr>
            <w:r>
              <w:t>Currently Informed By</w:t>
            </w:r>
          </w:p>
        </w:tc>
        <w:tc>
          <w:tcPr>
            <w:tcW w:w="5669" w:type="dxa"/>
            <w:shd w:val="clear" w:color="auto" w:fill="F1E3F1" w:themeFill="accent5"/>
          </w:tcPr>
          <w:p w14:paraId="37B5350D" w14:textId="3459F052" w:rsidR="0000536F" w:rsidRDefault="0000536F" w:rsidP="0000536F">
            <w:pPr>
              <w:pStyle w:val="Heading3"/>
              <w:outlineLvl w:val="2"/>
            </w:pPr>
            <w:r>
              <w:t>Future/Proposed Informed By</w:t>
            </w:r>
          </w:p>
        </w:tc>
      </w:tr>
      <w:tr w:rsidR="0000536F" w14:paraId="3EF3D661" w14:textId="77777777" w:rsidTr="007B357F">
        <w:tc>
          <w:tcPr>
            <w:tcW w:w="2802" w:type="dxa"/>
            <w:shd w:val="clear" w:color="auto" w:fill="F1E3F1" w:themeFill="accent5"/>
          </w:tcPr>
          <w:p w14:paraId="2F665F30" w14:textId="40DE6109" w:rsidR="0000536F" w:rsidRPr="00CA6E07" w:rsidRDefault="0000536F" w:rsidP="007B357F">
            <w:pPr>
              <w:rPr>
                <w:b/>
              </w:rPr>
            </w:pPr>
            <w:r>
              <w:rPr>
                <w:b/>
              </w:rPr>
              <w:t>Who their Usual GP is</w:t>
            </w:r>
          </w:p>
        </w:tc>
        <w:tc>
          <w:tcPr>
            <w:tcW w:w="5669" w:type="dxa"/>
          </w:tcPr>
          <w:p w14:paraId="055E842A" w14:textId="77777777" w:rsidR="0000536F" w:rsidRDefault="0000536F" w:rsidP="007B357F"/>
        </w:tc>
        <w:tc>
          <w:tcPr>
            <w:tcW w:w="5669" w:type="dxa"/>
          </w:tcPr>
          <w:p w14:paraId="1600FCED" w14:textId="77777777" w:rsidR="0000536F" w:rsidRDefault="0000536F" w:rsidP="007B357F"/>
        </w:tc>
      </w:tr>
      <w:tr w:rsidR="0000536F" w14:paraId="1C9A4854" w14:textId="77777777" w:rsidTr="007B357F">
        <w:tc>
          <w:tcPr>
            <w:tcW w:w="2802" w:type="dxa"/>
            <w:shd w:val="clear" w:color="auto" w:fill="F1E3F1" w:themeFill="accent5"/>
          </w:tcPr>
          <w:p w14:paraId="2B742F9D" w14:textId="0053EB16" w:rsidR="0000536F" w:rsidRPr="00CA6E07" w:rsidRDefault="0000536F" w:rsidP="0000536F">
            <w:pPr>
              <w:rPr>
                <w:b/>
              </w:rPr>
            </w:pPr>
            <w:r>
              <w:rPr>
                <w:b/>
              </w:rPr>
              <w:lastRenderedPageBreak/>
              <w:t>Knowing Usual GP work pattern</w:t>
            </w:r>
          </w:p>
        </w:tc>
        <w:tc>
          <w:tcPr>
            <w:tcW w:w="5669" w:type="dxa"/>
          </w:tcPr>
          <w:p w14:paraId="235374DA" w14:textId="77777777" w:rsidR="0000536F" w:rsidRDefault="0000536F" w:rsidP="007B357F"/>
        </w:tc>
        <w:tc>
          <w:tcPr>
            <w:tcW w:w="5669" w:type="dxa"/>
          </w:tcPr>
          <w:p w14:paraId="53B6885D" w14:textId="77777777" w:rsidR="0000536F" w:rsidRDefault="0000536F" w:rsidP="007B357F"/>
        </w:tc>
      </w:tr>
    </w:tbl>
    <w:p w14:paraId="5D53F724" w14:textId="77777777" w:rsidR="0000536F" w:rsidRPr="00CA6E07" w:rsidRDefault="0000536F" w:rsidP="00CA6E07"/>
    <w:sectPr w:rsidR="0000536F" w:rsidRPr="00CA6E07" w:rsidSect="00CA6E07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70736" w14:textId="77777777" w:rsidR="00DF7AE6" w:rsidRDefault="00DF7AE6" w:rsidP="007A6D5C">
      <w:r>
        <w:separator/>
      </w:r>
    </w:p>
  </w:endnote>
  <w:endnote w:type="continuationSeparator" w:id="0">
    <w:p w14:paraId="07CBEEF9" w14:textId="77777777" w:rsidR="00DF7AE6" w:rsidRDefault="00DF7AE6" w:rsidP="007A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72B65" w14:textId="1D30AD91" w:rsidR="007A6D5E" w:rsidRDefault="00CA6E07" w:rsidP="00E1386D">
    <w:pPr>
      <w:pStyle w:val="Footer"/>
      <w:jc w:val="right"/>
    </w:pPr>
    <w:r w:rsidRPr="007A6D5E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35AA93D" wp14:editId="2C16336A">
          <wp:simplePos x="0" y="0"/>
          <wp:positionH relativeFrom="column">
            <wp:posOffset>4562475</wp:posOffset>
          </wp:positionH>
          <wp:positionV relativeFrom="paragraph">
            <wp:posOffset>-2258959</wp:posOffset>
          </wp:positionV>
          <wp:extent cx="5218430" cy="2882900"/>
          <wp:effectExtent l="0" t="0" r="1270" b="0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duotone>
                      <a:prstClr val="black"/>
                      <a:srgbClr val="FFDDFF">
                        <a:tint val="45000"/>
                        <a:satMod val="400000"/>
                      </a:srgb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48519" b="100000" l="47708" r="100000"/>
                            </a14:imgEffect>
                            <a14:imgEffect>
                              <a14:saturation sat="1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09" t="48642"/>
                  <a:stretch/>
                </pic:blipFill>
                <pic:spPr>
                  <a:xfrm>
                    <a:off x="0" y="0"/>
                    <a:ext cx="5218430" cy="288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25B16E1">
      <w:t xml:space="preserve">Page </w:t>
    </w:r>
    <w:r w:rsidR="00E1386D">
      <w:fldChar w:fldCharType="begin"/>
    </w:r>
    <w:r w:rsidR="00E1386D">
      <w:instrText xml:space="preserve"> PAGE   \* MERGEFORMAT </w:instrText>
    </w:r>
    <w:r w:rsidR="00E1386D">
      <w:fldChar w:fldCharType="separate"/>
    </w:r>
    <w:r w:rsidR="00DC6D23">
      <w:rPr>
        <w:noProof/>
      </w:rPr>
      <w:t>1</w:t>
    </w:r>
    <w:r w:rsidR="00E1386D">
      <w:fldChar w:fldCharType="end"/>
    </w:r>
    <w:r w:rsidR="425B16E1">
      <w:t xml:space="preserve"> of </w:t>
    </w:r>
    <w:r w:rsidR="00DF7AE6">
      <w:fldChar w:fldCharType="begin"/>
    </w:r>
    <w:r w:rsidR="00DF7AE6">
      <w:instrText>NUMPAGES   \* MERGEFORMAT</w:instrText>
    </w:r>
    <w:r w:rsidR="00DF7AE6">
      <w:fldChar w:fldCharType="separate"/>
    </w:r>
    <w:r w:rsidR="00DC6D23">
      <w:rPr>
        <w:noProof/>
      </w:rPr>
      <w:t>2</w:t>
    </w:r>
    <w:r w:rsidR="00DF7AE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B0621" w14:textId="77777777" w:rsidR="00DF7AE6" w:rsidRDefault="00DF7AE6" w:rsidP="007A6D5C">
      <w:r>
        <w:separator/>
      </w:r>
    </w:p>
  </w:footnote>
  <w:footnote w:type="continuationSeparator" w:id="0">
    <w:p w14:paraId="49942DD4" w14:textId="77777777" w:rsidR="00DF7AE6" w:rsidRDefault="00DF7AE6" w:rsidP="007A6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12" w:type="dxa"/>
      <w:tblLayout w:type="fixed"/>
      <w:tblLook w:val="06A0" w:firstRow="1" w:lastRow="0" w:firstColumn="1" w:lastColumn="0" w:noHBand="1" w:noVBand="1"/>
    </w:tblPr>
    <w:tblGrid>
      <w:gridCol w:w="4704"/>
      <w:gridCol w:w="4704"/>
      <w:gridCol w:w="4704"/>
    </w:tblGrid>
    <w:tr w:rsidR="425B16E1" w14:paraId="0C0DD14F" w14:textId="77777777" w:rsidTr="00CA6E07">
      <w:trPr>
        <w:trHeight w:val="498"/>
      </w:trPr>
      <w:tc>
        <w:tcPr>
          <w:tcW w:w="4704" w:type="dxa"/>
        </w:tcPr>
        <w:p w14:paraId="3CE98239" w14:textId="630900A8" w:rsidR="425B16E1" w:rsidRDefault="425B16E1" w:rsidP="425B16E1">
          <w:pPr>
            <w:pStyle w:val="Header"/>
            <w:ind w:left="-115"/>
          </w:pPr>
        </w:p>
      </w:tc>
      <w:tc>
        <w:tcPr>
          <w:tcW w:w="4704" w:type="dxa"/>
        </w:tcPr>
        <w:p w14:paraId="4E579382" w14:textId="50ABA7E5" w:rsidR="425B16E1" w:rsidRDefault="425B16E1" w:rsidP="425B16E1">
          <w:pPr>
            <w:pStyle w:val="Header"/>
            <w:jc w:val="center"/>
          </w:pPr>
        </w:p>
      </w:tc>
      <w:tc>
        <w:tcPr>
          <w:tcW w:w="4704" w:type="dxa"/>
        </w:tcPr>
        <w:p w14:paraId="6E408B08" w14:textId="4F7DF8C1" w:rsidR="425B16E1" w:rsidRDefault="425B16E1" w:rsidP="425B16E1">
          <w:pPr>
            <w:pStyle w:val="Header"/>
            <w:ind w:right="-115"/>
            <w:jc w:val="right"/>
          </w:pPr>
          <w:r>
            <w:t>Version: V1.0</w:t>
          </w:r>
        </w:p>
      </w:tc>
    </w:tr>
  </w:tbl>
  <w:p w14:paraId="13E599BA" w14:textId="2997572C" w:rsidR="425B16E1" w:rsidRDefault="425B16E1" w:rsidP="425B16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2D88"/>
    <w:multiLevelType w:val="hybridMultilevel"/>
    <w:tmpl w:val="7088B578"/>
    <w:lvl w:ilvl="0" w:tplc="511E5064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5E"/>
    <w:rsid w:val="0000536F"/>
    <w:rsid w:val="00020E34"/>
    <w:rsid w:val="00076DFD"/>
    <w:rsid w:val="001953BF"/>
    <w:rsid w:val="002242D4"/>
    <w:rsid w:val="0027444C"/>
    <w:rsid w:val="003632F7"/>
    <w:rsid w:val="0054268F"/>
    <w:rsid w:val="005E0DAD"/>
    <w:rsid w:val="00624129"/>
    <w:rsid w:val="00703CEF"/>
    <w:rsid w:val="00796869"/>
    <w:rsid w:val="007A1E74"/>
    <w:rsid w:val="007A6D5C"/>
    <w:rsid w:val="007A6D5E"/>
    <w:rsid w:val="007F6D94"/>
    <w:rsid w:val="00B76AEE"/>
    <w:rsid w:val="00B8570B"/>
    <w:rsid w:val="00CA6E07"/>
    <w:rsid w:val="00DC6D23"/>
    <w:rsid w:val="00DE747B"/>
    <w:rsid w:val="00DF7AE6"/>
    <w:rsid w:val="00E1386D"/>
    <w:rsid w:val="00E45A14"/>
    <w:rsid w:val="00EE604B"/>
    <w:rsid w:val="425B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A3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D5C"/>
    <w:rPr>
      <w:rFonts w:ascii="Franklin Gothic Book" w:hAnsi="Franklin Gothic Book"/>
      <w:color w:val="32559E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44C"/>
    <w:pPr>
      <w:keepNext/>
      <w:keepLines/>
      <w:spacing w:before="280" w:after="0"/>
      <w:outlineLvl w:val="0"/>
    </w:pPr>
    <w:rPr>
      <w:rFonts w:ascii="Franklin Gothic Demi" w:eastAsiaTheme="majorEastAsia" w:hAnsi="Franklin Gothic Demi" w:cstheme="majorBidi"/>
      <w:bCs/>
      <w:color w:val="B366B3" w:themeColor="accen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44C"/>
    <w:pPr>
      <w:keepNext/>
      <w:keepLines/>
      <w:spacing w:before="160" w:after="0"/>
      <w:outlineLvl w:val="1"/>
    </w:pPr>
    <w:rPr>
      <w:rFonts w:ascii="Franklin Gothic Demi" w:eastAsiaTheme="majorEastAsia" w:hAnsi="Franklin Gothic Demi" w:cstheme="majorBidi"/>
      <w:bCs/>
      <w:color w:val="7593D3" w:themeColor="text2" w:themeTint="9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444C"/>
    <w:pPr>
      <w:keepNext/>
      <w:keepLines/>
      <w:spacing w:before="120" w:after="0"/>
      <w:outlineLvl w:val="2"/>
    </w:pPr>
    <w:rPr>
      <w:rFonts w:eastAsiaTheme="majorEastAsia" w:cstheme="majorBidi"/>
      <w:b/>
      <w:bCs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D5E"/>
  </w:style>
  <w:style w:type="paragraph" w:styleId="Footer">
    <w:name w:val="footer"/>
    <w:basedOn w:val="Normal"/>
    <w:link w:val="FooterChar"/>
    <w:uiPriority w:val="99"/>
    <w:unhideWhenUsed/>
    <w:rsid w:val="007A6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D5E"/>
  </w:style>
  <w:style w:type="paragraph" w:styleId="BalloonText">
    <w:name w:val="Balloon Text"/>
    <w:basedOn w:val="Normal"/>
    <w:link w:val="BalloonTextChar"/>
    <w:uiPriority w:val="99"/>
    <w:semiHidden/>
    <w:unhideWhenUsed/>
    <w:rsid w:val="007A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A6D5C"/>
    <w:pPr>
      <w:pBdr>
        <w:bottom w:val="single" w:sz="8" w:space="4" w:color="A50F93" w:themeColor="accent1"/>
      </w:pBdr>
      <w:spacing w:after="300" w:line="240" w:lineRule="auto"/>
      <w:contextualSpacing/>
    </w:pPr>
    <w:rPr>
      <w:rFonts w:ascii="Franklin Gothic Demi" w:eastAsiaTheme="majorEastAsia" w:hAnsi="Franklin Gothic Demi" w:cstheme="majorBidi"/>
      <w:color w:val="A50F93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6D5C"/>
    <w:rPr>
      <w:rFonts w:ascii="Franklin Gothic Demi" w:eastAsiaTheme="majorEastAsia" w:hAnsi="Franklin Gothic Demi" w:cstheme="majorBidi"/>
      <w:color w:val="A50F93" w:themeColor="accent1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7444C"/>
    <w:rPr>
      <w:rFonts w:ascii="Franklin Gothic Demi" w:eastAsiaTheme="majorEastAsia" w:hAnsi="Franklin Gothic Demi" w:cstheme="majorBidi"/>
      <w:bCs/>
      <w:color w:val="B366B3" w:themeColor="accen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444C"/>
    <w:rPr>
      <w:rFonts w:ascii="Franklin Gothic Demi" w:eastAsiaTheme="majorEastAsia" w:hAnsi="Franklin Gothic Demi" w:cstheme="majorBidi"/>
      <w:bCs/>
      <w:color w:val="7593D3" w:themeColor="text2" w:themeTint="9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444C"/>
    <w:rPr>
      <w:rFonts w:ascii="Franklin Gothic Book" w:eastAsiaTheme="majorEastAsia" w:hAnsi="Franklin Gothic Book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B76AEE"/>
    <w:pPr>
      <w:numPr>
        <w:numId w:val="1"/>
      </w:numPr>
      <w:spacing w:after="0" w:line="240" w:lineRule="auto"/>
      <w:contextualSpacing/>
    </w:pPr>
    <w:rPr>
      <w:rFonts w:eastAsiaTheme="minorEastAsia" w:cs="Times New Roman"/>
      <w:lang w:eastAsia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A50F93" w:themeColor="text1"/>
        <w:left w:val="single" w:sz="4" w:space="0" w:color="A50F93" w:themeColor="text1"/>
        <w:bottom w:val="single" w:sz="4" w:space="0" w:color="A50F93" w:themeColor="text1"/>
        <w:right w:val="single" w:sz="4" w:space="0" w:color="A50F93" w:themeColor="text1"/>
        <w:insideH w:val="single" w:sz="4" w:space="0" w:color="A50F93" w:themeColor="text1"/>
        <w:insideV w:val="single" w:sz="4" w:space="0" w:color="A50F93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D5C"/>
    <w:rPr>
      <w:rFonts w:ascii="Franklin Gothic Book" w:hAnsi="Franklin Gothic Book"/>
      <w:color w:val="32559E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44C"/>
    <w:pPr>
      <w:keepNext/>
      <w:keepLines/>
      <w:spacing w:before="280" w:after="0"/>
      <w:outlineLvl w:val="0"/>
    </w:pPr>
    <w:rPr>
      <w:rFonts w:ascii="Franklin Gothic Demi" w:eastAsiaTheme="majorEastAsia" w:hAnsi="Franklin Gothic Demi" w:cstheme="majorBidi"/>
      <w:bCs/>
      <w:color w:val="B366B3" w:themeColor="accen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44C"/>
    <w:pPr>
      <w:keepNext/>
      <w:keepLines/>
      <w:spacing w:before="160" w:after="0"/>
      <w:outlineLvl w:val="1"/>
    </w:pPr>
    <w:rPr>
      <w:rFonts w:ascii="Franklin Gothic Demi" w:eastAsiaTheme="majorEastAsia" w:hAnsi="Franklin Gothic Demi" w:cstheme="majorBidi"/>
      <w:bCs/>
      <w:color w:val="7593D3" w:themeColor="text2" w:themeTint="9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444C"/>
    <w:pPr>
      <w:keepNext/>
      <w:keepLines/>
      <w:spacing w:before="120" w:after="0"/>
      <w:outlineLvl w:val="2"/>
    </w:pPr>
    <w:rPr>
      <w:rFonts w:eastAsiaTheme="majorEastAsia" w:cstheme="majorBidi"/>
      <w:b/>
      <w:bCs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D5E"/>
  </w:style>
  <w:style w:type="paragraph" w:styleId="Footer">
    <w:name w:val="footer"/>
    <w:basedOn w:val="Normal"/>
    <w:link w:val="FooterChar"/>
    <w:uiPriority w:val="99"/>
    <w:unhideWhenUsed/>
    <w:rsid w:val="007A6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D5E"/>
  </w:style>
  <w:style w:type="paragraph" w:styleId="BalloonText">
    <w:name w:val="Balloon Text"/>
    <w:basedOn w:val="Normal"/>
    <w:link w:val="BalloonTextChar"/>
    <w:uiPriority w:val="99"/>
    <w:semiHidden/>
    <w:unhideWhenUsed/>
    <w:rsid w:val="007A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A6D5C"/>
    <w:pPr>
      <w:pBdr>
        <w:bottom w:val="single" w:sz="8" w:space="4" w:color="A50F93" w:themeColor="accent1"/>
      </w:pBdr>
      <w:spacing w:after="300" w:line="240" w:lineRule="auto"/>
      <w:contextualSpacing/>
    </w:pPr>
    <w:rPr>
      <w:rFonts w:ascii="Franklin Gothic Demi" w:eastAsiaTheme="majorEastAsia" w:hAnsi="Franklin Gothic Demi" w:cstheme="majorBidi"/>
      <w:color w:val="A50F93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6D5C"/>
    <w:rPr>
      <w:rFonts w:ascii="Franklin Gothic Demi" w:eastAsiaTheme="majorEastAsia" w:hAnsi="Franklin Gothic Demi" w:cstheme="majorBidi"/>
      <w:color w:val="A50F93" w:themeColor="accent1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7444C"/>
    <w:rPr>
      <w:rFonts w:ascii="Franklin Gothic Demi" w:eastAsiaTheme="majorEastAsia" w:hAnsi="Franklin Gothic Demi" w:cstheme="majorBidi"/>
      <w:bCs/>
      <w:color w:val="B366B3" w:themeColor="accen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444C"/>
    <w:rPr>
      <w:rFonts w:ascii="Franklin Gothic Demi" w:eastAsiaTheme="majorEastAsia" w:hAnsi="Franklin Gothic Demi" w:cstheme="majorBidi"/>
      <w:bCs/>
      <w:color w:val="7593D3" w:themeColor="text2" w:themeTint="9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444C"/>
    <w:rPr>
      <w:rFonts w:ascii="Franklin Gothic Book" w:eastAsiaTheme="majorEastAsia" w:hAnsi="Franklin Gothic Book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B76AEE"/>
    <w:pPr>
      <w:numPr>
        <w:numId w:val="1"/>
      </w:numPr>
      <w:spacing w:after="0" w:line="240" w:lineRule="auto"/>
      <w:contextualSpacing/>
    </w:pPr>
    <w:rPr>
      <w:rFonts w:eastAsiaTheme="minorEastAsia" w:cs="Times New Roman"/>
      <w:lang w:eastAsia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A50F93" w:themeColor="text1"/>
        <w:left w:val="single" w:sz="4" w:space="0" w:color="A50F93" w:themeColor="text1"/>
        <w:bottom w:val="single" w:sz="4" w:space="0" w:color="A50F93" w:themeColor="text1"/>
        <w:right w:val="single" w:sz="4" w:space="0" w:color="A50F93" w:themeColor="text1"/>
        <w:insideH w:val="single" w:sz="4" w:space="0" w:color="A50F93" w:themeColor="text1"/>
        <w:insideV w:val="single" w:sz="4" w:space="0" w:color="A50F93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tinuity">
      <a:dk1>
        <a:srgbClr val="A50F93"/>
      </a:dk1>
      <a:lt1>
        <a:srgbClr val="F1E3F1"/>
      </a:lt1>
      <a:dk2>
        <a:srgbClr val="32559E"/>
      </a:dk2>
      <a:lt2>
        <a:srgbClr val="E1C1E1"/>
      </a:lt2>
      <a:accent1>
        <a:srgbClr val="A50F93"/>
      </a:accent1>
      <a:accent2>
        <a:srgbClr val="B366B3"/>
      </a:accent2>
      <a:accent3>
        <a:srgbClr val="CF9DCF"/>
      </a:accent3>
      <a:accent4>
        <a:srgbClr val="E1C1E1"/>
      </a:accent4>
      <a:accent5>
        <a:srgbClr val="F1E3F1"/>
      </a:accent5>
      <a:accent6>
        <a:srgbClr val="32559E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83602A682BC4B85AAEC97ED7A213A" ma:contentTypeVersion="12" ma:contentTypeDescription="Create a new document." ma:contentTypeScope="" ma:versionID="02113cf347af5da4cda9348cd8f5daf2">
  <xsd:schema xmlns:xsd="http://www.w3.org/2001/XMLSchema" xmlns:xs="http://www.w3.org/2001/XMLSchema" xmlns:p="http://schemas.microsoft.com/office/2006/metadata/properties" xmlns:ns2="b2f522bf-5a60-44bf-b1c9-502145edce1d" xmlns:ns3="6c54bd8c-ca9d-4bb1-bb21-4e6fd6d684b1" targetNamespace="http://schemas.microsoft.com/office/2006/metadata/properties" ma:root="true" ma:fieldsID="5e198e94b692eadedb7b51b41956a115" ns2:_="" ns3:_="">
    <xsd:import namespace="b2f522bf-5a60-44bf-b1c9-502145edce1d"/>
    <xsd:import namespace="6c54bd8c-ca9d-4bb1-bb21-4e6fd6d684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522bf-5a60-44bf-b1c9-502145edc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4bd8c-ca9d-4bb1-bb21-4e6fd6d684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059FD9-0F5F-4C02-A63D-7C3ACA61F2D9}"/>
</file>

<file path=customXml/itemProps2.xml><?xml version="1.0" encoding="utf-8"?>
<ds:datastoreItem xmlns:ds="http://schemas.openxmlformats.org/officeDocument/2006/customXml" ds:itemID="{9A89C41C-1B90-49CD-A963-2C6A0087B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8783FC-0562-402F-8283-AE55D8175A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 Jo (UHMB)</dc:creator>
  <cp:lastModifiedBy>Knight Jo (UHMB)</cp:lastModifiedBy>
  <cp:revision>5</cp:revision>
  <dcterms:created xsi:type="dcterms:W3CDTF">2021-03-01T20:59:00Z</dcterms:created>
  <dcterms:modified xsi:type="dcterms:W3CDTF">2021-03-03T16:01:00Z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0x010100CD983602A682BC4B85AAEC97ED7A213A</vt:lpwstr>
  </property>
</Properties>
</file>